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DF0C" w14:textId="77777777" w:rsidR="00F72849" w:rsidRDefault="00F72849" w:rsidP="009913C8">
      <w:pPr>
        <w:spacing w:after="0" w:line="360" w:lineRule="auto"/>
        <w:jc w:val="center"/>
        <w:rPr>
          <w:b/>
          <w:sz w:val="28"/>
          <w:szCs w:val="28"/>
        </w:rPr>
      </w:pPr>
    </w:p>
    <w:p w14:paraId="41264910" w14:textId="559012A5" w:rsidR="00AF7446" w:rsidRDefault="00F11B55" w:rsidP="00F11B55">
      <w:pPr>
        <w:spacing w:after="0" w:line="360" w:lineRule="auto"/>
        <w:jc w:val="center"/>
        <w:rPr>
          <w:b/>
          <w:sz w:val="28"/>
          <w:szCs w:val="28"/>
        </w:rPr>
      </w:pPr>
      <w:r w:rsidRPr="00F11B55">
        <w:rPr>
          <w:rFonts w:eastAsia="Times New Roman"/>
          <w:noProof/>
          <w:lang w:eastAsia="lt-LT"/>
        </w:rPr>
        <w:drawing>
          <wp:inline distT="0" distB="0" distL="0" distR="0" wp14:anchorId="4D65EAB2" wp14:editId="59E98428">
            <wp:extent cx="484094" cy="583565"/>
            <wp:effectExtent l="0" t="0" r="0" b="6985"/>
            <wp:docPr id="800213367" name="Paveikslėlis 800213367"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19" cy="585162"/>
                    </a:xfrm>
                    <a:prstGeom prst="rect">
                      <a:avLst/>
                    </a:prstGeom>
                    <a:noFill/>
                    <a:ln>
                      <a:noFill/>
                    </a:ln>
                  </pic:spPr>
                </pic:pic>
              </a:graphicData>
            </a:graphic>
          </wp:inline>
        </w:drawing>
      </w:r>
    </w:p>
    <w:p w14:paraId="087B6458" w14:textId="62690E07" w:rsidR="0096244B" w:rsidRDefault="00AF7446" w:rsidP="00695CC5">
      <w:pPr>
        <w:spacing w:after="0" w:line="276" w:lineRule="auto"/>
        <w:jc w:val="center"/>
        <w:rPr>
          <w:b/>
        </w:rPr>
      </w:pPr>
      <w:r w:rsidRPr="007C2C25">
        <w:rPr>
          <w:b/>
        </w:rPr>
        <w:t xml:space="preserve">UKMERGĖS RAJONO SAVIVALDYBĖS </w:t>
      </w:r>
    </w:p>
    <w:p w14:paraId="00C52D7C" w14:textId="77777777" w:rsidR="00AF7446" w:rsidRPr="007C2C25" w:rsidRDefault="00AF7446" w:rsidP="00695CC5">
      <w:pPr>
        <w:spacing w:after="0" w:line="276" w:lineRule="auto"/>
        <w:jc w:val="center"/>
        <w:rPr>
          <w:b/>
          <w:bCs/>
        </w:rPr>
      </w:pPr>
      <w:r w:rsidRPr="007C2C25">
        <w:rPr>
          <w:b/>
        </w:rPr>
        <w:t>KONTROLĖS IR AUDITO TARNYBA</w:t>
      </w:r>
    </w:p>
    <w:p w14:paraId="520A23D6" w14:textId="4FCF95A6" w:rsidR="005D0E55" w:rsidRDefault="005D0E55" w:rsidP="005D0E55">
      <w:pPr>
        <w:pStyle w:val="VAataskaitospavadinimas"/>
        <w:spacing w:line="276" w:lineRule="auto"/>
        <w:rPr>
          <w:b w:val="0"/>
          <w:color w:val="808080" w:themeColor="background1" w:themeShade="80"/>
          <w:sz w:val="24"/>
          <w:szCs w:val="24"/>
        </w:rPr>
      </w:pPr>
    </w:p>
    <w:p w14:paraId="69ACE269" w14:textId="2F0EC5C4" w:rsidR="00267AA6" w:rsidRDefault="00267AA6" w:rsidP="005D0E55">
      <w:pPr>
        <w:pStyle w:val="VAataskaitospavadinimas"/>
        <w:spacing w:line="276" w:lineRule="auto"/>
        <w:rPr>
          <w:b w:val="0"/>
          <w:color w:val="808080" w:themeColor="background1" w:themeShade="80"/>
          <w:sz w:val="24"/>
          <w:szCs w:val="24"/>
        </w:rPr>
      </w:pPr>
    </w:p>
    <w:p w14:paraId="64C5AB65" w14:textId="0E4D2E91" w:rsidR="00267AA6" w:rsidRDefault="00267AA6" w:rsidP="005D0E55">
      <w:pPr>
        <w:pStyle w:val="VAataskaitospavadinimas"/>
        <w:spacing w:line="276" w:lineRule="auto"/>
        <w:rPr>
          <w:b w:val="0"/>
          <w:color w:val="808080" w:themeColor="background1" w:themeShade="80"/>
          <w:sz w:val="24"/>
          <w:szCs w:val="24"/>
        </w:rPr>
      </w:pPr>
    </w:p>
    <w:p w14:paraId="4200213B" w14:textId="1A07A2E3" w:rsidR="00267AA6" w:rsidRDefault="00267AA6" w:rsidP="005D0E55">
      <w:pPr>
        <w:pStyle w:val="VAataskaitospavadinimas"/>
        <w:spacing w:line="276" w:lineRule="auto"/>
        <w:rPr>
          <w:b w:val="0"/>
          <w:color w:val="808080" w:themeColor="background1" w:themeShade="80"/>
          <w:sz w:val="24"/>
          <w:szCs w:val="24"/>
        </w:rPr>
      </w:pPr>
    </w:p>
    <w:p w14:paraId="320098C3" w14:textId="5BF13074" w:rsidR="00267AA6" w:rsidRDefault="00267AA6" w:rsidP="005D0E55">
      <w:pPr>
        <w:pStyle w:val="VAataskaitospavadinimas"/>
        <w:spacing w:line="276" w:lineRule="auto"/>
        <w:rPr>
          <w:b w:val="0"/>
          <w:color w:val="808080" w:themeColor="background1" w:themeShade="80"/>
          <w:sz w:val="24"/>
          <w:szCs w:val="24"/>
        </w:rPr>
      </w:pPr>
    </w:p>
    <w:p w14:paraId="4EDCB425" w14:textId="03F7DFC3" w:rsidR="00267AA6" w:rsidRDefault="00267AA6" w:rsidP="005D0E55">
      <w:pPr>
        <w:pStyle w:val="VAataskaitospavadinimas"/>
        <w:spacing w:line="276" w:lineRule="auto"/>
        <w:rPr>
          <w:b w:val="0"/>
          <w:color w:val="808080" w:themeColor="background1" w:themeShade="80"/>
          <w:sz w:val="24"/>
          <w:szCs w:val="24"/>
        </w:rPr>
      </w:pPr>
    </w:p>
    <w:p w14:paraId="574FFA07" w14:textId="3237D59B" w:rsidR="00267AA6" w:rsidRDefault="00267AA6" w:rsidP="005D0E55">
      <w:pPr>
        <w:pStyle w:val="VAataskaitospavadinimas"/>
        <w:spacing w:line="276" w:lineRule="auto"/>
        <w:rPr>
          <w:b w:val="0"/>
          <w:color w:val="808080" w:themeColor="background1" w:themeShade="80"/>
          <w:sz w:val="24"/>
          <w:szCs w:val="24"/>
        </w:rPr>
      </w:pPr>
    </w:p>
    <w:p w14:paraId="230A66D7" w14:textId="77777777" w:rsidR="00267AA6" w:rsidRDefault="00267AA6" w:rsidP="005D0E55">
      <w:pPr>
        <w:pStyle w:val="VAataskaitospavadinimas"/>
        <w:spacing w:line="276" w:lineRule="auto"/>
        <w:rPr>
          <w:b w:val="0"/>
          <w:color w:val="808080" w:themeColor="background1" w:themeShade="80"/>
          <w:sz w:val="24"/>
          <w:szCs w:val="24"/>
        </w:rPr>
      </w:pPr>
    </w:p>
    <w:p w14:paraId="6EA00D51" w14:textId="0D2BCEFF" w:rsidR="00267AA6" w:rsidRDefault="00267AA6" w:rsidP="005D0E55">
      <w:pPr>
        <w:pStyle w:val="VAataskaitospavadinimas"/>
        <w:spacing w:line="276" w:lineRule="auto"/>
        <w:rPr>
          <w:b w:val="0"/>
          <w:color w:val="808080" w:themeColor="background1" w:themeShade="80"/>
          <w:sz w:val="24"/>
          <w:szCs w:val="24"/>
        </w:rPr>
      </w:pPr>
    </w:p>
    <w:p w14:paraId="3DA2223D" w14:textId="77777777" w:rsidR="005D0E55" w:rsidRPr="008E6E7B" w:rsidRDefault="005D0E55" w:rsidP="005D0E55">
      <w:pPr>
        <w:autoSpaceDE w:val="0"/>
        <w:autoSpaceDN w:val="0"/>
        <w:adjustRightInd w:val="0"/>
        <w:spacing w:after="0" w:line="240" w:lineRule="auto"/>
        <w:jc w:val="center"/>
        <w:rPr>
          <w:b/>
          <w:bCs/>
          <w:sz w:val="28"/>
          <w:szCs w:val="28"/>
        </w:rPr>
      </w:pPr>
      <w:r w:rsidRPr="001A7A34">
        <w:rPr>
          <w:b/>
          <w:bCs/>
          <w:sz w:val="28"/>
          <w:szCs w:val="28"/>
        </w:rPr>
        <w:t>AUDITO ATASKAITA</w:t>
      </w:r>
    </w:p>
    <w:p w14:paraId="10084712" w14:textId="3AE1F08E" w:rsidR="005D0E55" w:rsidRPr="008E6E7B" w:rsidRDefault="005D0E55" w:rsidP="005D0E55">
      <w:pPr>
        <w:pStyle w:val="VAataskaitospavadinimas"/>
        <w:spacing w:line="276" w:lineRule="auto"/>
        <w:rPr>
          <w:sz w:val="26"/>
          <w:szCs w:val="26"/>
        </w:rPr>
      </w:pPr>
      <w:r w:rsidRPr="008E6E7B">
        <w:rPr>
          <w:sz w:val="26"/>
          <w:szCs w:val="26"/>
        </w:rPr>
        <w:t xml:space="preserve"> </w:t>
      </w:r>
      <w:r w:rsidRPr="005D0E55">
        <w:rPr>
          <w:sz w:val="26"/>
          <w:szCs w:val="26"/>
        </w:rPr>
        <w:t xml:space="preserve">UKMERGĖS RAJONO SAVIVALDYBĖS </w:t>
      </w:r>
      <w:r w:rsidRPr="008E6E7B">
        <w:rPr>
          <w:sz w:val="26"/>
          <w:szCs w:val="26"/>
        </w:rPr>
        <w:t>202</w:t>
      </w:r>
      <w:r w:rsidR="00A44F1F">
        <w:rPr>
          <w:sz w:val="26"/>
          <w:szCs w:val="26"/>
        </w:rPr>
        <w:t>2</w:t>
      </w:r>
      <w:r w:rsidRPr="008E6E7B">
        <w:rPr>
          <w:sz w:val="26"/>
          <w:szCs w:val="26"/>
        </w:rPr>
        <w:t xml:space="preserve"> METŲ</w:t>
      </w:r>
      <w:r w:rsidRPr="005D0E55">
        <w:rPr>
          <w:sz w:val="26"/>
          <w:szCs w:val="26"/>
        </w:rPr>
        <w:t xml:space="preserve"> K</w:t>
      </w:r>
      <w:r w:rsidRPr="008E6E7B">
        <w:rPr>
          <w:sz w:val="26"/>
          <w:szCs w:val="26"/>
        </w:rPr>
        <w:t xml:space="preserve">ONSOLIDUOTŲJŲ </w:t>
      </w:r>
    </w:p>
    <w:p w14:paraId="5B4EF68D" w14:textId="0FE5B370" w:rsidR="008E6E7B" w:rsidRDefault="005D0E55" w:rsidP="005D0E55">
      <w:pPr>
        <w:pStyle w:val="VAataskaitospavadinimas"/>
        <w:spacing w:line="276" w:lineRule="auto"/>
        <w:rPr>
          <w:rFonts w:eastAsiaTheme="minorHAnsi"/>
          <w:caps w:val="0"/>
          <w:sz w:val="26"/>
          <w:szCs w:val="26"/>
          <w:lang w:eastAsia="en-US"/>
        </w:rPr>
      </w:pPr>
      <w:r w:rsidRPr="005D0E55">
        <w:rPr>
          <w:rFonts w:eastAsiaTheme="minorHAnsi"/>
          <w:caps w:val="0"/>
          <w:sz w:val="26"/>
          <w:szCs w:val="26"/>
          <w:lang w:eastAsia="en-US"/>
        </w:rPr>
        <w:t>ATASKAITŲ RINKINIO, SAVIVALDYBĖS BIUDŽETO IR TURTO NAUDOJIMO VERTINIMAS</w:t>
      </w:r>
    </w:p>
    <w:p w14:paraId="7A2196A4" w14:textId="77777777" w:rsidR="005D0E55" w:rsidRPr="005D0E55" w:rsidRDefault="005D0E55" w:rsidP="005D0E55">
      <w:pPr>
        <w:pStyle w:val="VAataskaitospavadinimas"/>
        <w:spacing w:line="276" w:lineRule="auto"/>
        <w:rPr>
          <w:sz w:val="26"/>
          <w:szCs w:val="26"/>
        </w:rPr>
      </w:pPr>
    </w:p>
    <w:p w14:paraId="5E8F6042" w14:textId="69F9D93E" w:rsidR="005D0E55" w:rsidRPr="00A63C43" w:rsidRDefault="005D0E55" w:rsidP="005D0E55">
      <w:pPr>
        <w:spacing w:after="0" w:line="276" w:lineRule="auto"/>
        <w:jc w:val="center"/>
      </w:pPr>
      <w:r w:rsidRPr="001B4BA7">
        <w:t>202</w:t>
      </w:r>
      <w:r w:rsidR="00A44F1F">
        <w:t>3</w:t>
      </w:r>
      <w:r w:rsidRPr="001B4BA7">
        <w:t xml:space="preserve"> m. liepos </w:t>
      </w:r>
      <w:r w:rsidR="00505912">
        <w:t>1</w:t>
      </w:r>
      <w:r w:rsidR="00AD2092">
        <w:t>3</w:t>
      </w:r>
      <w:r w:rsidR="00D84762">
        <w:t xml:space="preserve"> </w:t>
      </w:r>
      <w:r w:rsidRPr="001B4BA7">
        <w:t>d. Nr.</w:t>
      </w:r>
      <w:r>
        <w:t xml:space="preserve"> </w:t>
      </w:r>
      <w:r w:rsidR="00D84762">
        <w:t>03</w:t>
      </w:r>
    </w:p>
    <w:p w14:paraId="3D6CBEEF" w14:textId="77777777" w:rsidR="005D0E55" w:rsidRDefault="005D0E55" w:rsidP="005D0E55">
      <w:pPr>
        <w:spacing w:after="0" w:line="276" w:lineRule="auto"/>
        <w:jc w:val="center"/>
      </w:pPr>
      <w:r w:rsidRPr="00A63C43">
        <w:t>Ukmergė</w:t>
      </w:r>
    </w:p>
    <w:p w14:paraId="4D4D7A09" w14:textId="304F8BB4" w:rsidR="005D0E55" w:rsidRDefault="005D0E55" w:rsidP="000464F3">
      <w:pPr>
        <w:pStyle w:val="VAataskaitospavadinimas"/>
        <w:spacing w:line="276" w:lineRule="auto"/>
        <w:rPr>
          <w:sz w:val="24"/>
          <w:szCs w:val="24"/>
        </w:rPr>
      </w:pPr>
    </w:p>
    <w:p w14:paraId="76AF4976" w14:textId="77777777" w:rsidR="005D0E55" w:rsidRDefault="005D0E55" w:rsidP="000464F3">
      <w:pPr>
        <w:pStyle w:val="VAataskaitospavadinimas"/>
        <w:spacing w:line="276" w:lineRule="auto"/>
        <w:rPr>
          <w:sz w:val="24"/>
          <w:szCs w:val="24"/>
        </w:rPr>
      </w:pPr>
    </w:p>
    <w:p w14:paraId="4BA90AC3" w14:textId="77777777" w:rsidR="00267AA6" w:rsidRDefault="00267AA6" w:rsidP="008E6E7B">
      <w:pPr>
        <w:pStyle w:val="VAataskaitospavadinimas"/>
        <w:spacing w:line="276" w:lineRule="auto"/>
        <w:rPr>
          <w:color w:val="00B0F0"/>
          <w:sz w:val="24"/>
          <w:szCs w:val="24"/>
        </w:rPr>
      </w:pPr>
    </w:p>
    <w:p w14:paraId="3C9DF835" w14:textId="77777777" w:rsidR="008E6E7B" w:rsidRPr="008E6E7B" w:rsidRDefault="008E6E7B" w:rsidP="008E6E7B">
      <w:pPr>
        <w:pStyle w:val="VAataskaitospavadinimas"/>
        <w:spacing w:line="276" w:lineRule="auto"/>
        <w:rPr>
          <w:color w:val="00B0F0"/>
          <w:sz w:val="24"/>
          <w:szCs w:val="24"/>
        </w:rPr>
      </w:pPr>
    </w:p>
    <w:p w14:paraId="371F03A1" w14:textId="77777777" w:rsidR="008E6E7B" w:rsidRDefault="008E6E7B" w:rsidP="008E6E7B">
      <w:pPr>
        <w:pStyle w:val="VAataskaitospavadinimas"/>
        <w:spacing w:line="276" w:lineRule="auto"/>
      </w:pPr>
    </w:p>
    <w:p w14:paraId="5DA033BF" w14:textId="77777777" w:rsidR="006B603D" w:rsidRDefault="006B603D" w:rsidP="00B55D50">
      <w:pPr>
        <w:spacing w:after="0" w:line="276" w:lineRule="auto"/>
      </w:pPr>
    </w:p>
    <w:p w14:paraId="65EE1F9E" w14:textId="77777777" w:rsidR="00A722DF" w:rsidRDefault="00A722DF" w:rsidP="00AF7446">
      <w:pPr>
        <w:spacing w:after="0"/>
      </w:pPr>
    </w:p>
    <w:p w14:paraId="7B3FEC8D" w14:textId="77777777" w:rsidR="00AF7446" w:rsidRDefault="00AF7446" w:rsidP="00AF7446">
      <w:pPr>
        <w:spacing w:after="0"/>
      </w:pPr>
    </w:p>
    <w:p w14:paraId="5E62DC99" w14:textId="77777777" w:rsidR="00A7004E" w:rsidRDefault="00A7004E" w:rsidP="00AF7446">
      <w:pPr>
        <w:spacing w:after="0"/>
      </w:pPr>
    </w:p>
    <w:p w14:paraId="0DD11D52" w14:textId="77777777" w:rsidR="00CE51B0" w:rsidRDefault="00CE51B0" w:rsidP="00AF7446">
      <w:pPr>
        <w:spacing w:after="0"/>
      </w:pPr>
    </w:p>
    <w:p w14:paraId="6A301EF1" w14:textId="622B2292" w:rsidR="000464F3" w:rsidRDefault="000464F3" w:rsidP="00AF7446">
      <w:pPr>
        <w:spacing w:after="0"/>
      </w:pPr>
    </w:p>
    <w:p w14:paraId="531FF631" w14:textId="77777777" w:rsidR="008271D0" w:rsidRDefault="008271D0" w:rsidP="00AF7446">
      <w:pPr>
        <w:spacing w:after="0"/>
      </w:pPr>
    </w:p>
    <w:p w14:paraId="56F31E33" w14:textId="77777777" w:rsidR="008271D0" w:rsidRDefault="008271D0" w:rsidP="00AF7446">
      <w:pPr>
        <w:spacing w:after="0"/>
      </w:pPr>
    </w:p>
    <w:p w14:paraId="47DA61AB" w14:textId="77777777" w:rsidR="00B55D50" w:rsidRDefault="00B55D50" w:rsidP="00B55D50">
      <w:pPr>
        <w:pStyle w:val="VAauditoduomenys"/>
        <w:ind w:left="0"/>
      </w:pPr>
    </w:p>
    <w:p w14:paraId="1FE1C07A" w14:textId="77777777" w:rsidR="00DC4441" w:rsidRPr="00FA288F" w:rsidRDefault="008271D0" w:rsidP="00B55D50">
      <w:pPr>
        <w:pStyle w:val="VAauditoduomenys"/>
        <w:ind w:left="0"/>
      </w:pPr>
      <w:r>
        <w:t>Su audito ataskaita galima susipažinti</w:t>
      </w:r>
    </w:p>
    <w:p w14:paraId="53BE53E1" w14:textId="1DF48FE0" w:rsidR="00830628" w:rsidRPr="00DA290F" w:rsidRDefault="008271D0" w:rsidP="00DA290F">
      <w:pPr>
        <w:pStyle w:val="Pagrindinistekstas"/>
        <w:spacing w:after="0" w:line="240" w:lineRule="auto"/>
        <w:rPr>
          <w:rFonts w:ascii="Times New Roman" w:hAnsi="Times New Roman"/>
          <w:color w:val="0000FF"/>
          <w:u w:val="single"/>
        </w:rPr>
      </w:pPr>
      <w:r>
        <w:rPr>
          <w:rFonts w:ascii="Times New Roman" w:hAnsi="Times New Roman"/>
          <w:sz w:val="20"/>
        </w:rPr>
        <w:t>Ukmergės rajono savivaldybės interneto svetainėje</w:t>
      </w:r>
      <w:r w:rsidR="00AF7446" w:rsidRPr="00E164AA">
        <w:rPr>
          <w:rFonts w:ascii="Times New Roman" w:hAnsi="Times New Roman"/>
          <w:color w:val="000000"/>
          <w:sz w:val="20"/>
          <w:szCs w:val="20"/>
        </w:rPr>
        <w:t xml:space="preserve"> adresu: </w:t>
      </w:r>
      <w:hyperlink r:id="rId9" w:history="1">
        <w:r w:rsidR="00AF7446" w:rsidRPr="00A063C3">
          <w:rPr>
            <w:rStyle w:val="Hipersaitas"/>
            <w:rFonts w:ascii="Times New Roman" w:hAnsi="Times New Roman"/>
            <w:color w:val="134163" w:themeColor="accent2" w:themeShade="80"/>
          </w:rPr>
          <w:t>www.ukmerge.lt</w:t>
        </w:r>
      </w:hyperlink>
    </w:p>
    <w:p w14:paraId="47A4C458" w14:textId="77777777" w:rsidR="00830628" w:rsidRDefault="00830628" w:rsidP="00235DDA">
      <w:pPr>
        <w:autoSpaceDE w:val="0"/>
        <w:autoSpaceDN w:val="0"/>
        <w:adjustRightInd w:val="0"/>
        <w:spacing w:after="0" w:line="240" w:lineRule="auto"/>
        <w:jc w:val="center"/>
        <w:rPr>
          <w:color w:val="000000"/>
        </w:rPr>
      </w:pPr>
    </w:p>
    <w:p w14:paraId="170D3A24" w14:textId="77777777" w:rsidR="002523B1" w:rsidRPr="000F22DC" w:rsidRDefault="00986DE9" w:rsidP="00986DE9">
      <w:pPr>
        <w:autoSpaceDE w:val="0"/>
        <w:autoSpaceDN w:val="0"/>
        <w:adjustRightInd w:val="0"/>
        <w:spacing w:after="0" w:line="240" w:lineRule="auto"/>
        <w:ind w:firstLine="4536"/>
        <w:jc w:val="center"/>
        <w:rPr>
          <w:color w:val="0D5672" w:themeColor="accent1" w:themeShade="80"/>
        </w:rPr>
      </w:pPr>
      <w:r w:rsidRPr="000F22DC">
        <w:rPr>
          <w:color w:val="0D5672" w:themeColor="accent1" w:themeShade="80"/>
        </w:rPr>
        <w:t>__________________________________________</w:t>
      </w:r>
    </w:p>
    <w:p w14:paraId="717C2635" w14:textId="77777777" w:rsidR="00986DE9" w:rsidRPr="000F22DC" w:rsidRDefault="00986DE9" w:rsidP="00986DE9">
      <w:pPr>
        <w:autoSpaceDE w:val="0"/>
        <w:autoSpaceDN w:val="0"/>
        <w:adjustRightInd w:val="0"/>
        <w:spacing w:after="0" w:line="240" w:lineRule="auto"/>
        <w:ind w:firstLine="4536"/>
        <w:jc w:val="center"/>
        <w:rPr>
          <w:color w:val="000000"/>
          <w:sz w:val="8"/>
          <w:szCs w:val="8"/>
        </w:rPr>
      </w:pPr>
    </w:p>
    <w:p w14:paraId="3BBE62B8" w14:textId="77777777" w:rsidR="00677906" w:rsidRDefault="000F22DC" w:rsidP="000552A8">
      <w:pPr>
        <w:autoSpaceDE w:val="0"/>
        <w:autoSpaceDN w:val="0"/>
        <w:adjustRightInd w:val="0"/>
        <w:spacing w:after="0" w:line="276" w:lineRule="auto"/>
        <w:rPr>
          <w:rFonts w:asciiTheme="majorBidi" w:hAnsiTheme="majorBidi" w:cstheme="majorBidi"/>
          <w:b/>
          <w:bCs/>
          <w:color w:val="134163" w:themeColor="accent2" w:themeShade="80"/>
          <w:sz w:val="22"/>
          <w:szCs w:val="22"/>
        </w:rPr>
      </w:pPr>
      <w:r>
        <w:rPr>
          <w:rFonts w:asciiTheme="majorBidi" w:hAnsiTheme="majorBidi" w:cstheme="majorBidi"/>
          <w:b/>
          <w:bCs/>
          <w:color w:val="134163" w:themeColor="accent2" w:themeShade="80"/>
          <w:sz w:val="22"/>
          <w:szCs w:val="22"/>
        </w:rPr>
        <w:lastRenderedPageBreak/>
        <w:t xml:space="preserve">               </w:t>
      </w:r>
    </w:p>
    <w:p w14:paraId="1D5ACFFB"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EEDBF39"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545DB31E"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C2D5399"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E51BFA2"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EF5A442"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3190284"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13A32E6B"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EE94D9B"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1A1AA64F"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0F07A1C"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410D476"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76BEA74"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4A977AC"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5F6C779F"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33655F64"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9AB8CEA"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7B22348"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03E01596"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521C342A"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247B082"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9F02B7D"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35E0234"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DB9ED20"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5F66910B"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5AF019C"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25BBD835"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9737DE9"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6EB3CC41" w14:textId="77777777" w:rsidR="00CE51B0" w:rsidRDefault="00CE51B0"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BC8AC3F" w14:textId="77777777" w:rsidR="00DA290F" w:rsidRDefault="00DA290F" w:rsidP="00677906">
      <w:pPr>
        <w:autoSpaceDE w:val="0"/>
        <w:autoSpaceDN w:val="0"/>
        <w:adjustRightInd w:val="0"/>
        <w:spacing w:after="0" w:line="276" w:lineRule="auto"/>
        <w:ind w:firstLine="851"/>
        <w:rPr>
          <w:rFonts w:asciiTheme="majorBidi" w:hAnsiTheme="majorBidi" w:cstheme="majorBidi"/>
          <w:b/>
          <w:bCs/>
          <w:color w:val="134163" w:themeColor="accent2" w:themeShade="80"/>
          <w:sz w:val="22"/>
          <w:szCs w:val="22"/>
        </w:rPr>
      </w:pPr>
    </w:p>
    <w:p w14:paraId="713DCBE6" w14:textId="5117CDE3" w:rsidR="00DA290F" w:rsidRPr="00836282" w:rsidRDefault="00EF0558" w:rsidP="00EF0558">
      <w:pPr>
        <w:autoSpaceDE w:val="0"/>
        <w:autoSpaceDN w:val="0"/>
        <w:adjustRightInd w:val="0"/>
        <w:spacing w:after="0" w:line="276" w:lineRule="auto"/>
        <w:rPr>
          <w:rFonts w:asciiTheme="majorBidi" w:hAnsiTheme="majorBidi" w:cstheme="majorBidi"/>
          <w:b/>
          <w:bCs/>
          <w:color w:val="0070C0"/>
          <w:sz w:val="22"/>
          <w:szCs w:val="22"/>
        </w:rPr>
      </w:pPr>
      <w:r w:rsidRPr="00836282">
        <w:rPr>
          <w:rFonts w:asciiTheme="majorBidi" w:hAnsiTheme="majorBidi" w:cstheme="majorBidi"/>
          <w:b/>
          <w:bCs/>
          <w:color w:val="0070C0"/>
          <w:sz w:val="22"/>
          <w:szCs w:val="22"/>
        </w:rPr>
        <w:t>_______________________________________________________________________________________</w:t>
      </w:r>
    </w:p>
    <w:p w14:paraId="0C419E9F" w14:textId="77777777" w:rsidR="00836282" w:rsidRPr="00836282" w:rsidRDefault="00836282" w:rsidP="00EF0558">
      <w:pPr>
        <w:autoSpaceDE w:val="0"/>
        <w:autoSpaceDN w:val="0"/>
        <w:adjustRightInd w:val="0"/>
        <w:spacing w:after="0" w:line="276" w:lineRule="auto"/>
        <w:ind w:firstLine="567"/>
        <w:jc w:val="both"/>
        <w:rPr>
          <w:color w:val="000000"/>
          <w:sz w:val="4"/>
          <w:szCs w:val="4"/>
        </w:rPr>
      </w:pPr>
    </w:p>
    <w:p w14:paraId="25BACEB6" w14:textId="6425768B" w:rsidR="009110E6" w:rsidRPr="00830628" w:rsidRDefault="009110E6" w:rsidP="00EF0558">
      <w:pPr>
        <w:autoSpaceDE w:val="0"/>
        <w:autoSpaceDN w:val="0"/>
        <w:adjustRightInd w:val="0"/>
        <w:spacing w:after="0" w:line="276" w:lineRule="auto"/>
        <w:ind w:firstLine="567"/>
        <w:jc w:val="both"/>
        <w:rPr>
          <w:color w:val="000000"/>
          <w:sz w:val="22"/>
          <w:szCs w:val="22"/>
        </w:rPr>
      </w:pPr>
      <w:r w:rsidRPr="00830628">
        <w:rPr>
          <w:color w:val="000000"/>
          <w:sz w:val="22"/>
          <w:szCs w:val="22"/>
        </w:rPr>
        <w:t xml:space="preserve">Ukmergės rajono savivaldybės kontrolės ir audito tarnyba yra </w:t>
      </w:r>
      <w:r w:rsidR="00EF0558">
        <w:rPr>
          <w:color w:val="000000"/>
          <w:sz w:val="22"/>
          <w:szCs w:val="22"/>
        </w:rPr>
        <w:t>biudžetinė įstaiga</w:t>
      </w:r>
      <w:r w:rsidRPr="00830628">
        <w:rPr>
          <w:color w:val="000000"/>
          <w:sz w:val="22"/>
          <w:szCs w:val="22"/>
        </w:rPr>
        <w:t xml:space="preserve">, prižiūrinti, ar teisėtai, efektyviai, ekonomiškai ir rezultatyviai valdomas ir naudojamas savivaldybės turtas ir patikėjimo teise valdomas valstybės turtas, kaip vykdomas Savivaldybės biudžetas ir naudojami kiti piniginiai ištekliai. Tarnybos veikla grindžiama nepriklausomumo, teisėtumo, viešumo, objektyvumo ir profesionalumo principais. Ukmergės rajono savivaldybės kontrolės ir audito tarnyba, teikdama audito pastebėjimus ir rekomendacijas, siekia didinti viešojo sektoriaus efektyvumą ir jo kuriamą naudą visuomenei. </w:t>
      </w:r>
    </w:p>
    <w:p w14:paraId="0A98D49E" w14:textId="77777777" w:rsidR="00986DE9" w:rsidRPr="00830628" w:rsidRDefault="00986DE9" w:rsidP="00EF0558">
      <w:pPr>
        <w:autoSpaceDE w:val="0"/>
        <w:autoSpaceDN w:val="0"/>
        <w:adjustRightInd w:val="0"/>
        <w:spacing w:after="0" w:line="276" w:lineRule="auto"/>
        <w:ind w:firstLine="567"/>
        <w:jc w:val="both"/>
        <w:rPr>
          <w:color w:val="000000"/>
          <w:sz w:val="12"/>
          <w:szCs w:val="12"/>
        </w:rPr>
      </w:pPr>
    </w:p>
    <w:p w14:paraId="2421633A" w14:textId="581BEFC8" w:rsidR="009110E6" w:rsidRPr="00830628" w:rsidRDefault="009110E6" w:rsidP="00EF0558">
      <w:pPr>
        <w:autoSpaceDE w:val="0"/>
        <w:autoSpaceDN w:val="0"/>
        <w:adjustRightInd w:val="0"/>
        <w:spacing w:after="0" w:line="276" w:lineRule="auto"/>
        <w:ind w:firstLine="567"/>
        <w:jc w:val="both"/>
        <w:rPr>
          <w:color w:val="000000"/>
          <w:sz w:val="22"/>
          <w:szCs w:val="22"/>
        </w:rPr>
      </w:pPr>
      <w:r w:rsidRPr="00830628">
        <w:rPr>
          <w:color w:val="000000"/>
          <w:sz w:val="22"/>
          <w:szCs w:val="22"/>
        </w:rPr>
        <w:t xml:space="preserve">Lietuvos Respublikos vietos savivaldos įstatymu </w:t>
      </w:r>
      <w:r w:rsidR="00182836">
        <w:rPr>
          <w:color w:val="000000"/>
          <w:sz w:val="22"/>
          <w:szCs w:val="22"/>
        </w:rPr>
        <w:t>S</w:t>
      </w:r>
      <w:r w:rsidRPr="00830628">
        <w:rPr>
          <w:color w:val="000000"/>
          <w:sz w:val="22"/>
          <w:szCs w:val="22"/>
        </w:rPr>
        <w:t xml:space="preserve">avivaldybės kontrolės ir audito tarnybai nustatyta pareiga teikti </w:t>
      </w:r>
      <w:r w:rsidR="00182836">
        <w:rPr>
          <w:color w:val="000000"/>
          <w:sz w:val="22"/>
          <w:szCs w:val="22"/>
        </w:rPr>
        <w:t>S</w:t>
      </w:r>
      <w:r w:rsidRPr="00830628">
        <w:rPr>
          <w:color w:val="000000"/>
          <w:sz w:val="22"/>
          <w:szCs w:val="22"/>
        </w:rPr>
        <w:t xml:space="preserve">avivaldybės tarybai išvadą dėl pateikto tvirtinti savivaldybės konsoliduotųjų ataskaitų rinkinio, savivaldybės biudžeto ir turto naudojimo. Pagal Lietuvos Respublikos viešojo sektoriaus atskaitomybės įstatymo, Lietuvos Respublikos biudžeto sandaros įstatymo nuostatas, savivaldybių konsoliduotųjų ataskaitų rinkinių auditą atlieka savivaldybių kontrolės ir audito tarnybos. </w:t>
      </w:r>
    </w:p>
    <w:p w14:paraId="2FE879E5" w14:textId="77777777" w:rsidR="00986DE9" w:rsidRPr="00830628" w:rsidRDefault="00986DE9" w:rsidP="00EF0558">
      <w:pPr>
        <w:autoSpaceDE w:val="0"/>
        <w:autoSpaceDN w:val="0"/>
        <w:adjustRightInd w:val="0"/>
        <w:spacing w:after="0" w:line="276" w:lineRule="auto"/>
        <w:ind w:firstLine="567"/>
        <w:jc w:val="both"/>
        <w:rPr>
          <w:color w:val="000000"/>
          <w:sz w:val="12"/>
          <w:szCs w:val="12"/>
        </w:rPr>
      </w:pPr>
    </w:p>
    <w:p w14:paraId="04990728" w14:textId="03104ED8" w:rsidR="00DA290F" w:rsidRDefault="009110E6" w:rsidP="00EF0558">
      <w:pPr>
        <w:pStyle w:val="Pagrindinistekstas"/>
        <w:spacing w:after="0"/>
        <w:ind w:firstLine="567"/>
        <w:jc w:val="both"/>
        <w:rPr>
          <w:rFonts w:ascii="Times New Roman" w:eastAsiaTheme="minorHAnsi" w:hAnsi="Times New Roman"/>
          <w:color w:val="000000"/>
        </w:rPr>
      </w:pPr>
      <w:r w:rsidRPr="00830628">
        <w:rPr>
          <w:rFonts w:ascii="Times New Roman" w:eastAsiaTheme="minorHAnsi" w:hAnsi="Times New Roman"/>
          <w:color w:val="000000"/>
        </w:rPr>
        <w:t>Auditą atliko Savivaldybės kontrolier</w:t>
      </w:r>
      <w:r w:rsidR="00235DDA" w:rsidRPr="00830628">
        <w:rPr>
          <w:rFonts w:ascii="Times New Roman" w:eastAsiaTheme="minorHAnsi" w:hAnsi="Times New Roman"/>
          <w:color w:val="000000"/>
        </w:rPr>
        <w:t>ė Onutė Mikelienė</w:t>
      </w:r>
      <w:r w:rsidR="00D53F59">
        <w:rPr>
          <w:rFonts w:ascii="Times New Roman" w:eastAsiaTheme="minorHAnsi" w:hAnsi="Times New Roman"/>
          <w:color w:val="000000"/>
        </w:rPr>
        <w:t>,</w:t>
      </w:r>
      <w:r w:rsidR="00235DDA" w:rsidRPr="00830628">
        <w:rPr>
          <w:rFonts w:ascii="Times New Roman" w:eastAsiaTheme="minorHAnsi" w:hAnsi="Times New Roman"/>
          <w:color w:val="000000"/>
        </w:rPr>
        <w:t xml:space="preserve"> kontrolieriaus</w:t>
      </w:r>
      <w:r w:rsidRPr="00830628">
        <w:rPr>
          <w:rFonts w:ascii="Times New Roman" w:eastAsiaTheme="minorHAnsi" w:hAnsi="Times New Roman"/>
          <w:color w:val="000000"/>
        </w:rPr>
        <w:t xml:space="preserve"> pavaduotoja </w:t>
      </w:r>
      <w:r w:rsidR="00986DE9" w:rsidRPr="00830628">
        <w:rPr>
          <w:rFonts w:ascii="Times New Roman" w:eastAsiaTheme="minorHAnsi" w:hAnsi="Times New Roman"/>
          <w:color w:val="000000"/>
        </w:rPr>
        <w:t>Diana Mackonienė</w:t>
      </w:r>
      <w:r w:rsidR="00D53F59">
        <w:rPr>
          <w:rFonts w:ascii="Times New Roman" w:eastAsiaTheme="minorHAnsi" w:hAnsi="Times New Roman"/>
          <w:color w:val="000000"/>
        </w:rPr>
        <w:t xml:space="preserve"> </w:t>
      </w:r>
      <w:r w:rsidR="00D53F59" w:rsidRPr="00830628">
        <w:rPr>
          <w:rFonts w:ascii="Times New Roman" w:eastAsiaTheme="minorHAnsi" w:hAnsi="Times New Roman"/>
          <w:color w:val="000000"/>
        </w:rPr>
        <w:t>(grupės vadovė)</w:t>
      </w:r>
      <w:r w:rsidR="00EF0558">
        <w:rPr>
          <w:rFonts w:ascii="Times New Roman" w:eastAsiaTheme="minorHAnsi" w:hAnsi="Times New Roman"/>
          <w:color w:val="000000"/>
        </w:rPr>
        <w:t xml:space="preserve"> ir vyriausioji specialistė Asta Mištautė</w:t>
      </w:r>
      <w:r w:rsidR="00BA7A9D">
        <w:rPr>
          <w:rFonts w:ascii="Times New Roman" w:eastAsiaTheme="minorHAnsi" w:hAnsi="Times New Roman"/>
          <w:color w:val="000000"/>
        </w:rPr>
        <w:t>.</w:t>
      </w:r>
    </w:p>
    <w:p w14:paraId="36E42AB5" w14:textId="77777777" w:rsidR="00836282" w:rsidRPr="00836282" w:rsidRDefault="00836282" w:rsidP="00EF0558">
      <w:pPr>
        <w:pStyle w:val="Pagrindinistekstas"/>
        <w:spacing w:after="0"/>
        <w:ind w:firstLine="567"/>
        <w:jc w:val="both"/>
        <w:rPr>
          <w:rFonts w:ascii="Times New Roman" w:eastAsiaTheme="minorHAnsi" w:hAnsi="Times New Roman"/>
          <w:color w:val="000000"/>
          <w:sz w:val="12"/>
          <w:szCs w:val="12"/>
        </w:rPr>
      </w:pPr>
    </w:p>
    <w:p w14:paraId="1FD762A0" w14:textId="53E3D02F" w:rsidR="00EF0558" w:rsidRPr="002B27C1" w:rsidRDefault="00EF0558" w:rsidP="00CE51B0">
      <w:pPr>
        <w:pStyle w:val="Pagrindinistekstas"/>
        <w:spacing w:after="0"/>
        <w:ind w:firstLine="567"/>
        <w:jc w:val="both"/>
        <w:rPr>
          <w:rFonts w:ascii="Times New Roman" w:eastAsiaTheme="minorHAnsi" w:hAnsi="Times New Roman"/>
          <w:strike/>
          <w:color w:val="7030A0"/>
        </w:rPr>
      </w:pPr>
      <w:r>
        <w:rPr>
          <w:rFonts w:ascii="Times New Roman" w:eastAsiaTheme="minorHAnsi" w:hAnsi="Times New Roman"/>
          <w:color w:val="000000"/>
        </w:rPr>
        <w:t>Audito ataskaita teikiama Ukmergės rajono savivaldybės tarybai, Ukmergės rajono savivaldybės merui</w:t>
      </w:r>
      <w:r w:rsidR="00897E07">
        <w:rPr>
          <w:rFonts w:ascii="Times New Roman" w:eastAsiaTheme="minorHAnsi" w:hAnsi="Times New Roman"/>
          <w:color w:val="000000"/>
        </w:rPr>
        <w:t>.</w:t>
      </w:r>
      <w:r>
        <w:rPr>
          <w:rFonts w:ascii="Times New Roman" w:eastAsiaTheme="minorHAnsi" w:hAnsi="Times New Roman"/>
          <w:color w:val="000000"/>
        </w:rPr>
        <w:t xml:space="preserve"> </w:t>
      </w:r>
    </w:p>
    <w:p w14:paraId="79D3845E" w14:textId="246E9551" w:rsidR="00836282" w:rsidRPr="00836282" w:rsidRDefault="00836282" w:rsidP="00836282">
      <w:pPr>
        <w:pStyle w:val="Pagrindinistekstas"/>
        <w:spacing w:after="0"/>
        <w:jc w:val="both"/>
        <w:rPr>
          <w:rFonts w:ascii="Times New Roman" w:eastAsiaTheme="minorHAnsi" w:hAnsi="Times New Roman"/>
          <w:color w:val="0070C0"/>
          <w:sz w:val="16"/>
          <w:szCs w:val="16"/>
        </w:rPr>
      </w:pPr>
      <w:r w:rsidRPr="00836282">
        <w:rPr>
          <w:rFonts w:ascii="Times New Roman" w:eastAsiaTheme="minorHAnsi" w:hAnsi="Times New Roman"/>
          <w:color w:val="0070C0"/>
          <w:sz w:val="16"/>
          <w:szCs w:val="16"/>
        </w:rPr>
        <w:t>________________________________________________________________________________________________________________________</w:t>
      </w:r>
    </w:p>
    <w:p w14:paraId="3D951B43" w14:textId="77777777" w:rsidR="00DA290F" w:rsidRDefault="00DA290F" w:rsidP="00EF0558">
      <w:pPr>
        <w:ind w:firstLine="567"/>
        <w:rPr>
          <w:color w:val="000000"/>
        </w:rPr>
      </w:pPr>
      <w:r>
        <w:rPr>
          <w:color w:val="000000"/>
        </w:rPr>
        <w:br w:type="page"/>
      </w:r>
    </w:p>
    <w:p w14:paraId="42C51386" w14:textId="77777777" w:rsidR="00CE51B0" w:rsidRPr="00CE51B0" w:rsidRDefault="00CE51B0" w:rsidP="00EF0558">
      <w:pPr>
        <w:ind w:firstLine="567"/>
        <w:rPr>
          <w:color w:val="000000"/>
          <w:sz w:val="8"/>
          <w:szCs w:val="8"/>
        </w:rPr>
      </w:pPr>
    </w:p>
    <w:p w14:paraId="7158C5F2" w14:textId="77777777" w:rsidR="00461700" w:rsidRPr="00F73ABE" w:rsidRDefault="00461700" w:rsidP="00461700">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t>TURINYS</w:t>
      </w:r>
    </w:p>
    <w:p w14:paraId="75AEDAF5" w14:textId="77777777" w:rsidR="00461700" w:rsidRPr="00AA7844" w:rsidRDefault="00461700" w:rsidP="00461700">
      <w:pPr>
        <w:shd w:val="clear" w:color="auto" w:fill="B2CAC4"/>
        <w:spacing w:after="0" w:line="240" w:lineRule="auto"/>
        <w:jc w:val="center"/>
        <w:rPr>
          <w:rFonts w:eastAsia="Times New Roman"/>
          <w:b/>
          <w:sz w:val="4"/>
          <w:szCs w:val="4"/>
          <w:lang w:eastAsia="lt-LT"/>
        </w:rPr>
      </w:pPr>
    </w:p>
    <w:p w14:paraId="5012E78F" w14:textId="77777777" w:rsidR="00461700" w:rsidRDefault="00461700" w:rsidP="00A82931">
      <w:pPr>
        <w:spacing w:after="0" w:line="276" w:lineRule="auto"/>
        <w:rPr>
          <w:rFonts w:eastAsia="Times New Roman"/>
          <w:b/>
          <w:lang w:eastAsia="lt-LT"/>
        </w:rPr>
      </w:pPr>
    </w:p>
    <w:p w14:paraId="004A2ADA" w14:textId="77777777" w:rsidR="00A82931" w:rsidRDefault="00A82931" w:rsidP="00461700">
      <w:pPr>
        <w:spacing w:after="0" w:line="276" w:lineRule="auto"/>
        <w:jc w:val="center"/>
        <w:rPr>
          <w:rFonts w:eastAsia="Times New Roman"/>
          <w:b/>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08"/>
        <w:gridCol w:w="7799"/>
        <w:gridCol w:w="700"/>
      </w:tblGrid>
      <w:tr w:rsidR="00C37775" w:rsidRPr="00C37775" w14:paraId="4632E270" w14:textId="77777777" w:rsidTr="00E775F5">
        <w:tc>
          <w:tcPr>
            <w:tcW w:w="8928" w:type="dxa"/>
            <w:gridSpan w:val="3"/>
          </w:tcPr>
          <w:p w14:paraId="385A8EC4" w14:textId="77777777" w:rsidR="00BF226E" w:rsidRPr="00C37775" w:rsidRDefault="00BF226E" w:rsidP="002303ED">
            <w:pPr>
              <w:spacing w:line="276" w:lineRule="auto"/>
              <w:rPr>
                <w:rFonts w:eastAsia="Times New Roman"/>
                <w:bCs/>
                <w:lang w:eastAsia="lt-LT"/>
              </w:rPr>
            </w:pPr>
            <w:r w:rsidRPr="00C37775">
              <w:rPr>
                <w:bCs/>
              </w:rPr>
              <w:t>PAGRINDINIAI ATASKAITOS FAKTAI</w:t>
            </w:r>
            <w:r w:rsidR="00BB1017" w:rsidRPr="00C37775">
              <w:rPr>
                <w:bCs/>
              </w:rPr>
              <w:t xml:space="preserve"> ..........................................................................</w:t>
            </w:r>
          </w:p>
        </w:tc>
        <w:tc>
          <w:tcPr>
            <w:tcW w:w="700" w:type="dxa"/>
          </w:tcPr>
          <w:p w14:paraId="0523B712" w14:textId="20D9D1D6" w:rsidR="00BF226E" w:rsidRPr="000F3967" w:rsidRDefault="000F3967" w:rsidP="004D65ED">
            <w:pPr>
              <w:spacing w:line="276" w:lineRule="auto"/>
              <w:rPr>
                <w:rFonts w:eastAsia="Times New Roman"/>
                <w:bCs/>
                <w:lang w:eastAsia="lt-LT"/>
              </w:rPr>
            </w:pPr>
            <w:r w:rsidRPr="000F3967">
              <w:rPr>
                <w:rFonts w:eastAsia="Times New Roman"/>
                <w:bCs/>
                <w:lang w:eastAsia="lt-LT"/>
              </w:rPr>
              <w:t>4</w:t>
            </w:r>
          </w:p>
        </w:tc>
      </w:tr>
      <w:tr w:rsidR="00C37775" w:rsidRPr="00C37775" w14:paraId="59ECB488" w14:textId="77777777" w:rsidTr="00E775F5">
        <w:tc>
          <w:tcPr>
            <w:tcW w:w="8928" w:type="dxa"/>
            <w:gridSpan w:val="3"/>
          </w:tcPr>
          <w:p w14:paraId="2925C5AB" w14:textId="77777777" w:rsidR="00BF226E" w:rsidRPr="00C37775" w:rsidRDefault="00BF226E" w:rsidP="002303ED">
            <w:pPr>
              <w:spacing w:line="276" w:lineRule="auto"/>
              <w:rPr>
                <w:rFonts w:eastAsia="Times New Roman"/>
                <w:bCs/>
                <w:lang w:eastAsia="lt-LT"/>
              </w:rPr>
            </w:pPr>
            <w:r w:rsidRPr="00C37775">
              <w:rPr>
                <w:bCs/>
              </w:rPr>
              <w:t>SANTRAUKA</w:t>
            </w:r>
            <w:r w:rsidR="00BB1017" w:rsidRPr="00C37775">
              <w:rPr>
                <w:bCs/>
              </w:rPr>
              <w:t xml:space="preserve"> .......................................................................................................................</w:t>
            </w:r>
          </w:p>
        </w:tc>
        <w:tc>
          <w:tcPr>
            <w:tcW w:w="700" w:type="dxa"/>
          </w:tcPr>
          <w:p w14:paraId="291D08F0" w14:textId="17112050" w:rsidR="00BF226E" w:rsidRPr="00C37775" w:rsidRDefault="000F3967" w:rsidP="004D65ED">
            <w:pPr>
              <w:spacing w:line="276" w:lineRule="auto"/>
              <w:rPr>
                <w:rFonts w:eastAsia="Times New Roman"/>
                <w:bCs/>
                <w:lang w:eastAsia="lt-LT"/>
              </w:rPr>
            </w:pPr>
            <w:r>
              <w:rPr>
                <w:rFonts w:eastAsia="Times New Roman"/>
                <w:bCs/>
                <w:lang w:eastAsia="lt-LT"/>
              </w:rPr>
              <w:t>5</w:t>
            </w:r>
          </w:p>
        </w:tc>
      </w:tr>
      <w:tr w:rsidR="00C37775" w:rsidRPr="00C37775" w14:paraId="173C8493" w14:textId="77777777" w:rsidTr="00E775F5">
        <w:tc>
          <w:tcPr>
            <w:tcW w:w="8928" w:type="dxa"/>
            <w:gridSpan w:val="3"/>
          </w:tcPr>
          <w:p w14:paraId="68D69AF9" w14:textId="77777777" w:rsidR="00BF226E" w:rsidRPr="00C37775" w:rsidRDefault="00BF226E" w:rsidP="002303ED">
            <w:pPr>
              <w:spacing w:line="276" w:lineRule="auto"/>
              <w:rPr>
                <w:rFonts w:eastAsia="Times New Roman"/>
                <w:bCs/>
                <w:lang w:eastAsia="lt-LT"/>
              </w:rPr>
            </w:pPr>
            <w:r w:rsidRPr="00C37775">
              <w:rPr>
                <w:bCs/>
              </w:rPr>
              <w:t>ĮŽANGA</w:t>
            </w:r>
            <w:r w:rsidR="00400F9F" w:rsidRPr="00C37775">
              <w:rPr>
                <w:bCs/>
              </w:rPr>
              <w:t xml:space="preserve"> ................................................................................................................................</w:t>
            </w:r>
          </w:p>
        </w:tc>
        <w:tc>
          <w:tcPr>
            <w:tcW w:w="700" w:type="dxa"/>
          </w:tcPr>
          <w:p w14:paraId="0C042CEF" w14:textId="033AC8C3" w:rsidR="00BF226E" w:rsidRPr="00C37775" w:rsidRDefault="00CE51B0" w:rsidP="004D65ED">
            <w:pPr>
              <w:spacing w:line="276" w:lineRule="auto"/>
              <w:rPr>
                <w:rFonts w:eastAsia="Times New Roman"/>
                <w:bCs/>
                <w:lang w:eastAsia="lt-LT"/>
              </w:rPr>
            </w:pPr>
            <w:r>
              <w:rPr>
                <w:rFonts w:eastAsia="Times New Roman"/>
                <w:bCs/>
                <w:lang w:eastAsia="lt-LT"/>
              </w:rPr>
              <w:t>8</w:t>
            </w:r>
          </w:p>
        </w:tc>
      </w:tr>
      <w:tr w:rsidR="00C37775" w:rsidRPr="00C37775" w14:paraId="260CC0AA" w14:textId="77777777" w:rsidTr="00E775F5">
        <w:tc>
          <w:tcPr>
            <w:tcW w:w="8928" w:type="dxa"/>
            <w:gridSpan w:val="3"/>
          </w:tcPr>
          <w:p w14:paraId="07B6B447" w14:textId="77777777" w:rsidR="00BF226E" w:rsidRPr="00C37775" w:rsidRDefault="00BF226E" w:rsidP="002303ED">
            <w:pPr>
              <w:spacing w:line="276" w:lineRule="auto"/>
              <w:rPr>
                <w:rFonts w:eastAsia="Times New Roman"/>
                <w:bCs/>
                <w:lang w:eastAsia="lt-LT"/>
              </w:rPr>
            </w:pPr>
            <w:r w:rsidRPr="00C37775">
              <w:rPr>
                <w:bCs/>
              </w:rPr>
              <w:t>AUDITO REZULTATAI</w:t>
            </w:r>
            <w:r w:rsidR="00400F9F" w:rsidRPr="00C37775">
              <w:rPr>
                <w:bCs/>
              </w:rPr>
              <w:t xml:space="preserve"> ......................................................................................................</w:t>
            </w:r>
          </w:p>
        </w:tc>
        <w:tc>
          <w:tcPr>
            <w:tcW w:w="700" w:type="dxa"/>
          </w:tcPr>
          <w:p w14:paraId="072EB61A" w14:textId="3D03C24D" w:rsidR="00BF226E" w:rsidRPr="00C37775" w:rsidRDefault="00CE51B0" w:rsidP="004D65ED">
            <w:pPr>
              <w:spacing w:line="276" w:lineRule="auto"/>
              <w:rPr>
                <w:rFonts w:eastAsia="Times New Roman"/>
                <w:bCs/>
                <w:lang w:eastAsia="lt-LT"/>
              </w:rPr>
            </w:pPr>
            <w:r>
              <w:rPr>
                <w:rFonts w:eastAsia="Times New Roman"/>
                <w:bCs/>
                <w:lang w:eastAsia="lt-LT"/>
              </w:rPr>
              <w:t>10</w:t>
            </w:r>
          </w:p>
        </w:tc>
      </w:tr>
      <w:tr w:rsidR="00C37775" w:rsidRPr="00C37775" w14:paraId="1F7BF757" w14:textId="77777777" w:rsidTr="00E775F5">
        <w:tc>
          <w:tcPr>
            <w:tcW w:w="421" w:type="dxa"/>
          </w:tcPr>
          <w:p w14:paraId="5247FC98" w14:textId="77777777" w:rsidR="00BF226E" w:rsidRPr="00C37775" w:rsidRDefault="00BF226E" w:rsidP="002303ED">
            <w:pPr>
              <w:spacing w:line="276" w:lineRule="auto"/>
              <w:rPr>
                <w:rFonts w:eastAsia="Times New Roman"/>
                <w:bCs/>
                <w:lang w:eastAsia="lt-LT"/>
              </w:rPr>
            </w:pPr>
            <w:r w:rsidRPr="00C37775">
              <w:rPr>
                <w:rFonts w:eastAsia="Times New Roman"/>
                <w:bCs/>
                <w:lang w:eastAsia="lt-LT"/>
              </w:rPr>
              <w:t>1.</w:t>
            </w:r>
          </w:p>
        </w:tc>
        <w:tc>
          <w:tcPr>
            <w:tcW w:w="8507" w:type="dxa"/>
            <w:gridSpan w:val="2"/>
          </w:tcPr>
          <w:p w14:paraId="2EB22DF5" w14:textId="3DAF8797" w:rsidR="00BF226E" w:rsidRPr="000F3967" w:rsidRDefault="000F3967" w:rsidP="00DA76F3">
            <w:pPr>
              <w:shd w:val="clear" w:color="auto" w:fill="FFFFFF" w:themeFill="background1"/>
              <w:tabs>
                <w:tab w:val="left" w:pos="880"/>
                <w:tab w:val="right" w:leader="dot" w:pos="9346"/>
              </w:tabs>
              <w:spacing w:line="276" w:lineRule="auto"/>
              <w:rPr>
                <w:rFonts w:eastAsia="Times New Roman"/>
                <w:highlight w:val="yellow"/>
                <w:lang w:eastAsia="lt-LT"/>
              </w:rPr>
            </w:pPr>
            <w:r w:rsidRPr="000F3967">
              <w:t>SAVIVALDYBĖS KONSOLIDUOTŲJŲ ATASKAITŲ RINKINI</w:t>
            </w:r>
            <w:r w:rsidR="00F82D11">
              <w:t>Ų</w:t>
            </w:r>
            <w:r w:rsidRPr="000F3967">
              <w:t xml:space="preserve"> VERTINIMAS</w:t>
            </w:r>
            <w:r w:rsidR="00C10BCF">
              <w:t>.</w:t>
            </w:r>
          </w:p>
        </w:tc>
        <w:tc>
          <w:tcPr>
            <w:tcW w:w="700" w:type="dxa"/>
          </w:tcPr>
          <w:p w14:paraId="0499E893" w14:textId="7F4A6A6E" w:rsidR="00BF226E" w:rsidRPr="00C37775" w:rsidRDefault="00CE51B0" w:rsidP="004D65ED">
            <w:pPr>
              <w:spacing w:line="276" w:lineRule="auto"/>
              <w:rPr>
                <w:rFonts w:eastAsia="Times New Roman"/>
                <w:bCs/>
                <w:lang w:eastAsia="lt-LT"/>
              </w:rPr>
            </w:pPr>
            <w:r>
              <w:rPr>
                <w:rFonts w:eastAsia="Times New Roman"/>
                <w:bCs/>
                <w:lang w:eastAsia="lt-LT"/>
              </w:rPr>
              <w:t>10</w:t>
            </w:r>
          </w:p>
        </w:tc>
      </w:tr>
      <w:tr w:rsidR="00CE51B0" w:rsidRPr="00CE51B0" w14:paraId="219C8070" w14:textId="77777777" w:rsidTr="006B48F5">
        <w:tc>
          <w:tcPr>
            <w:tcW w:w="1129" w:type="dxa"/>
            <w:gridSpan w:val="2"/>
          </w:tcPr>
          <w:p w14:paraId="71CC9753" w14:textId="77777777" w:rsidR="00BF226E" w:rsidRPr="00CE51B0" w:rsidRDefault="00BF226E" w:rsidP="00BF226E">
            <w:pPr>
              <w:spacing w:line="276" w:lineRule="auto"/>
              <w:jc w:val="right"/>
              <w:rPr>
                <w:rFonts w:eastAsia="Times New Roman"/>
                <w:bCs/>
                <w:lang w:eastAsia="lt-LT"/>
              </w:rPr>
            </w:pPr>
            <w:bookmarkStart w:id="0" w:name="_Hlk107898297"/>
            <w:r w:rsidRPr="00CE51B0">
              <w:rPr>
                <w:rFonts w:eastAsia="Times New Roman"/>
                <w:bCs/>
                <w:lang w:eastAsia="lt-LT"/>
              </w:rPr>
              <w:t>1.1.</w:t>
            </w:r>
          </w:p>
        </w:tc>
        <w:tc>
          <w:tcPr>
            <w:tcW w:w="7799" w:type="dxa"/>
          </w:tcPr>
          <w:p w14:paraId="50D6395F" w14:textId="4F990643" w:rsidR="00BF226E" w:rsidRPr="00CE51B0" w:rsidRDefault="000F3967" w:rsidP="002303ED">
            <w:pPr>
              <w:spacing w:line="276" w:lineRule="auto"/>
              <w:rPr>
                <w:rFonts w:eastAsia="Times New Roman"/>
                <w:bCs/>
                <w:lang w:eastAsia="lt-LT"/>
              </w:rPr>
            </w:pPr>
            <w:r w:rsidRPr="00CE51B0">
              <w:rPr>
                <w:bCs/>
              </w:rPr>
              <w:t>Savivaldybės konsoliduotųjų biudžeto vykdymo ataskaitų rinkin</w:t>
            </w:r>
            <w:r w:rsidR="00CA240B">
              <w:rPr>
                <w:bCs/>
              </w:rPr>
              <w:t>io vertinimas</w:t>
            </w:r>
            <w:r w:rsidR="00C10BCF">
              <w:rPr>
                <w:bCs/>
              </w:rPr>
              <w:t>..</w:t>
            </w:r>
            <w:r w:rsidR="00CA240B">
              <w:rPr>
                <w:bCs/>
              </w:rPr>
              <w:t xml:space="preserve"> </w:t>
            </w:r>
          </w:p>
        </w:tc>
        <w:tc>
          <w:tcPr>
            <w:tcW w:w="700" w:type="dxa"/>
          </w:tcPr>
          <w:p w14:paraId="4563D2D8" w14:textId="45445D0E" w:rsidR="00BF226E" w:rsidRPr="00CE51B0" w:rsidRDefault="000F3967" w:rsidP="004D65ED">
            <w:pPr>
              <w:spacing w:line="276" w:lineRule="auto"/>
              <w:rPr>
                <w:rFonts w:eastAsia="Times New Roman"/>
                <w:bCs/>
                <w:lang w:eastAsia="lt-LT"/>
              </w:rPr>
            </w:pPr>
            <w:r w:rsidRPr="00CE51B0">
              <w:rPr>
                <w:rFonts w:eastAsia="Times New Roman"/>
                <w:bCs/>
                <w:lang w:eastAsia="lt-LT"/>
              </w:rPr>
              <w:t>10</w:t>
            </w:r>
          </w:p>
        </w:tc>
      </w:tr>
      <w:bookmarkEnd w:id="0"/>
      <w:tr w:rsidR="00CE51B0" w:rsidRPr="00CE51B0" w14:paraId="3D3371F8" w14:textId="77777777" w:rsidTr="00E775F5">
        <w:tc>
          <w:tcPr>
            <w:tcW w:w="1129" w:type="dxa"/>
            <w:gridSpan w:val="2"/>
          </w:tcPr>
          <w:p w14:paraId="0BF8059C" w14:textId="77777777" w:rsidR="00BF226E" w:rsidRPr="00CE51B0" w:rsidRDefault="00BF226E" w:rsidP="00BF226E">
            <w:pPr>
              <w:spacing w:line="276" w:lineRule="auto"/>
              <w:jc w:val="right"/>
              <w:rPr>
                <w:rFonts w:eastAsia="Times New Roman"/>
                <w:bCs/>
                <w:lang w:eastAsia="lt-LT"/>
              </w:rPr>
            </w:pPr>
            <w:r w:rsidRPr="00CE51B0">
              <w:rPr>
                <w:rFonts w:eastAsia="Times New Roman"/>
                <w:bCs/>
                <w:lang w:eastAsia="lt-LT"/>
              </w:rPr>
              <w:t>1.2.</w:t>
            </w:r>
          </w:p>
        </w:tc>
        <w:tc>
          <w:tcPr>
            <w:tcW w:w="7799" w:type="dxa"/>
            <w:shd w:val="clear" w:color="auto" w:fill="FFFFFF" w:themeFill="background1"/>
          </w:tcPr>
          <w:p w14:paraId="44FBD8A2" w14:textId="41FC8C91" w:rsidR="00BF226E" w:rsidRPr="00CE51B0" w:rsidRDefault="000F3967" w:rsidP="00F82D11">
            <w:pPr>
              <w:shd w:val="clear" w:color="auto" w:fill="FFFFFF" w:themeFill="background1"/>
              <w:tabs>
                <w:tab w:val="left" w:pos="880"/>
                <w:tab w:val="right" w:leader="dot" w:pos="9346"/>
              </w:tabs>
              <w:spacing w:line="276" w:lineRule="auto"/>
              <w:jc w:val="both"/>
              <w:rPr>
                <w:rFonts w:eastAsia="Times New Roman"/>
                <w:bCs/>
                <w:highlight w:val="yellow"/>
                <w:lang w:eastAsia="lt-LT"/>
              </w:rPr>
            </w:pPr>
            <w:r w:rsidRPr="00CE51B0">
              <w:rPr>
                <w:bCs/>
              </w:rPr>
              <w:t>Savivaldybės konsoliduotųjų finansinių ataskaitų rinkin</w:t>
            </w:r>
            <w:r w:rsidR="00CA240B">
              <w:rPr>
                <w:bCs/>
              </w:rPr>
              <w:t>io vertinimas</w:t>
            </w:r>
            <w:r w:rsidR="00C10BCF">
              <w:rPr>
                <w:bCs/>
              </w:rPr>
              <w:t>.................</w:t>
            </w:r>
          </w:p>
        </w:tc>
        <w:tc>
          <w:tcPr>
            <w:tcW w:w="700" w:type="dxa"/>
          </w:tcPr>
          <w:p w14:paraId="0CB2AA14" w14:textId="67DA2E02" w:rsidR="00A25B06" w:rsidRPr="00CE51B0" w:rsidRDefault="000F3967" w:rsidP="00B6290E">
            <w:pPr>
              <w:spacing w:line="276" w:lineRule="auto"/>
              <w:rPr>
                <w:rFonts w:eastAsia="Times New Roman"/>
                <w:bCs/>
                <w:lang w:eastAsia="lt-LT"/>
              </w:rPr>
            </w:pPr>
            <w:r w:rsidRPr="00CE51B0">
              <w:rPr>
                <w:rFonts w:eastAsia="Times New Roman"/>
                <w:bCs/>
                <w:lang w:eastAsia="lt-LT"/>
              </w:rPr>
              <w:t>10</w:t>
            </w:r>
          </w:p>
        </w:tc>
      </w:tr>
      <w:tr w:rsidR="00CE51B0" w:rsidRPr="00CE51B0" w14:paraId="33514C8E" w14:textId="77777777" w:rsidTr="00E775F5">
        <w:tc>
          <w:tcPr>
            <w:tcW w:w="421" w:type="dxa"/>
          </w:tcPr>
          <w:p w14:paraId="10067AB6" w14:textId="77777777" w:rsidR="00C059FC" w:rsidRPr="00CE51B0" w:rsidRDefault="00C059FC" w:rsidP="00C059FC">
            <w:pPr>
              <w:spacing w:line="276" w:lineRule="auto"/>
              <w:jc w:val="right"/>
              <w:rPr>
                <w:rFonts w:eastAsia="Times New Roman"/>
                <w:bCs/>
                <w:lang w:eastAsia="lt-LT"/>
              </w:rPr>
            </w:pPr>
            <w:r w:rsidRPr="00CE51B0">
              <w:rPr>
                <w:rFonts w:eastAsia="Times New Roman"/>
                <w:bCs/>
                <w:lang w:eastAsia="lt-LT"/>
              </w:rPr>
              <w:t>2.</w:t>
            </w:r>
          </w:p>
        </w:tc>
        <w:tc>
          <w:tcPr>
            <w:tcW w:w="8507" w:type="dxa"/>
            <w:gridSpan w:val="2"/>
          </w:tcPr>
          <w:p w14:paraId="639E59C1" w14:textId="47B4AAA7" w:rsidR="00C059FC" w:rsidRPr="00CE51B0" w:rsidRDefault="000F3967" w:rsidP="00C059FC">
            <w:pPr>
              <w:spacing w:line="276" w:lineRule="auto"/>
            </w:pPr>
            <w:r w:rsidRPr="00CE51B0">
              <w:t>SAVIVALDYBĖS BIUDŽETO VYKDYMO IR KITŲ PINIGINIŲ IŠTEKLIŲ VERTINIMAS</w:t>
            </w:r>
            <w:r w:rsidR="00C10BCF">
              <w:t>.................................................................................................................</w:t>
            </w:r>
          </w:p>
        </w:tc>
        <w:tc>
          <w:tcPr>
            <w:tcW w:w="700" w:type="dxa"/>
          </w:tcPr>
          <w:p w14:paraId="01DC17C8" w14:textId="77777777" w:rsidR="00C53F4B" w:rsidRDefault="00C53F4B" w:rsidP="00C059FC">
            <w:pPr>
              <w:spacing w:line="276" w:lineRule="auto"/>
              <w:rPr>
                <w:rFonts w:eastAsia="Times New Roman"/>
                <w:bCs/>
                <w:lang w:eastAsia="lt-LT"/>
              </w:rPr>
            </w:pPr>
          </w:p>
          <w:p w14:paraId="4CE61F73" w14:textId="14F7CF65" w:rsidR="00C059FC" w:rsidRPr="00CE51B0" w:rsidRDefault="000F3967" w:rsidP="00C059FC">
            <w:pPr>
              <w:spacing w:line="276" w:lineRule="auto"/>
              <w:rPr>
                <w:rFonts w:eastAsia="Times New Roman"/>
                <w:bCs/>
                <w:lang w:eastAsia="lt-LT"/>
              </w:rPr>
            </w:pPr>
            <w:r w:rsidRPr="00CE51B0">
              <w:rPr>
                <w:rFonts w:eastAsia="Times New Roman"/>
                <w:bCs/>
                <w:lang w:eastAsia="lt-LT"/>
              </w:rPr>
              <w:t>1</w:t>
            </w:r>
            <w:r w:rsidR="00CE51B0">
              <w:rPr>
                <w:rFonts w:eastAsia="Times New Roman"/>
                <w:bCs/>
                <w:lang w:eastAsia="lt-LT"/>
              </w:rPr>
              <w:t>1</w:t>
            </w:r>
          </w:p>
        </w:tc>
      </w:tr>
      <w:tr w:rsidR="00CE51B0" w:rsidRPr="00CE51B0" w14:paraId="47FDC748" w14:textId="77777777" w:rsidTr="00E775F5">
        <w:tc>
          <w:tcPr>
            <w:tcW w:w="1129" w:type="dxa"/>
            <w:gridSpan w:val="2"/>
          </w:tcPr>
          <w:p w14:paraId="50F2ABE4" w14:textId="77777777" w:rsidR="00C059FC" w:rsidRPr="00CE51B0" w:rsidRDefault="00C059FC" w:rsidP="00C059FC">
            <w:pPr>
              <w:spacing w:line="276" w:lineRule="auto"/>
              <w:jc w:val="right"/>
              <w:rPr>
                <w:rFonts w:eastAsia="Times New Roman"/>
                <w:bCs/>
                <w:lang w:eastAsia="lt-LT"/>
              </w:rPr>
            </w:pPr>
            <w:r w:rsidRPr="00CE51B0">
              <w:rPr>
                <w:rFonts w:eastAsia="Times New Roman"/>
                <w:bCs/>
                <w:lang w:eastAsia="lt-LT"/>
              </w:rPr>
              <w:t>2.1.</w:t>
            </w:r>
          </w:p>
        </w:tc>
        <w:tc>
          <w:tcPr>
            <w:tcW w:w="7799" w:type="dxa"/>
          </w:tcPr>
          <w:p w14:paraId="08B92E89" w14:textId="68E73F5F" w:rsidR="00C059FC" w:rsidRPr="00CE51B0" w:rsidRDefault="00AD2092" w:rsidP="00C059FC">
            <w:pPr>
              <w:spacing w:line="276" w:lineRule="auto"/>
              <w:rPr>
                <w:bCs/>
              </w:rPr>
            </w:pPr>
            <w:hyperlink w:anchor="_Toc510624872" w:history="1">
              <w:r w:rsidR="000F3967" w:rsidRPr="00CE51B0">
                <w:rPr>
                  <w:bCs/>
                </w:rPr>
                <w:t>Savivaldybės biudžeto sudarymas ir tvirtinimas</w:t>
              </w:r>
              <w:r w:rsidR="00C10BCF">
                <w:rPr>
                  <w:bCs/>
                </w:rPr>
                <w:t>..................................................</w:t>
              </w:r>
              <w:r w:rsidR="000F3967" w:rsidRPr="00CE51B0">
                <w:rPr>
                  <w:bCs/>
                </w:rPr>
                <w:t xml:space="preserve"> </w:t>
              </w:r>
            </w:hyperlink>
          </w:p>
        </w:tc>
        <w:tc>
          <w:tcPr>
            <w:tcW w:w="700" w:type="dxa"/>
          </w:tcPr>
          <w:p w14:paraId="433AF60A" w14:textId="1F45E8E5" w:rsidR="00C059FC" w:rsidRPr="00CE51B0" w:rsidRDefault="000F3967" w:rsidP="00C059FC">
            <w:pPr>
              <w:spacing w:line="276" w:lineRule="auto"/>
              <w:rPr>
                <w:rFonts w:eastAsia="Times New Roman"/>
                <w:bCs/>
                <w:lang w:eastAsia="lt-LT"/>
              </w:rPr>
            </w:pPr>
            <w:r w:rsidRPr="00CE51B0">
              <w:rPr>
                <w:rFonts w:eastAsia="Times New Roman"/>
                <w:bCs/>
                <w:lang w:eastAsia="lt-LT"/>
              </w:rPr>
              <w:t>11</w:t>
            </w:r>
          </w:p>
        </w:tc>
      </w:tr>
      <w:tr w:rsidR="00CE51B0" w:rsidRPr="00CE51B0" w14:paraId="757A4A57" w14:textId="77777777" w:rsidTr="00E775F5">
        <w:tc>
          <w:tcPr>
            <w:tcW w:w="1129" w:type="dxa"/>
            <w:gridSpan w:val="2"/>
          </w:tcPr>
          <w:p w14:paraId="6DD2F357" w14:textId="77777777" w:rsidR="00C059FC" w:rsidRPr="00CE51B0" w:rsidRDefault="00C059FC" w:rsidP="00C059FC">
            <w:pPr>
              <w:spacing w:line="276" w:lineRule="auto"/>
              <w:jc w:val="right"/>
              <w:rPr>
                <w:rFonts w:eastAsia="Times New Roman"/>
                <w:bCs/>
                <w:lang w:eastAsia="lt-LT"/>
              </w:rPr>
            </w:pPr>
            <w:r w:rsidRPr="00CE51B0">
              <w:rPr>
                <w:rFonts w:eastAsia="Times New Roman"/>
                <w:bCs/>
                <w:lang w:eastAsia="lt-LT"/>
              </w:rPr>
              <w:t>2.2.</w:t>
            </w:r>
          </w:p>
        </w:tc>
        <w:tc>
          <w:tcPr>
            <w:tcW w:w="7799" w:type="dxa"/>
          </w:tcPr>
          <w:p w14:paraId="50CE36CF" w14:textId="7E457AA0" w:rsidR="00C059FC" w:rsidRPr="00CE51B0" w:rsidRDefault="000F3967" w:rsidP="00C059FC">
            <w:pPr>
              <w:spacing w:line="276" w:lineRule="auto"/>
              <w:rPr>
                <w:bCs/>
              </w:rPr>
            </w:pPr>
            <w:r w:rsidRPr="00CE51B0">
              <w:rPr>
                <w:bCs/>
              </w:rPr>
              <w:t>Savivaldybės biudžeto pajamų plano vykdymas</w:t>
            </w:r>
            <w:r w:rsidR="00C10BCF">
              <w:rPr>
                <w:bCs/>
              </w:rPr>
              <w:t>..................................................</w:t>
            </w:r>
          </w:p>
        </w:tc>
        <w:tc>
          <w:tcPr>
            <w:tcW w:w="700" w:type="dxa"/>
          </w:tcPr>
          <w:p w14:paraId="121973C0" w14:textId="3B598720" w:rsidR="00C059FC" w:rsidRPr="00CE51B0" w:rsidRDefault="000F3967" w:rsidP="00C059FC">
            <w:pPr>
              <w:spacing w:line="276" w:lineRule="auto"/>
              <w:rPr>
                <w:rFonts w:eastAsia="Times New Roman"/>
                <w:bCs/>
                <w:lang w:eastAsia="lt-LT"/>
              </w:rPr>
            </w:pPr>
            <w:r w:rsidRPr="00CE51B0">
              <w:rPr>
                <w:rFonts w:eastAsia="Times New Roman"/>
                <w:bCs/>
                <w:lang w:eastAsia="lt-LT"/>
              </w:rPr>
              <w:t>12</w:t>
            </w:r>
          </w:p>
        </w:tc>
      </w:tr>
      <w:tr w:rsidR="00CE51B0" w:rsidRPr="00CE51B0" w14:paraId="0673E11F" w14:textId="77777777" w:rsidTr="00E775F5">
        <w:tc>
          <w:tcPr>
            <w:tcW w:w="1129" w:type="dxa"/>
            <w:gridSpan w:val="2"/>
            <w:shd w:val="clear" w:color="auto" w:fill="FFFFFF" w:themeFill="background1"/>
          </w:tcPr>
          <w:p w14:paraId="00DE1406" w14:textId="7664E256" w:rsidR="00C059FC" w:rsidRPr="00CE51B0" w:rsidRDefault="00C059FC" w:rsidP="00C059FC">
            <w:pPr>
              <w:spacing w:line="276" w:lineRule="auto"/>
              <w:jc w:val="right"/>
              <w:rPr>
                <w:rFonts w:eastAsia="Times New Roman"/>
                <w:bCs/>
                <w:lang w:eastAsia="lt-LT"/>
              </w:rPr>
            </w:pPr>
            <w:r w:rsidRPr="00CE51B0">
              <w:rPr>
                <w:rFonts w:eastAsia="Times New Roman"/>
                <w:bCs/>
                <w:lang w:eastAsia="lt-LT"/>
              </w:rPr>
              <w:t>2.3.</w:t>
            </w:r>
          </w:p>
        </w:tc>
        <w:tc>
          <w:tcPr>
            <w:tcW w:w="7799" w:type="dxa"/>
            <w:shd w:val="clear" w:color="auto" w:fill="FFFFFF" w:themeFill="background1"/>
          </w:tcPr>
          <w:p w14:paraId="62B2D842" w14:textId="79002334" w:rsidR="00C059FC" w:rsidRPr="00CE51B0" w:rsidRDefault="000F3967" w:rsidP="00C059FC">
            <w:pPr>
              <w:spacing w:line="276" w:lineRule="auto"/>
              <w:rPr>
                <w:bCs/>
              </w:rPr>
            </w:pPr>
            <w:r w:rsidRPr="00CE51B0">
              <w:rPr>
                <w:bCs/>
              </w:rPr>
              <w:t>Savivaldybės biudžeto lėšų panaudojimas</w:t>
            </w:r>
            <w:r w:rsidR="00C10BCF">
              <w:rPr>
                <w:bCs/>
              </w:rPr>
              <w:t>...........................................................</w:t>
            </w:r>
          </w:p>
        </w:tc>
        <w:tc>
          <w:tcPr>
            <w:tcW w:w="700" w:type="dxa"/>
            <w:shd w:val="clear" w:color="auto" w:fill="FFFFFF" w:themeFill="background1"/>
          </w:tcPr>
          <w:p w14:paraId="021F5105" w14:textId="51B76E72" w:rsidR="00C059FC" w:rsidRPr="00CE51B0" w:rsidRDefault="000F3967" w:rsidP="00C059FC">
            <w:pPr>
              <w:spacing w:line="276" w:lineRule="auto"/>
              <w:rPr>
                <w:rFonts w:eastAsia="Times New Roman"/>
                <w:bCs/>
                <w:lang w:eastAsia="lt-LT"/>
              </w:rPr>
            </w:pPr>
            <w:r w:rsidRPr="00CE51B0">
              <w:rPr>
                <w:rFonts w:eastAsia="Times New Roman"/>
                <w:bCs/>
                <w:lang w:eastAsia="lt-LT"/>
              </w:rPr>
              <w:t>14</w:t>
            </w:r>
          </w:p>
        </w:tc>
      </w:tr>
      <w:tr w:rsidR="00CE51B0" w:rsidRPr="00CE51B0" w14:paraId="303D2AFA" w14:textId="77777777" w:rsidTr="00E775F5">
        <w:trPr>
          <w:trHeight w:val="100"/>
        </w:trPr>
        <w:tc>
          <w:tcPr>
            <w:tcW w:w="1129" w:type="dxa"/>
            <w:gridSpan w:val="2"/>
            <w:shd w:val="clear" w:color="auto" w:fill="FFFFFF" w:themeFill="background1"/>
          </w:tcPr>
          <w:p w14:paraId="680F4E44" w14:textId="1A556B65" w:rsidR="000F3967" w:rsidRPr="00CE51B0" w:rsidRDefault="00F82D11" w:rsidP="00C059FC">
            <w:pPr>
              <w:spacing w:line="276" w:lineRule="auto"/>
              <w:jc w:val="right"/>
              <w:rPr>
                <w:rFonts w:eastAsia="Times New Roman"/>
                <w:bCs/>
                <w:lang w:eastAsia="lt-LT"/>
              </w:rPr>
            </w:pPr>
            <w:r w:rsidRPr="00CE51B0">
              <w:rPr>
                <w:rFonts w:eastAsia="Times New Roman"/>
                <w:bCs/>
                <w:lang w:eastAsia="lt-LT"/>
              </w:rPr>
              <w:t>2.4.</w:t>
            </w:r>
          </w:p>
        </w:tc>
        <w:tc>
          <w:tcPr>
            <w:tcW w:w="7799" w:type="dxa"/>
            <w:shd w:val="clear" w:color="auto" w:fill="FFFFFF" w:themeFill="background1"/>
          </w:tcPr>
          <w:p w14:paraId="2E3A767F" w14:textId="630B9FF0" w:rsidR="000F3967" w:rsidRPr="00CE51B0" w:rsidRDefault="000F3967" w:rsidP="000F3967">
            <w:pPr>
              <w:autoSpaceDE w:val="0"/>
              <w:autoSpaceDN w:val="0"/>
              <w:adjustRightInd w:val="0"/>
              <w:spacing w:line="276" w:lineRule="auto"/>
              <w:jc w:val="both"/>
            </w:pPr>
            <w:r w:rsidRPr="00CE51B0">
              <w:t>Savivaldybės skolinių įsipareigojimų vertinimas</w:t>
            </w:r>
            <w:r w:rsidR="00C10BCF">
              <w:t>.................................................</w:t>
            </w:r>
            <w:r w:rsidRPr="00CE51B0">
              <w:t xml:space="preserve"> </w:t>
            </w:r>
          </w:p>
        </w:tc>
        <w:tc>
          <w:tcPr>
            <w:tcW w:w="700" w:type="dxa"/>
            <w:shd w:val="clear" w:color="auto" w:fill="FFFFFF" w:themeFill="background1"/>
          </w:tcPr>
          <w:p w14:paraId="13E0C047" w14:textId="7A3BF957" w:rsidR="000F3967" w:rsidRPr="00CE51B0" w:rsidRDefault="000F3967" w:rsidP="00C059FC">
            <w:pPr>
              <w:spacing w:line="276" w:lineRule="auto"/>
              <w:rPr>
                <w:rFonts w:eastAsia="Times New Roman"/>
                <w:bCs/>
                <w:lang w:eastAsia="lt-LT"/>
              </w:rPr>
            </w:pPr>
            <w:r w:rsidRPr="00CE51B0">
              <w:rPr>
                <w:rFonts w:eastAsia="Times New Roman"/>
                <w:bCs/>
                <w:lang w:eastAsia="lt-LT"/>
              </w:rPr>
              <w:t>15</w:t>
            </w:r>
          </w:p>
        </w:tc>
      </w:tr>
      <w:tr w:rsidR="00CE51B0" w:rsidRPr="00CE51B0" w14:paraId="5252C09A" w14:textId="77777777" w:rsidTr="00E775F5">
        <w:tc>
          <w:tcPr>
            <w:tcW w:w="1129" w:type="dxa"/>
            <w:gridSpan w:val="2"/>
            <w:shd w:val="clear" w:color="auto" w:fill="FFFFFF" w:themeFill="background1"/>
          </w:tcPr>
          <w:p w14:paraId="7B106E45" w14:textId="7A736D2E" w:rsidR="000F3967" w:rsidRPr="00CE51B0" w:rsidRDefault="00B428A7" w:rsidP="00C059FC">
            <w:pPr>
              <w:spacing w:line="276" w:lineRule="auto"/>
              <w:jc w:val="right"/>
              <w:rPr>
                <w:rFonts w:eastAsia="Times New Roman"/>
                <w:bCs/>
                <w:lang w:eastAsia="lt-LT"/>
              </w:rPr>
            </w:pPr>
            <w:r w:rsidRPr="00CE51B0">
              <w:rPr>
                <w:rFonts w:eastAsia="Times New Roman"/>
                <w:bCs/>
                <w:lang w:eastAsia="lt-LT"/>
              </w:rPr>
              <w:t>2.5.</w:t>
            </w:r>
          </w:p>
        </w:tc>
        <w:tc>
          <w:tcPr>
            <w:tcW w:w="7799" w:type="dxa"/>
            <w:shd w:val="clear" w:color="auto" w:fill="FFFFFF" w:themeFill="background1"/>
          </w:tcPr>
          <w:p w14:paraId="40635882" w14:textId="5C785672" w:rsidR="000F3967" w:rsidRPr="00CE51B0" w:rsidRDefault="000F3967" w:rsidP="000F3967">
            <w:pPr>
              <w:autoSpaceDE w:val="0"/>
              <w:autoSpaceDN w:val="0"/>
              <w:adjustRightInd w:val="0"/>
              <w:spacing w:line="276" w:lineRule="auto"/>
            </w:pPr>
            <w:r w:rsidRPr="00CE51B0">
              <w:t>Savivaldybės skolinimosi limitai</w:t>
            </w:r>
            <w:r w:rsidR="00C10BCF">
              <w:t>.........................................................................</w:t>
            </w:r>
          </w:p>
        </w:tc>
        <w:tc>
          <w:tcPr>
            <w:tcW w:w="700" w:type="dxa"/>
            <w:shd w:val="clear" w:color="auto" w:fill="FFFFFF" w:themeFill="background1"/>
          </w:tcPr>
          <w:p w14:paraId="3E4759F4" w14:textId="4539643D" w:rsidR="000F3967" w:rsidRPr="00CE51B0" w:rsidRDefault="000F3967" w:rsidP="00C059FC">
            <w:pPr>
              <w:spacing w:line="276" w:lineRule="auto"/>
              <w:rPr>
                <w:rFonts w:eastAsia="Times New Roman"/>
                <w:bCs/>
                <w:lang w:eastAsia="lt-LT"/>
              </w:rPr>
            </w:pPr>
            <w:r w:rsidRPr="00CE51B0">
              <w:rPr>
                <w:rFonts w:eastAsia="Times New Roman"/>
                <w:bCs/>
                <w:lang w:eastAsia="lt-LT"/>
              </w:rPr>
              <w:t>1</w:t>
            </w:r>
            <w:r w:rsidR="00CE51B0">
              <w:rPr>
                <w:rFonts w:eastAsia="Times New Roman"/>
                <w:bCs/>
                <w:lang w:eastAsia="lt-LT"/>
              </w:rPr>
              <w:t>7</w:t>
            </w:r>
          </w:p>
        </w:tc>
      </w:tr>
      <w:tr w:rsidR="00CE51B0" w:rsidRPr="00CE51B0" w14:paraId="67A00529" w14:textId="77777777" w:rsidTr="00E775F5">
        <w:tc>
          <w:tcPr>
            <w:tcW w:w="421" w:type="dxa"/>
          </w:tcPr>
          <w:p w14:paraId="6F82D148" w14:textId="77777777" w:rsidR="00C059FC" w:rsidRPr="00CE51B0" w:rsidRDefault="00C059FC" w:rsidP="00C059FC">
            <w:pPr>
              <w:spacing w:line="276" w:lineRule="auto"/>
              <w:jc w:val="right"/>
              <w:rPr>
                <w:rFonts w:eastAsia="Times New Roman"/>
                <w:bCs/>
                <w:lang w:eastAsia="lt-LT"/>
              </w:rPr>
            </w:pPr>
            <w:r w:rsidRPr="00CE51B0">
              <w:rPr>
                <w:rFonts w:eastAsia="Times New Roman"/>
                <w:bCs/>
                <w:lang w:eastAsia="lt-LT"/>
              </w:rPr>
              <w:t>3.</w:t>
            </w:r>
          </w:p>
        </w:tc>
        <w:tc>
          <w:tcPr>
            <w:tcW w:w="8507" w:type="dxa"/>
            <w:gridSpan w:val="2"/>
          </w:tcPr>
          <w:p w14:paraId="08A3A3BB" w14:textId="2DA95445" w:rsidR="00C059FC" w:rsidRPr="00CE51B0" w:rsidRDefault="000F3967" w:rsidP="000F3967">
            <w:pPr>
              <w:autoSpaceDE w:val="0"/>
              <w:autoSpaceDN w:val="0"/>
              <w:adjustRightInd w:val="0"/>
              <w:spacing w:line="276" w:lineRule="auto"/>
              <w:jc w:val="both"/>
              <w:rPr>
                <w:bCs/>
              </w:rPr>
            </w:pPr>
            <w:r w:rsidRPr="00CE51B0">
              <w:rPr>
                <w:bCs/>
              </w:rPr>
              <w:t>LĖŠŲ IR TURTO VALDYMO BEI NAUDOJIMO TEISĖTUMO VERTINIMAS</w:t>
            </w:r>
          </w:p>
        </w:tc>
        <w:tc>
          <w:tcPr>
            <w:tcW w:w="700" w:type="dxa"/>
          </w:tcPr>
          <w:p w14:paraId="3A54F0A0" w14:textId="4152268B" w:rsidR="00C059FC" w:rsidRPr="00CE51B0" w:rsidRDefault="000F3967" w:rsidP="00C059FC">
            <w:pPr>
              <w:spacing w:line="276" w:lineRule="auto"/>
              <w:rPr>
                <w:rFonts w:eastAsia="Times New Roman"/>
                <w:bCs/>
                <w:lang w:eastAsia="lt-LT"/>
              </w:rPr>
            </w:pPr>
            <w:r w:rsidRPr="00CE51B0">
              <w:rPr>
                <w:rFonts w:eastAsia="Times New Roman"/>
                <w:bCs/>
                <w:lang w:eastAsia="lt-LT"/>
              </w:rPr>
              <w:t>17</w:t>
            </w:r>
          </w:p>
        </w:tc>
      </w:tr>
      <w:tr w:rsidR="00C37775" w:rsidRPr="00C37775" w14:paraId="41A70FD2" w14:textId="77777777" w:rsidTr="00E775F5">
        <w:tc>
          <w:tcPr>
            <w:tcW w:w="8928" w:type="dxa"/>
            <w:gridSpan w:val="3"/>
          </w:tcPr>
          <w:p w14:paraId="5B66AF4F" w14:textId="361D3294" w:rsidR="00CF2FDC" w:rsidRPr="00C37775" w:rsidRDefault="00CF2FDC" w:rsidP="00C059FC">
            <w:pPr>
              <w:spacing w:line="276" w:lineRule="auto"/>
              <w:rPr>
                <w:bCs/>
              </w:rPr>
            </w:pPr>
            <w:r w:rsidRPr="00C37775">
              <w:t xml:space="preserve">REKOMENDACIJŲ </w:t>
            </w:r>
            <w:hyperlink w:anchor="_Toc510624869" w:history="1">
              <w:r w:rsidRPr="00C37775">
                <w:rPr>
                  <w:noProof/>
                </w:rPr>
                <w:t xml:space="preserve">ĮGYVENDINIMO PLANAS .............................................................. </w:t>
              </w:r>
            </w:hyperlink>
            <w:r w:rsidRPr="00C37775">
              <w:rPr>
                <w:noProof/>
              </w:rPr>
              <w:t xml:space="preserve">  </w:t>
            </w:r>
          </w:p>
        </w:tc>
        <w:tc>
          <w:tcPr>
            <w:tcW w:w="700" w:type="dxa"/>
          </w:tcPr>
          <w:p w14:paraId="0D604796" w14:textId="7C2A91CF" w:rsidR="00CF2FDC" w:rsidRPr="00C37775" w:rsidRDefault="004357DE" w:rsidP="00DF6F0D">
            <w:pPr>
              <w:spacing w:line="276" w:lineRule="auto"/>
              <w:rPr>
                <w:rFonts w:eastAsia="Times New Roman"/>
                <w:bCs/>
                <w:lang w:eastAsia="lt-LT"/>
              </w:rPr>
            </w:pPr>
            <w:r>
              <w:rPr>
                <w:rFonts w:eastAsia="Times New Roman"/>
                <w:bCs/>
                <w:lang w:eastAsia="lt-LT"/>
              </w:rPr>
              <w:t>27</w:t>
            </w:r>
          </w:p>
        </w:tc>
      </w:tr>
      <w:tr w:rsidR="00C37775" w:rsidRPr="00C37775" w14:paraId="0438A81F" w14:textId="77777777" w:rsidTr="00E775F5">
        <w:tc>
          <w:tcPr>
            <w:tcW w:w="8928" w:type="dxa"/>
            <w:gridSpan w:val="3"/>
          </w:tcPr>
          <w:p w14:paraId="68F331CF" w14:textId="77777777" w:rsidR="00C059FC" w:rsidRPr="00C37775" w:rsidRDefault="00C059FC" w:rsidP="00C059FC">
            <w:pPr>
              <w:spacing w:line="276" w:lineRule="auto"/>
              <w:rPr>
                <w:bCs/>
              </w:rPr>
            </w:pPr>
            <w:r w:rsidRPr="00C37775">
              <w:rPr>
                <w:bCs/>
              </w:rPr>
              <w:t>PRIEDAI ................................................................................................................................</w:t>
            </w:r>
          </w:p>
        </w:tc>
        <w:tc>
          <w:tcPr>
            <w:tcW w:w="700" w:type="dxa"/>
          </w:tcPr>
          <w:p w14:paraId="54CAD420" w14:textId="7752E247" w:rsidR="00F65D00" w:rsidRPr="00C37775" w:rsidRDefault="004357DE" w:rsidP="00DF6F0D">
            <w:pPr>
              <w:spacing w:line="276" w:lineRule="auto"/>
              <w:rPr>
                <w:rFonts w:eastAsia="Times New Roman"/>
                <w:bCs/>
                <w:lang w:eastAsia="lt-LT"/>
              </w:rPr>
            </w:pPr>
            <w:r>
              <w:rPr>
                <w:rFonts w:eastAsia="Times New Roman"/>
                <w:bCs/>
                <w:lang w:eastAsia="lt-LT"/>
              </w:rPr>
              <w:t>2</w:t>
            </w:r>
            <w:r w:rsidR="00590569">
              <w:rPr>
                <w:rFonts w:eastAsia="Times New Roman"/>
                <w:bCs/>
                <w:lang w:eastAsia="lt-LT"/>
              </w:rPr>
              <w:t>9</w:t>
            </w:r>
          </w:p>
        </w:tc>
      </w:tr>
      <w:tr w:rsidR="00C37775" w:rsidRPr="00C37775" w14:paraId="3564DF47" w14:textId="77777777" w:rsidTr="00E775F5">
        <w:tc>
          <w:tcPr>
            <w:tcW w:w="8928" w:type="dxa"/>
            <w:gridSpan w:val="3"/>
          </w:tcPr>
          <w:p w14:paraId="0C964E3C" w14:textId="1EDBDA29" w:rsidR="00C059FC" w:rsidRPr="00C37775" w:rsidRDefault="0084796C" w:rsidP="0084796C">
            <w:r w:rsidRPr="00C37775">
              <w:t>1 priedas. Audito apimtis ir metodai ......................................................................................</w:t>
            </w:r>
          </w:p>
        </w:tc>
        <w:tc>
          <w:tcPr>
            <w:tcW w:w="700" w:type="dxa"/>
          </w:tcPr>
          <w:p w14:paraId="7D440446" w14:textId="26772078" w:rsidR="00C059FC" w:rsidRPr="00C37775" w:rsidRDefault="004357DE" w:rsidP="0084796C">
            <w:r>
              <w:t>2</w:t>
            </w:r>
            <w:r w:rsidR="00B33302">
              <w:t>9</w:t>
            </w:r>
          </w:p>
        </w:tc>
      </w:tr>
      <w:tr w:rsidR="00C37775" w:rsidRPr="00C37775" w14:paraId="32F69605" w14:textId="77777777" w:rsidTr="00E775F5">
        <w:tc>
          <w:tcPr>
            <w:tcW w:w="8928" w:type="dxa"/>
            <w:gridSpan w:val="3"/>
          </w:tcPr>
          <w:p w14:paraId="79D6655B" w14:textId="285C013E" w:rsidR="00C059FC" w:rsidRPr="00C37775" w:rsidRDefault="0084796C" w:rsidP="0084796C">
            <w:r w:rsidRPr="00C37775">
              <w:t>2 priedas. Santrumpos ir sąvokos ...........................................................................................</w:t>
            </w:r>
          </w:p>
        </w:tc>
        <w:tc>
          <w:tcPr>
            <w:tcW w:w="700" w:type="dxa"/>
          </w:tcPr>
          <w:p w14:paraId="30FB4799" w14:textId="0B0F036D" w:rsidR="00C059FC" w:rsidRPr="00C37775" w:rsidRDefault="004357DE" w:rsidP="0084796C">
            <w:r>
              <w:t>3</w:t>
            </w:r>
            <w:r w:rsidR="00B33302">
              <w:t>2</w:t>
            </w:r>
          </w:p>
        </w:tc>
      </w:tr>
      <w:tr w:rsidR="00C37775" w:rsidRPr="00C37775" w14:paraId="32DF1C35" w14:textId="77777777" w:rsidTr="00E775F5">
        <w:tc>
          <w:tcPr>
            <w:tcW w:w="8928" w:type="dxa"/>
            <w:gridSpan w:val="3"/>
          </w:tcPr>
          <w:p w14:paraId="5233AE95" w14:textId="688A10B5" w:rsidR="00C059FC" w:rsidRPr="00C37775" w:rsidRDefault="004357DE" w:rsidP="0084796C">
            <w:r>
              <w:t>3</w:t>
            </w:r>
            <w:r w:rsidR="0084796C" w:rsidRPr="00C37775">
              <w:t xml:space="preserve"> priedas. Ukmergės rajono savivaldybės Finansinės būklės ataskaita pagal 202</w:t>
            </w:r>
            <w:r w:rsidR="00CF2FDC" w:rsidRPr="00C37775">
              <w:t>2</w:t>
            </w:r>
            <w:r w:rsidR="0084796C" w:rsidRPr="00C37775">
              <w:t xml:space="preserve"> m. gruodžio 31 d. duomenis ........................................................................................................</w:t>
            </w:r>
          </w:p>
        </w:tc>
        <w:tc>
          <w:tcPr>
            <w:tcW w:w="700" w:type="dxa"/>
          </w:tcPr>
          <w:p w14:paraId="6C142751" w14:textId="77777777" w:rsidR="00C53F4B" w:rsidRDefault="00C53F4B" w:rsidP="0084796C"/>
          <w:p w14:paraId="23BD5E80" w14:textId="481FC5FA" w:rsidR="00EE7589" w:rsidRPr="00C37775" w:rsidRDefault="00CE51B0" w:rsidP="0084796C">
            <w:r>
              <w:t>3</w:t>
            </w:r>
            <w:r w:rsidR="00B33302">
              <w:t>3</w:t>
            </w:r>
          </w:p>
        </w:tc>
      </w:tr>
      <w:tr w:rsidR="00C37775" w:rsidRPr="00C37775" w14:paraId="584E4A3B" w14:textId="77777777" w:rsidTr="00E775F5">
        <w:tc>
          <w:tcPr>
            <w:tcW w:w="8928" w:type="dxa"/>
            <w:gridSpan w:val="3"/>
          </w:tcPr>
          <w:p w14:paraId="3449F093" w14:textId="5DB27167" w:rsidR="00C059FC" w:rsidRPr="00C37775" w:rsidRDefault="004357DE" w:rsidP="0084796C">
            <w:r>
              <w:t>4</w:t>
            </w:r>
            <w:r w:rsidR="0084796C" w:rsidRPr="00C37775">
              <w:t xml:space="preserve"> priedas</w:t>
            </w:r>
            <w:r w:rsidR="00357F4F" w:rsidRPr="00C37775">
              <w:t>.</w:t>
            </w:r>
            <w:r w:rsidR="0084796C" w:rsidRPr="00C37775">
              <w:t xml:space="preserve"> Ukmergės rajono savivaldybės Veiklos rezultatų ataskaita pagal 202</w:t>
            </w:r>
            <w:r w:rsidR="00CF2FDC" w:rsidRPr="00C37775">
              <w:t xml:space="preserve">2 </w:t>
            </w:r>
            <w:r w:rsidR="0084796C" w:rsidRPr="00C37775">
              <w:t>m. gruodžio 31 d. duomenis ........................................................................................................</w:t>
            </w:r>
          </w:p>
        </w:tc>
        <w:tc>
          <w:tcPr>
            <w:tcW w:w="700" w:type="dxa"/>
          </w:tcPr>
          <w:p w14:paraId="7F817CFF" w14:textId="77777777" w:rsidR="00C53F4B" w:rsidRDefault="00C53F4B" w:rsidP="0084796C"/>
          <w:p w14:paraId="139F10A5" w14:textId="02515D5C" w:rsidR="00357F4F" w:rsidRPr="00C37775" w:rsidRDefault="00C53F4B" w:rsidP="0084796C">
            <w:r>
              <w:t>3</w:t>
            </w:r>
            <w:r w:rsidR="00B33302">
              <w:t>5</w:t>
            </w:r>
          </w:p>
        </w:tc>
      </w:tr>
      <w:tr w:rsidR="00C37775" w:rsidRPr="00C37775" w14:paraId="13F97F90" w14:textId="77777777" w:rsidTr="00E775F5">
        <w:tc>
          <w:tcPr>
            <w:tcW w:w="8928" w:type="dxa"/>
            <w:gridSpan w:val="3"/>
          </w:tcPr>
          <w:p w14:paraId="20CA4E9A" w14:textId="2E4F0628" w:rsidR="0084796C" w:rsidRPr="00C10BCF" w:rsidRDefault="004357DE" w:rsidP="00576CAA">
            <w:pPr>
              <w:spacing w:line="276" w:lineRule="auto"/>
            </w:pPr>
            <w:r>
              <w:t>5</w:t>
            </w:r>
            <w:r w:rsidR="005430FE">
              <w:t xml:space="preserve"> priedas. </w:t>
            </w:r>
            <w:r w:rsidR="00576CAA" w:rsidRPr="00576CAA">
              <w:rPr>
                <w:bCs/>
                <w:lang w:val="x-none"/>
              </w:rPr>
              <w:t>Teisės aktai, kuriais vadovaujantis atliktos audito procedūros</w:t>
            </w:r>
            <w:r w:rsidR="00C10BCF">
              <w:rPr>
                <w:bCs/>
              </w:rPr>
              <w:t>...............................</w:t>
            </w:r>
          </w:p>
        </w:tc>
        <w:tc>
          <w:tcPr>
            <w:tcW w:w="700" w:type="dxa"/>
          </w:tcPr>
          <w:p w14:paraId="0C36236B" w14:textId="26C4911F" w:rsidR="0084796C" w:rsidRPr="00C37775" w:rsidRDefault="00C53F4B" w:rsidP="0084796C">
            <w:r>
              <w:t>3</w:t>
            </w:r>
            <w:r w:rsidR="00B33302">
              <w:t>6</w:t>
            </w:r>
          </w:p>
        </w:tc>
      </w:tr>
    </w:tbl>
    <w:p w14:paraId="4E828D6D" w14:textId="06AF2BA8" w:rsidR="00922667" w:rsidRDefault="00922667" w:rsidP="00267875">
      <w:pPr>
        <w:spacing w:after="0" w:line="276" w:lineRule="auto"/>
        <w:rPr>
          <w:rFonts w:eastAsia="Times New Roman"/>
          <w:b/>
          <w:lang w:eastAsia="lt-LT"/>
        </w:rPr>
      </w:pPr>
    </w:p>
    <w:p w14:paraId="72A1DB36" w14:textId="5AFA10A7" w:rsidR="00EA0D27" w:rsidRDefault="00EA0D27" w:rsidP="00267875">
      <w:pPr>
        <w:spacing w:after="0" w:line="276" w:lineRule="auto"/>
        <w:rPr>
          <w:rFonts w:eastAsia="Times New Roman"/>
          <w:b/>
          <w:lang w:eastAsia="lt-LT"/>
        </w:rPr>
      </w:pPr>
      <w:r>
        <w:rPr>
          <w:rFonts w:eastAsia="Times New Roman"/>
          <w:b/>
          <w:lang w:eastAsia="lt-LT"/>
        </w:rPr>
        <w:br w:type="page"/>
      </w:r>
    </w:p>
    <w:p w14:paraId="0B3A5C28" w14:textId="77777777" w:rsidR="00F73ABE" w:rsidRPr="00F73ABE" w:rsidRDefault="00F73ABE" w:rsidP="00F73ABE">
      <w:pPr>
        <w:shd w:val="clear" w:color="auto" w:fill="D5DCE4"/>
        <w:spacing w:after="0" w:line="240" w:lineRule="auto"/>
        <w:jc w:val="center"/>
        <w:rPr>
          <w:rFonts w:eastAsia="Times New Roman"/>
          <w:b/>
          <w:sz w:val="28"/>
          <w:szCs w:val="28"/>
          <w:lang w:eastAsia="lt-LT"/>
        </w:rPr>
      </w:pPr>
      <w:bookmarkStart w:id="1" w:name="_Hlk107814734"/>
      <w:bookmarkStart w:id="2" w:name="_Hlk139350897"/>
      <w:r w:rsidRPr="00F73ABE">
        <w:rPr>
          <w:rFonts w:eastAsia="Times New Roman"/>
          <w:b/>
          <w:sz w:val="28"/>
          <w:szCs w:val="28"/>
          <w:lang w:eastAsia="lt-LT"/>
        </w:rPr>
        <w:lastRenderedPageBreak/>
        <w:t>PAGRINDINIAI ATASKAITOS FAKTAI</w:t>
      </w:r>
    </w:p>
    <w:bookmarkEnd w:id="1"/>
    <w:p w14:paraId="58EE2191" w14:textId="77777777" w:rsidR="00F73ABE" w:rsidRPr="00AA7844" w:rsidRDefault="00F73ABE" w:rsidP="00F73ABE">
      <w:pPr>
        <w:shd w:val="clear" w:color="auto" w:fill="B2CAC4"/>
        <w:spacing w:after="0" w:line="240" w:lineRule="auto"/>
        <w:jc w:val="center"/>
        <w:rPr>
          <w:rFonts w:eastAsia="Times New Roman"/>
          <w:b/>
          <w:sz w:val="4"/>
          <w:szCs w:val="4"/>
          <w:lang w:eastAsia="lt-LT"/>
        </w:rPr>
      </w:pPr>
    </w:p>
    <w:p w14:paraId="428A8E41" w14:textId="2F6A9948" w:rsidR="002523B1" w:rsidRDefault="002523B1" w:rsidP="005A2979">
      <w:pPr>
        <w:spacing w:after="0" w:line="276" w:lineRule="auto"/>
        <w:jc w:val="both"/>
        <w:rPr>
          <w:sz w:val="8"/>
          <w:szCs w:val="8"/>
        </w:rPr>
      </w:pPr>
    </w:p>
    <w:p w14:paraId="27873480" w14:textId="08F5E812" w:rsidR="00DC0C54" w:rsidRDefault="00DC0C54" w:rsidP="005A2979">
      <w:pPr>
        <w:spacing w:after="0" w:line="276" w:lineRule="auto"/>
        <w:jc w:val="both"/>
        <w:rPr>
          <w:sz w:val="8"/>
          <w:szCs w:val="8"/>
        </w:rPr>
      </w:pPr>
    </w:p>
    <w:p w14:paraId="5CD4BEA6" w14:textId="68A2C46A" w:rsidR="00DC0C54" w:rsidRDefault="00DC0C54" w:rsidP="005A2979">
      <w:pPr>
        <w:spacing w:after="0" w:line="276" w:lineRule="auto"/>
        <w:jc w:val="both"/>
        <w:rPr>
          <w:sz w:val="8"/>
          <w:szCs w:val="8"/>
        </w:rPr>
      </w:pPr>
    </w:p>
    <w:bookmarkEnd w:id="2"/>
    <w:p w14:paraId="4755F5BE" w14:textId="77777777" w:rsidR="00DC0C54" w:rsidRPr="00761E01" w:rsidRDefault="00DC0C54" w:rsidP="005A2979">
      <w:pPr>
        <w:spacing w:after="0" w:line="276" w:lineRule="auto"/>
        <w:jc w:val="both"/>
        <w:rPr>
          <w:sz w:val="8"/>
          <w:szCs w:val="8"/>
        </w:rPr>
      </w:pPr>
    </w:p>
    <w:p w14:paraId="7F3E306F" w14:textId="0330AF12" w:rsidR="00326E6E" w:rsidRPr="006F418F" w:rsidRDefault="00326E6E" w:rsidP="001F2720">
      <w:pPr>
        <w:autoSpaceDE w:val="0"/>
        <w:autoSpaceDN w:val="0"/>
        <w:adjustRightInd w:val="0"/>
        <w:spacing w:after="0" w:line="240" w:lineRule="auto"/>
        <w:rPr>
          <w:rFonts w:asciiTheme="majorBidi" w:hAnsiTheme="majorBidi" w:cstheme="majorBidi"/>
          <w:color w:val="FF0000"/>
          <w:sz w:val="28"/>
          <w:szCs w:val="28"/>
        </w:rPr>
      </w:pPr>
      <w:r w:rsidRPr="003D13D3">
        <w:rPr>
          <w:rFonts w:asciiTheme="majorBidi" w:hAnsiTheme="majorBidi" w:cstheme="majorBidi"/>
          <w:b/>
          <w:bCs/>
          <w:sz w:val="96"/>
          <w:szCs w:val="96"/>
        </w:rPr>
        <w:t xml:space="preserve">  </w:t>
      </w:r>
      <w:r w:rsidRPr="003168FC">
        <w:rPr>
          <w:rFonts w:asciiTheme="majorBidi" w:hAnsiTheme="majorBidi" w:cstheme="majorBidi"/>
          <w:color w:val="003399"/>
          <w:sz w:val="96"/>
          <w:szCs w:val="96"/>
        </w:rPr>
        <w:t>⁘</w:t>
      </w:r>
      <w:r w:rsidRPr="00A938B3">
        <w:rPr>
          <w:rFonts w:asciiTheme="majorBidi" w:hAnsiTheme="majorBidi" w:cstheme="majorBidi"/>
          <w:b/>
          <w:bCs/>
          <w:color w:val="134163" w:themeColor="accent2" w:themeShade="80"/>
          <w:sz w:val="28"/>
          <w:szCs w:val="28"/>
        </w:rPr>
        <w:t xml:space="preserve">  </w:t>
      </w:r>
      <w:r w:rsidRPr="003D13D3">
        <w:rPr>
          <w:rFonts w:asciiTheme="majorBidi" w:hAnsiTheme="majorBidi" w:cstheme="majorBidi"/>
          <w:b/>
          <w:bCs/>
          <w:sz w:val="28"/>
          <w:szCs w:val="28"/>
        </w:rPr>
        <w:t xml:space="preserve">       </w:t>
      </w:r>
      <w:r w:rsidR="003168FC" w:rsidRPr="003168FC">
        <w:rPr>
          <w:rFonts w:asciiTheme="majorBidi" w:hAnsiTheme="majorBidi" w:cstheme="majorBidi"/>
          <w:sz w:val="28"/>
          <w:szCs w:val="28"/>
        </w:rPr>
        <w:t>142307,48</w:t>
      </w:r>
      <w:r w:rsidRPr="003168FC">
        <w:rPr>
          <w:rFonts w:asciiTheme="majorBidi" w:hAnsiTheme="majorBidi" w:cstheme="majorBidi"/>
          <w:sz w:val="28"/>
          <w:szCs w:val="28"/>
        </w:rPr>
        <w:t xml:space="preserve"> tūkst. Eur</w:t>
      </w:r>
      <w:r w:rsidR="003168FC" w:rsidRPr="003168FC">
        <w:rPr>
          <w:rFonts w:asciiTheme="majorBidi" w:hAnsiTheme="majorBidi" w:cstheme="majorBidi"/>
          <w:sz w:val="28"/>
          <w:szCs w:val="28"/>
        </w:rPr>
        <w:t xml:space="preserve"> </w:t>
      </w:r>
    </w:p>
    <w:p w14:paraId="0FD5153A" w14:textId="15AEF2F1" w:rsidR="00326E6E" w:rsidRPr="001F2720" w:rsidRDefault="00326E6E" w:rsidP="001F2720">
      <w:pPr>
        <w:autoSpaceDE w:val="0"/>
        <w:autoSpaceDN w:val="0"/>
        <w:adjustRightInd w:val="0"/>
        <w:spacing w:after="0" w:line="240" w:lineRule="auto"/>
        <w:rPr>
          <w:rFonts w:asciiTheme="majorBidi" w:hAnsiTheme="majorBidi" w:cstheme="majorBidi"/>
          <w:b/>
          <w:bCs/>
          <w:color w:val="FF0000"/>
          <w:sz w:val="16"/>
          <w:szCs w:val="16"/>
        </w:rPr>
      </w:pPr>
      <w:r w:rsidRPr="001F2720">
        <w:rPr>
          <w:rFonts w:asciiTheme="majorBidi" w:hAnsiTheme="majorBidi" w:cstheme="majorBidi"/>
          <w:b/>
          <w:bCs/>
          <w:color w:val="FF0000"/>
          <w:sz w:val="16"/>
          <w:szCs w:val="16"/>
        </w:rPr>
        <w:t xml:space="preserve">                </w:t>
      </w:r>
      <w:r w:rsidR="001F2720">
        <w:rPr>
          <w:rFonts w:asciiTheme="majorBidi" w:hAnsiTheme="majorBidi" w:cstheme="majorBidi"/>
          <w:b/>
          <w:bCs/>
          <w:color w:val="FF0000"/>
          <w:sz w:val="16"/>
          <w:szCs w:val="16"/>
        </w:rPr>
        <w:t xml:space="preserve">           </w:t>
      </w:r>
      <w:r w:rsidRPr="001F2720">
        <w:rPr>
          <w:rFonts w:asciiTheme="majorBidi" w:hAnsiTheme="majorBidi" w:cstheme="majorBidi"/>
          <w:b/>
          <w:bCs/>
          <w:sz w:val="16"/>
          <w:szCs w:val="16"/>
        </w:rPr>
        <w:t>________________________</w:t>
      </w:r>
      <w:r w:rsidR="001F2720">
        <w:rPr>
          <w:rFonts w:asciiTheme="majorBidi" w:hAnsiTheme="majorBidi" w:cstheme="majorBidi"/>
          <w:b/>
          <w:bCs/>
          <w:sz w:val="16"/>
          <w:szCs w:val="16"/>
        </w:rPr>
        <w:t>____________________</w:t>
      </w:r>
    </w:p>
    <w:p w14:paraId="7C9C1221" w14:textId="15AF0D87" w:rsidR="00326E6E" w:rsidRPr="003168FC" w:rsidRDefault="00326E6E" w:rsidP="001F2720">
      <w:pPr>
        <w:pStyle w:val="prastasiniatinklio"/>
        <w:spacing w:before="0" w:beforeAutospacing="0" w:after="0" w:afterAutospacing="0"/>
        <w:ind w:firstLine="1418"/>
        <w:rPr>
          <w:rFonts w:eastAsia="+mn-ea"/>
          <w:b/>
          <w:bCs/>
          <w:i/>
          <w:iCs/>
        </w:rPr>
      </w:pPr>
      <w:r w:rsidRPr="003168FC">
        <w:rPr>
          <w:rFonts w:asciiTheme="majorBidi" w:eastAsiaTheme="minorHAnsi" w:hAnsiTheme="majorBidi" w:cstheme="majorBidi"/>
          <w:sz w:val="28"/>
          <w:szCs w:val="28"/>
          <w:lang w:eastAsia="en-US"/>
        </w:rPr>
        <w:t>Savivaldybės turtas</w:t>
      </w:r>
    </w:p>
    <w:p w14:paraId="0A7087CF" w14:textId="7DB8F8A3" w:rsidR="00326E6E" w:rsidRPr="006F418F" w:rsidRDefault="00326E6E" w:rsidP="001F2720">
      <w:pPr>
        <w:autoSpaceDE w:val="0"/>
        <w:autoSpaceDN w:val="0"/>
        <w:adjustRightInd w:val="0"/>
        <w:spacing w:after="0" w:line="240" w:lineRule="auto"/>
        <w:rPr>
          <w:rFonts w:asciiTheme="majorBidi" w:hAnsiTheme="majorBidi" w:cstheme="majorBidi"/>
          <w:b/>
          <w:bCs/>
          <w:color w:val="FF0000"/>
          <w:sz w:val="28"/>
          <w:szCs w:val="28"/>
        </w:rPr>
      </w:pPr>
      <w:r w:rsidRPr="006F418F">
        <w:rPr>
          <w:rFonts w:asciiTheme="majorBidi" w:hAnsiTheme="majorBidi" w:cstheme="majorBidi"/>
          <w:b/>
          <w:bCs/>
          <w:color w:val="FF0000"/>
          <w:sz w:val="96"/>
          <w:szCs w:val="96"/>
        </w:rPr>
        <w:t xml:space="preserve">  </w:t>
      </w:r>
      <w:r w:rsidRPr="003168FC">
        <w:rPr>
          <w:rFonts w:asciiTheme="majorBidi" w:hAnsiTheme="majorBidi" w:cstheme="majorBidi"/>
          <w:color w:val="003399"/>
          <w:sz w:val="96"/>
          <w:szCs w:val="96"/>
        </w:rPr>
        <w:t>⁘</w:t>
      </w:r>
      <w:r w:rsidRPr="003168FC">
        <w:rPr>
          <w:rFonts w:asciiTheme="majorBidi" w:hAnsiTheme="majorBidi" w:cstheme="majorBidi"/>
          <w:b/>
          <w:bCs/>
          <w:color w:val="003399"/>
          <w:sz w:val="28"/>
          <w:szCs w:val="28"/>
        </w:rPr>
        <w:t xml:space="preserve">   </w:t>
      </w:r>
      <w:r w:rsidRPr="006F418F">
        <w:rPr>
          <w:rFonts w:asciiTheme="majorBidi" w:hAnsiTheme="majorBidi" w:cstheme="majorBidi"/>
          <w:b/>
          <w:bCs/>
          <w:color w:val="FF0000"/>
          <w:sz w:val="28"/>
          <w:szCs w:val="28"/>
        </w:rPr>
        <w:t xml:space="preserve">       </w:t>
      </w:r>
      <w:r w:rsidR="003168FC" w:rsidRPr="003168FC">
        <w:rPr>
          <w:rFonts w:asciiTheme="majorBidi" w:hAnsiTheme="majorBidi" w:cstheme="majorBidi"/>
          <w:sz w:val="28"/>
          <w:szCs w:val="28"/>
        </w:rPr>
        <w:t>13940,43</w:t>
      </w:r>
      <w:r w:rsidRPr="003168FC">
        <w:rPr>
          <w:rFonts w:asciiTheme="majorBidi" w:hAnsiTheme="majorBidi" w:cstheme="majorBidi"/>
          <w:sz w:val="28"/>
          <w:szCs w:val="28"/>
        </w:rPr>
        <w:t xml:space="preserve"> tūkst. Eur</w:t>
      </w:r>
      <w:r w:rsidR="003168FC" w:rsidRPr="003168FC">
        <w:rPr>
          <w:rFonts w:asciiTheme="majorBidi" w:hAnsiTheme="majorBidi" w:cstheme="majorBidi"/>
          <w:sz w:val="28"/>
          <w:szCs w:val="28"/>
        </w:rPr>
        <w:t xml:space="preserve"> </w:t>
      </w:r>
    </w:p>
    <w:p w14:paraId="1A16C194" w14:textId="73AAD5FF" w:rsidR="00326E6E" w:rsidRPr="001F2720" w:rsidRDefault="00326E6E" w:rsidP="001F2720">
      <w:pPr>
        <w:autoSpaceDE w:val="0"/>
        <w:autoSpaceDN w:val="0"/>
        <w:adjustRightInd w:val="0"/>
        <w:spacing w:after="0" w:line="240" w:lineRule="auto"/>
        <w:rPr>
          <w:rFonts w:asciiTheme="majorBidi" w:hAnsiTheme="majorBidi" w:cstheme="majorBidi"/>
          <w:b/>
          <w:bCs/>
          <w:sz w:val="16"/>
          <w:szCs w:val="16"/>
        </w:rPr>
      </w:pPr>
      <w:r w:rsidRPr="001F2720">
        <w:rPr>
          <w:rFonts w:asciiTheme="majorBidi" w:hAnsiTheme="majorBidi" w:cstheme="majorBidi"/>
          <w:b/>
          <w:bCs/>
          <w:color w:val="FF0000"/>
          <w:sz w:val="16"/>
          <w:szCs w:val="16"/>
        </w:rPr>
        <w:t xml:space="preserve">                 </w:t>
      </w:r>
      <w:r w:rsidR="001F2720">
        <w:rPr>
          <w:rFonts w:asciiTheme="majorBidi" w:hAnsiTheme="majorBidi" w:cstheme="majorBidi"/>
          <w:b/>
          <w:bCs/>
          <w:color w:val="FF0000"/>
          <w:sz w:val="16"/>
          <w:szCs w:val="16"/>
        </w:rPr>
        <w:t xml:space="preserve">           </w:t>
      </w:r>
      <w:r w:rsidRPr="001F2720">
        <w:rPr>
          <w:rFonts w:asciiTheme="majorBidi" w:hAnsiTheme="majorBidi" w:cstheme="majorBidi"/>
          <w:b/>
          <w:bCs/>
          <w:sz w:val="16"/>
          <w:szCs w:val="16"/>
        </w:rPr>
        <w:t>________________________</w:t>
      </w:r>
      <w:r w:rsidR="001F2720">
        <w:rPr>
          <w:rFonts w:asciiTheme="majorBidi" w:hAnsiTheme="majorBidi" w:cstheme="majorBidi"/>
          <w:b/>
          <w:bCs/>
          <w:sz w:val="16"/>
          <w:szCs w:val="16"/>
        </w:rPr>
        <w:t>_____________________</w:t>
      </w:r>
    </w:p>
    <w:p w14:paraId="7F7844E5" w14:textId="0C12E91F" w:rsidR="001F2720" w:rsidRPr="001F2720" w:rsidRDefault="00326E6E" w:rsidP="001F2720">
      <w:pPr>
        <w:spacing w:after="0" w:line="240" w:lineRule="auto"/>
        <w:ind w:firstLine="284"/>
        <w:rPr>
          <w:sz w:val="2"/>
          <w:szCs w:val="2"/>
        </w:rPr>
      </w:pPr>
      <w:r w:rsidRPr="003168FC">
        <w:rPr>
          <w:rFonts w:asciiTheme="majorBidi" w:hAnsiTheme="majorBidi" w:cstheme="majorBidi"/>
          <w:sz w:val="28"/>
          <w:szCs w:val="28"/>
        </w:rPr>
        <w:t xml:space="preserve">                Savivaldybės įsipareigojimai</w:t>
      </w:r>
      <w:r w:rsidRPr="003168FC">
        <w:rPr>
          <w:sz w:val="28"/>
          <w:szCs w:val="28"/>
        </w:rPr>
        <w:t xml:space="preserve">  </w:t>
      </w:r>
    </w:p>
    <w:p w14:paraId="6F8A53C4" w14:textId="1B9D4AD7" w:rsidR="00326E6E" w:rsidRPr="006F418F" w:rsidRDefault="00326E6E" w:rsidP="001F2720">
      <w:pPr>
        <w:autoSpaceDE w:val="0"/>
        <w:autoSpaceDN w:val="0"/>
        <w:adjustRightInd w:val="0"/>
        <w:spacing w:after="0" w:line="240" w:lineRule="auto"/>
        <w:ind w:firstLine="1701"/>
        <w:rPr>
          <w:rFonts w:asciiTheme="majorBidi" w:hAnsiTheme="majorBidi" w:cstheme="majorBidi"/>
          <w:b/>
          <w:bCs/>
          <w:sz w:val="28"/>
          <w:szCs w:val="28"/>
        </w:rPr>
      </w:pPr>
      <w:r w:rsidRPr="003168FC">
        <w:rPr>
          <w:rFonts w:asciiTheme="majorBidi" w:hAnsiTheme="majorBidi" w:cstheme="majorBidi"/>
          <w:color w:val="003399"/>
          <w:sz w:val="96"/>
          <w:szCs w:val="96"/>
        </w:rPr>
        <w:t>⁘</w:t>
      </w:r>
      <w:r w:rsidRPr="006F418F">
        <w:rPr>
          <w:rFonts w:asciiTheme="majorBidi" w:hAnsiTheme="majorBidi" w:cstheme="majorBidi"/>
          <w:b/>
          <w:bCs/>
          <w:sz w:val="28"/>
          <w:szCs w:val="28"/>
        </w:rPr>
        <w:t xml:space="preserve">        </w:t>
      </w:r>
      <w:r w:rsidR="00CF18F7" w:rsidRPr="006F418F">
        <w:rPr>
          <w:rFonts w:asciiTheme="majorBidi" w:hAnsiTheme="majorBidi" w:cstheme="majorBidi"/>
          <w:sz w:val="28"/>
          <w:szCs w:val="28"/>
        </w:rPr>
        <w:t>60815</w:t>
      </w:r>
      <w:r w:rsidR="006F418F" w:rsidRPr="006F418F">
        <w:rPr>
          <w:rFonts w:asciiTheme="majorBidi" w:hAnsiTheme="majorBidi" w:cstheme="majorBidi"/>
          <w:sz w:val="28"/>
          <w:szCs w:val="28"/>
        </w:rPr>
        <w:t>,</w:t>
      </w:r>
      <w:r w:rsidR="00CF18F7" w:rsidRPr="006F418F">
        <w:rPr>
          <w:rFonts w:asciiTheme="majorBidi" w:hAnsiTheme="majorBidi" w:cstheme="majorBidi"/>
          <w:sz w:val="28"/>
          <w:szCs w:val="28"/>
        </w:rPr>
        <w:t>8</w:t>
      </w:r>
      <w:r w:rsidR="00155D4D" w:rsidRPr="006F418F">
        <w:rPr>
          <w:rFonts w:asciiTheme="majorBidi" w:hAnsiTheme="majorBidi" w:cstheme="majorBidi"/>
          <w:sz w:val="28"/>
          <w:szCs w:val="28"/>
        </w:rPr>
        <w:t xml:space="preserve"> tūkst. Eur</w:t>
      </w:r>
    </w:p>
    <w:p w14:paraId="28BC7061" w14:textId="58F150BD" w:rsidR="00326E6E" w:rsidRPr="003168FC" w:rsidRDefault="00326E6E" w:rsidP="001F2720">
      <w:pPr>
        <w:autoSpaceDE w:val="0"/>
        <w:autoSpaceDN w:val="0"/>
        <w:adjustRightInd w:val="0"/>
        <w:spacing w:after="0" w:line="240" w:lineRule="auto"/>
        <w:ind w:firstLine="1560"/>
        <w:rPr>
          <w:rFonts w:asciiTheme="majorBidi" w:hAnsiTheme="majorBidi" w:cstheme="majorBidi"/>
          <w:b/>
          <w:bCs/>
          <w:sz w:val="16"/>
          <w:szCs w:val="16"/>
        </w:rPr>
      </w:pPr>
      <w:r w:rsidRPr="003168FC">
        <w:rPr>
          <w:rFonts w:asciiTheme="majorBidi" w:hAnsiTheme="majorBidi" w:cstheme="majorBidi"/>
          <w:b/>
          <w:bCs/>
          <w:sz w:val="16"/>
          <w:szCs w:val="16"/>
        </w:rPr>
        <w:t xml:space="preserve">           </w:t>
      </w:r>
      <w:r w:rsidR="003168FC">
        <w:rPr>
          <w:rFonts w:asciiTheme="majorBidi" w:hAnsiTheme="majorBidi" w:cstheme="majorBidi"/>
          <w:b/>
          <w:bCs/>
          <w:sz w:val="16"/>
          <w:szCs w:val="16"/>
        </w:rPr>
        <w:t xml:space="preserve">       </w:t>
      </w:r>
      <w:r w:rsidRPr="003168FC">
        <w:rPr>
          <w:rFonts w:asciiTheme="majorBidi" w:hAnsiTheme="majorBidi" w:cstheme="majorBidi"/>
          <w:b/>
          <w:bCs/>
          <w:sz w:val="16"/>
          <w:szCs w:val="16"/>
        </w:rPr>
        <w:t>___________________________</w:t>
      </w:r>
      <w:r w:rsidR="003168FC">
        <w:rPr>
          <w:rFonts w:asciiTheme="majorBidi" w:hAnsiTheme="majorBidi" w:cstheme="majorBidi"/>
          <w:b/>
          <w:bCs/>
          <w:sz w:val="16"/>
          <w:szCs w:val="16"/>
        </w:rPr>
        <w:t>_____________________</w:t>
      </w:r>
    </w:p>
    <w:p w14:paraId="602FFB8C" w14:textId="095D6CB3" w:rsidR="00326E6E" w:rsidRPr="006F418F" w:rsidRDefault="00326E6E" w:rsidP="001F2720">
      <w:pPr>
        <w:spacing w:after="0" w:line="240" w:lineRule="auto"/>
        <w:ind w:firstLine="1701"/>
        <w:rPr>
          <w:sz w:val="28"/>
          <w:szCs w:val="28"/>
        </w:rPr>
      </w:pPr>
      <w:r w:rsidRPr="006F418F">
        <w:rPr>
          <w:rFonts w:asciiTheme="majorBidi" w:hAnsiTheme="majorBidi" w:cstheme="majorBidi"/>
          <w:sz w:val="28"/>
          <w:szCs w:val="28"/>
        </w:rPr>
        <w:t xml:space="preserve">             </w:t>
      </w:r>
      <w:r w:rsidR="003168FC">
        <w:rPr>
          <w:rFonts w:asciiTheme="majorBidi" w:hAnsiTheme="majorBidi" w:cstheme="majorBidi"/>
          <w:sz w:val="28"/>
          <w:szCs w:val="28"/>
        </w:rPr>
        <w:t>Savivaldybės b</w:t>
      </w:r>
      <w:r w:rsidRPr="006F418F">
        <w:rPr>
          <w:rFonts w:asciiTheme="majorBidi" w:hAnsiTheme="majorBidi" w:cstheme="majorBidi"/>
          <w:sz w:val="28"/>
          <w:szCs w:val="28"/>
        </w:rPr>
        <w:t>iudžeto pajamos</w:t>
      </w:r>
    </w:p>
    <w:p w14:paraId="2BD2208C" w14:textId="2B12E7D3" w:rsidR="00326E6E" w:rsidRPr="006F418F" w:rsidRDefault="00326E6E" w:rsidP="001F2720">
      <w:pPr>
        <w:autoSpaceDE w:val="0"/>
        <w:autoSpaceDN w:val="0"/>
        <w:adjustRightInd w:val="0"/>
        <w:spacing w:after="0" w:line="240" w:lineRule="auto"/>
        <w:ind w:firstLine="1701"/>
        <w:rPr>
          <w:rFonts w:asciiTheme="majorBidi" w:hAnsiTheme="majorBidi" w:cstheme="majorBidi"/>
          <w:b/>
          <w:bCs/>
          <w:sz w:val="28"/>
          <w:szCs w:val="28"/>
        </w:rPr>
      </w:pPr>
      <w:r w:rsidRPr="003168FC">
        <w:rPr>
          <w:rFonts w:asciiTheme="majorBidi" w:hAnsiTheme="majorBidi" w:cstheme="majorBidi"/>
          <w:color w:val="003399"/>
          <w:sz w:val="96"/>
          <w:szCs w:val="96"/>
        </w:rPr>
        <w:t>⁘</w:t>
      </w:r>
      <w:r w:rsidRPr="006F418F">
        <w:rPr>
          <w:rFonts w:asciiTheme="majorBidi" w:hAnsiTheme="majorBidi" w:cstheme="majorBidi"/>
          <w:b/>
          <w:bCs/>
          <w:sz w:val="28"/>
          <w:szCs w:val="28"/>
        </w:rPr>
        <w:t xml:space="preserve">        </w:t>
      </w:r>
      <w:r w:rsidR="00AB3174">
        <w:rPr>
          <w:rFonts w:asciiTheme="majorBidi" w:hAnsiTheme="majorBidi" w:cstheme="majorBidi"/>
          <w:sz w:val="28"/>
          <w:szCs w:val="28"/>
        </w:rPr>
        <w:t>60185,6</w:t>
      </w:r>
      <w:r w:rsidRPr="006F418F">
        <w:rPr>
          <w:rFonts w:asciiTheme="majorBidi" w:hAnsiTheme="majorBidi" w:cstheme="majorBidi"/>
          <w:sz w:val="28"/>
          <w:szCs w:val="28"/>
        </w:rPr>
        <w:t xml:space="preserve"> tūkst. Eur.</w:t>
      </w:r>
    </w:p>
    <w:p w14:paraId="373769E9" w14:textId="00F5C534" w:rsidR="00326E6E" w:rsidRPr="003168FC" w:rsidRDefault="00326E6E" w:rsidP="001F2720">
      <w:pPr>
        <w:autoSpaceDE w:val="0"/>
        <w:autoSpaceDN w:val="0"/>
        <w:adjustRightInd w:val="0"/>
        <w:spacing w:after="0" w:line="240" w:lineRule="auto"/>
        <w:ind w:firstLine="1701"/>
        <w:rPr>
          <w:rFonts w:asciiTheme="majorBidi" w:hAnsiTheme="majorBidi" w:cstheme="majorBidi"/>
          <w:b/>
          <w:bCs/>
          <w:sz w:val="16"/>
          <w:szCs w:val="16"/>
        </w:rPr>
      </w:pPr>
      <w:r w:rsidRPr="003168FC">
        <w:rPr>
          <w:rFonts w:asciiTheme="majorBidi" w:hAnsiTheme="majorBidi" w:cstheme="majorBidi"/>
          <w:b/>
          <w:bCs/>
          <w:sz w:val="16"/>
          <w:szCs w:val="16"/>
        </w:rPr>
        <w:t xml:space="preserve">        </w:t>
      </w:r>
      <w:r w:rsidR="003168FC">
        <w:rPr>
          <w:rFonts w:asciiTheme="majorBidi" w:hAnsiTheme="majorBidi" w:cstheme="majorBidi"/>
          <w:b/>
          <w:bCs/>
          <w:sz w:val="16"/>
          <w:szCs w:val="16"/>
        </w:rPr>
        <w:t xml:space="preserve">      </w:t>
      </w:r>
      <w:r w:rsidR="003168FC" w:rsidRPr="003168FC">
        <w:rPr>
          <w:rFonts w:asciiTheme="majorBidi" w:hAnsiTheme="majorBidi" w:cstheme="majorBidi"/>
          <w:b/>
          <w:bCs/>
          <w:sz w:val="16"/>
          <w:szCs w:val="16"/>
        </w:rPr>
        <w:t xml:space="preserve"> </w:t>
      </w:r>
      <w:r w:rsidRPr="003168FC">
        <w:rPr>
          <w:rFonts w:asciiTheme="majorBidi" w:hAnsiTheme="majorBidi" w:cstheme="majorBidi"/>
          <w:b/>
          <w:bCs/>
          <w:sz w:val="16"/>
          <w:szCs w:val="16"/>
        </w:rPr>
        <w:t xml:space="preserve"> ___________________________</w:t>
      </w:r>
      <w:r w:rsidR="003168FC">
        <w:rPr>
          <w:rFonts w:asciiTheme="majorBidi" w:hAnsiTheme="majorBidi" w:cstheme="majorBidi"/>
          <w:b/>
          <w:bCs/>
          <w:sz w:val="16"/>
          <w:szCs w:val="16"/>
        </w:rPr>
        <w:t>_____________________</w:t>
      </w:r>
    </w:p>
    <w:p w14:paraId="63E6DB52" w14:textId="7CF092A2" w:rsidR="00326E6E" w:rsidRDefault="00326E6E" w:rsidP="001F2720">
      <w:pPr>
        <w:spacing w:after="0" w:line="240" w:lineRule="auto"/>
        <w:ind w:firstLine="1701"/>
        <w:rPr>
          <w:rFonts w:asciiTheme="majorBidi" w:hAnsiTheme="majorBidi" w:cstheme="majorBidi"/>
          <w:sz w:val="28"/>
          <w:szCs w:val="28"/>
        </w:rPr>
      </w:pPr>
      <w:r w:rsidRPr="003168FC">
        <w:rPr>
          <w:rFonts w:asciiTheme="majorBidi" w:hAnsiTheme="majorBidi" w:cstheme="majorBidi"/>
          <w:sz w:val="28"/>
          <w:szCs w:val="28"/>
        </w:rPr>
        <w:t xml:space="preserve">               </w:t>
      </w:r>
      <w:r w:rsidR="003168FC" w:rsidRPr="003168FC">
        <w:rPr>
          <w:rFonts w:asciiTheme="majorBidi" w:hAnsiTheme="majorBidi" w:cstheme="majorBidi"/>
          <w:sz w:val="28"/>
          <w:szCs w:val="28"/>
        </w:rPr>
        <w:t>Savivaldybės b</w:t>
      </w:r>
      <w:r w:rsidRPr="003168FC">
        <w:rPr>
          <w:rFonts w:asciiTheme="majorBidi" w:hAnsiTheme="majorBidi" w:cstheme="majorBidi"/>
          <w:sz w:val="28"/>
          <w:szCs w:val="28"/>
        </w:rPr>
        <w:t>iudžeto</w:t>
      </w:r>
      <w:r w:rsidRPr="006F418F">
        <w:rPr>
          <w:rFonts w:asciiTheme="majorBidi" w:hAnsiTheme="majorBidi" w:cstheme="majorBidi"/>
          <w:sz w:val="28"/>
          <w:szCs w:val="28"/>
        </w:rPr>
        <w:t xml:space="preserve"> </w:t>
      </w:r>
      <w:r w:rsidR="00AB3174">
        <w:rPr>
          <w:rFonts w:asciiTheme="majorBidi" w:hAnsiTheme="majorBidi" w:cstheme="majorBidi"/>
          <w:sz w:val="28"/>
          <w:szCs w:val="28"/>
        </w:rPr>
        <w:t>asignavimai</w:t>
      </w:r>
    </w:p>
    <w:p w14:paraId="7F5DEE90" w14:textId="77777777" w:rsidR="00BA49D6" w:rsidRDefault="00BA49D6" w:rsidP="001F2720">
      <w:pPr>
        <w:spacing w:after="0" w:line="240" w:lineRule="auto"/>
        <w:ind w:firstLine="1701"/>
        <w:rPr>
          <w:rFonts w:asciiTheme="majorBidi" w:hAnsiTheme="majorBidi" w:cstheme="majorBidi"/>
          <w:sz w:val="28"/>
          <w:szCs w:val="28"/>
        </w:rPr>
      </w:pPr>
    </w:p>
    <w:p w14:paraId="05EE5755" w14:textId="5522411C" w:rsidR="00BA49D6" w:rsidRPr="00BA49D6" w:rsidRDefault="00BA49D6" w:rsidP="00BA49D6">
      <w:pPr>
        <w:spacing w:line="240" w:lineRule="auto"/>
        <w:ind w:firstLine="2127"/>
      </w:pPr>
      <w:r w:rsidRPr="00BA49D6">
        <w:rPr>
          <w:b/>
          <w:bCs/>
          <w:color w:val="003399"/>
          <w:sz w:val="56"/>
          <w:szCs w:val="56"/>
        </w:rPr>
        <w:t>⁘</w:t>
      </w:r>
      <w:r>
        <w:rPr>
          <w:b/>
          <w:bCs/>
          <w:color w:val="003399"/>
          <w:sz w:val="56"/>
          <w:szCs w:val="56"/>
        </w:rPr>
        <w:t xml:space="preserve">   </w:t>
      </w:r>
      <w:r w:rsidRPr="00A57314">
        <w:t>103,2 proc</w:t>
      </w:r>
      <w:r>
        <w:t>.</w:t>
      </w:r>
      <w:r w:rsidRPr="00BA49D6">
        <w:t xml:space="preserve"> Savivaldybės biudžeto pajamų plano vykdymas 2022 m.</w:t>
      </w:r>
    </w:p>
    <w:p w14:paraId="1411F76D" w14:textId="240B5FBB" w:rsidR="00BA49D6" w:rsidRDefault="00BA49D6" w:rsidP="00BA49D6">
      <w:pPr>
        <w:spacing w:line="240" w:lineRule="auto"/>
        <w:jc w:val="both"/>
      </w:pPr>
      <w:r>
        <w:rPr>
          <w:b/>
          <w:bCs/>
          <w:color w:val="003399"/>
          <w:sz w:val="56"/>
          <w:szCs w:val="56"/>
        </w:rPr>
        <w:t xml:space="preserve">               </w:t>
      </w:r>
      <w:r w:rsidRPr="00BA49D6">
        <w:rPr>
          <w:b/>
          <w:bCs/>
          <w:color w:val="003399"/>
          <w:sz w:val="56"/>
          <w:szCs w:val="56"/>
        </w:rPr>
        <w:t>⁘</w:t>
      </w:r>
      <w:r>
        <w:rPr>
          <w:b/>
          <w:bCs/>
          <w:color w:val="003399"/>
          <w:sz w:val="56"/>
          <w:szCs w:val="56"/>
        </w:rPr>
        <w:t xml:space="preserve">   </w:t>
      </w:r>
      <w:r w:rsidRPr="00A57314">
        <w:t xml:space="preserve">95,6 </w:t>
      </w:r>
      <w:r w:rsidRPr="004923FC">
        <w:t>proc.</w:t>
      </w:r>
      <w:r>
        <w:t xml:space="preserve"> </w:t>
      </w:r>
      <w:r w:rsidRPr="004923FC">
        <w:t xml:space="preserve">Savivaldybės biudžeto </w:t>
      </w:r>
      <w:r>
        <w:t>išlaidų</w:t>
      </w:r>
      <w:r w:rsidRPr="004923FC">
        <w:t xml:space="preserve"> plano vykdymas 2022 m.</w:t>
      </w:r>
    </w:p>
    <w:p w14:paraId="5DF4BFE1" w14:textId="77777777" w:rsidR="00DC0C54" w:rsidRPr="00DC0C54" w:rsidRDefault="00DC0C54" w:rsidP="00BA49D6">
      <w:pPr>
        <w:spacing w:line="240" w:lineRule="auto"/>
        <w:ind w:firstLine="1701"/>
        <w:rPr>
          <w:sz w:val="2"/>
          <w:szCs w:val="2"/>
        </w:rPr>
      </w:pPr>
    </w:p>
    <w:p w14:paraId="0193A7B2" w14:textId="77777777" w:rsidR="00BA49D6" w:rsidRDefault="00BA49D6" w:rsidP="00BA49D6">
      <w:pPr>
        <w:spacing w:after="0" w:line="240" w:lineRule="auto"/>
        <w:ind w:right="-1"/>
        <w:jc w:val="both"/>
        <w:rPr>
          <w:sz w:val="28"/>
          <w:szCs w:val="28"/>
          <w:shd w:val="clear" w:color="auto" w:fill="FFFFFF" w:themeFill="background1"/>
        </w:rPr>
      </w:pPr>
    </w:p>
    <w:p w14:paraId="294EEE0D" w14:textId="7BAB9C2F" w:rsidR="00761E01" w:rsidRDefault="00947E06" w:rsidP="00BA49D6">
      <w:pPr>
        <w:spacing w:after="0" w:line="240" w:lineRule="auto"/>
        <w:ind w:right="-1"/>
        <w:jc w:val="both"/>
      </w:pPr>
      <w:r w:rsidRPr="006F418F">
        <w:rPr>
          <w:sz w:val="28"/>
          <w:szCs w:val="28"/>
          <w:shd w:val="clear" w:color="auto" w:fill="FFFFFF" w:themeFill="background1"/>
        </w:rPr>
        <w:t>3</w:t>
      </w:r>
      <w:r w:rsidR="00A57314">
        <w:rPr>
          <w:sz w:val="28"/>
          <w:szCs w:val="28"/>
          <w:shd w:val="clear" w:color="auto" w:fill="FFFFFF" w:themeFill="background1"/>
        </w:rPr>
        <w:t>6</w:t>
      </w:r>
      <w:r w:rsidR="00761E01" w:rsidRPr="006F418F">
        <w:rPr>
          <w:sz w:val="28"/>
          <w:szCs w:val="28"/>
        </w:rPr>
        <w:t xml:space="preserve"> </w:t>
      </w:r>
      <w:r w:rsidR="00761E01" w:rsidRPr="006F418F">
        <w:t>Subjektų duomenys konsoliduoti Savivaldybės konsoliduotųjų finansinių ataskaitų rinkinyje</w:t>
      </w:r>
    </w:p>
    <w:p w14:paraId="748DB6D2" w14:textId="77777777" w:rsidR="00BA49D6" w:rsidRDefault="00BA49D6" w:rsidP="00BA49D6">
      <w:pPr>
        <w:spacing w:after="0" w:line="240" w:lineRule="auto"/>
        <w:jc w:val="both"/>
      </w:pPr>
    </w:p>
    <w:p w14:paraId="63661A70" w14:textId="3DE425DF" w:rsidR="00761E01" w:rsidRDefault="002855D9" w:rsidP="00BA49D6">
      <w:pPr>
        <w:spacing w:after="0" w:line="240" w:lineRule="auto"/>
        <w:jc w:val="both"/>
      </w:pPr>
      <w:r w:rsidRPr="00904B93">
        <w:rPr>
          <w:sz w:val="28"/>
          <w:szCs w:val="28"/>
          <w:shd w:val="clear" w:color="auto" w:fill="FFFFFF" w:themeFill="background1"/>
        </w:rPr>
        <w:t>4</w:t>
      </w:r>
      <w:r w:rsidR="00904B93" w:rsidRPr="00904B93">
        <w:rPr>
          <w:sz w:val="28"/>
          <w:szCs w:val="28"/>
          <w:shd w:val="clear" w:color="auto" w:fill="FFFFFF" w:themeFill="background1"/>
        </w:rPr>
        <w:t>3</w:t>
      </w:r>
      <w:r w:rsidR="00761E01" w:rsidRPr="00904B93">
        <w:rPr>
          <w:shd w:val="clear" w:color="auto" w:fill="FFFFFF" w:themeFill="background1"/>
        </w:rPr>
        <w:t xml:space="preserve"> </w:t>
      </w:r>
      <w:r w:rsidR="00761E01" w:rsidRPr="006F418F">
        <w:t>Subjektų duomenys konsoliduoti Savivaldybės konsoliduotųjų biudžeto vykdymo ataskaitų rinkinyje</w:t>
      </w:r>
    </w:p>
    <w:p w14:paraId="401F365D" w14:textId="77777777" w:rsidR="00BA49D6" w:rsidRPr="006F418F" w:rsidRDefault="00BA49D6" w:rsidP="00761E01">
      <w:pPr>
        <w:spacing w:after="0" w:line="276" w:lineRule="auto"/>
        <w:ind w:left="1276" w:hanging="425"/>
        <w:jc w:val="both"/>
      </w:pPr>
    </w:p>
    <w:p w14:paraId="1914626B" w14:textId="661B3804" w:rsidR="00DB3281" w:rsidRDefault="00F8055C" w:rsidP="00DB3281">
      <w:pPr>
        <w:spacing w:after="0" w:line="240" w:lineRule="auto"/>
        <w:ind w:firstLine="1418"/>
        <w:jc w:val="both"/>
      </w:pPr>
      <w:r w:rsidRPr="00CF18F7">
        <w:rPr>
          <w:b/>
          <w:bCs/>
          <w:color w:val="1D99A0" w:themeColor="accent3" w:themeShade="BF"/>
          <w:sz w:val="72"/>
          <w:szCs w:val="72"/>
        </w:rPr>
        <w:t xml:space="preserve"> </w:t>
      </w:r>
      <w:bookmarkStart w:id="3" w:name="_Hlk137627503"/>
      <w:r w:rsidR="007B4E70" w:rsidRPr="001F2720">
        <w:rPr>
          <w:b/>
          <w:bCs/>
          <w:color w:val="003399"/>
          <w:sz w:val="72"/>
          <w:szCs w:val="72"/>
        </w:rPr>
        <w:t>⁘</w:t>
      </w:r>
      <w:r w:rsidR="00B72D6E" w:rsidRPr="006F418F">
        <w:rPr>
          <w:b/>
          <w:bCs/>
        </w:rPr>
        <w:t xml:space="preserve"> </w:t>
      </w:r>
      <w:bookmarkEnd w:id="3"/>
      <w:r w:rsidR="00DB3281">
        <w:rPr>
          <w:b/>
          <w:bCs/>
        </w:rPr>
        <w:t xml:space="preserve"> </w:t>
      </w:r>
      <w:r w:rsidR="00CF18F7" w:rsidRPr="006F418F">
        <w:t>206</w:t>
      </w:r>
      <w:r w:rsidR="006F418F">
        <w:t>,</w:t>
      </w:r>
      <w:r w:rsidR="00CF18F7" w:rsidRPr="006F418F">
        <w:t>2</w:t>
      </w:r>
      <w:r w:rsidR="009776F2" w:rsidRPr="006F418F">
        <w:t xml:space="preserve"> tūkst. Eur</w:t>
      </w:r>
      <w:r w:rsidR="009776F2" w:rsidRPr="006F418F">
        <w:rPr>
          <w:b/>
          <w:bCs/>
        </w:rPr>
        <w:t xml:space="preserve"> </w:t>
      </w:r>
      <w:r w:rsidR="0038058C" w:rsidRPr="006F418F">
        <w:t>202</w:t>
      </w:r>
      <w:r w:rsidR="00CF18F7" w:rsidRPr="006F418F">
        <w:t>3</w:t>
      </w:r>
      <w:r w:rsidR="0038058C" w:rsidRPr="006F418F">
        <w:t xml:space="preserve"> m. sausio 1 d. esantis įsiskolinimas (mokėtinos</w:t>
      </w:r>
    </w:p>
    <w:p w14:paraId="5BA9761E" w14:textId="795251DB" w:rsidR="00DB3281" w:rsidRDefault="00DB3281" w:rsidP="00DB3281">
      <w:pPr>
        <w:spacing w:after="0" w:line="240" w:lineRule="auto"/>
        <w:ind w:firstLine="1418"/>
        <w:jc w:val="both"/>
      </w:pPr>
      <w:r>
        <w:t xml:space="preserve">           </w:t>
      </w:r>
      <w:r w:rsidR="0038058C" w:rsidRPr="006F418F">
        <w:t xml:space="preserve"> sumos,</w:t>
      </w:r>
      <w:r w:rsidR="009776F2" w:rsidRPr="006F418F">
        <w:t xml:space="preserve"> </w:t>
      </w:r>
      <w:r w:rsidR="0038058C" w:rsidRPr="006F418F">
        <w:t xml:space="preserve">išskyrus </w:t>
      </w:r>
      <w:r w:rsidR="00F8055C" w:rsidRPr="006F418F">
        <w:t>sumas</w:t>
      </w:r>
      <w:r w:rsidR="009776F2" w:rsidRPr="006F418F">
        <w:t xml:space="preserve"> </w:t>
      </w:r>
      <w:r w:rsidR="0038058C" w:rsidRPr="006F418F">
        <w:t>paskoloms grąžinti) didesnis už 202</w:t>
      </w:r>
      <w:r w:rsidR="00CF18F7" w:rsidRPr="006F418F">
        <w:t>2</w:t>
      </w:r>
      <w:r w:rsidR="0038058C" w:rsidRPr="006F418F">
        <w:t xml:space="preserve"> m. sausio 1 d.</w:t>
      </w:r>
    </w:p>
    <w:p w14:paraId="4FD97292" w14:textId="734FE8F8" w:rsidR="00DB3281" w:rsidRPr="00DB3281" w:rsidRDefault="0038058C" w:rsidP="00DB3281">
      <w:pPr>
        <w:spacing w:after="0" w:line="240" w:lineRule="auto"/>
        <w:ind w:firstLine="1418"/>
        <w:jc w:val="both"/>
        <w:rPr>
          <w:sz w:val="8"/>
          <w:szCs w:val="8"/>
        </w:rPr>
      </w:pPr>
      <w:r w:rsidRPr="00DB3281">
        <w:rPr>
          <w:sz w:val="8"/>
          <w:szCs w:val="8"/>
        </w:rPr>
        <w:t xml:space="preserve"> </w:t>
      </w:r>
      <w:r w:rsidR="00DB3281" w:rsidRPr="00DB3281">
        <w:rPr>
          <w:sz w:val="8"/>
          <w:szCs w:val="8"/>
        </w:rPr>
        <w:t xml:space="preserve">    </w:t>
      </w:r>
    </w:p>
    <w:p w14:paraId="03186A37" w14:textId="4E802929" w:rsidR="00B72D6E" w:rsidRPr="006F418F" w:rsidRDefault="00DB3281" w:rsidP="00DB3281">
      <w:pPr>
        <w:spacing w:after="0" w:line="240" w:lineRule="auto"/>
        <w:ind w:firstLine="1418"/>
        <w:jc w:val="both"/>
      </w:pPr>
      <w:r>
        <w:t xml:space="preserve">            </w:t>
      </w:r>
      <w:r w:rsidR="00B72D6E" w:rsidRPr="006F418F">
        <w:t>įsiskolinimą</w:t>
      </w:r>
      <w:r>
        <w:t xml:space="preserve"> </w:t>
      </w:r>
      <w:r w:rsidRPr="006F418F">
        <w:t>(mokėtinos sumos,</w:t>
      </w:r>
      <w:r>
        <w:t xml:space="preserve"> </w:t>
      </w:r>
      <w:r w:rsidRPr="006F418F">
        <w:t>išskyrus sumas paskoloms grąžinti)</w:t>
      </w:r>
      <w:r w:rsidR="00B72D6E" w:rsidRPr="006F418F">
        <w:t xml:space="preserve"> </w:t>
      </w:r>
    </w:p>
    <w:p w14:paraId="5F9D97F3" w14:textId="477A61DD" w:rsidR="00E67ED5" w:rsidRPr="00F8055C" w:rsidRDefault="00F8055C" w:rsidP="00F8055C">
      <w:pPr>
        <w:spacing w:after="0" w:line="240" w:lineRule="auto"/>
        <w:ind w:left="2410" w:hanging="2410"/>
        <w:jc w:val="both"/>
      </w:pPr>
      <w:r>
        <w:br w:type="page"/>
      </w:r>
    </w:p>
    <w:p w14:paraId="3BDB35AC" w14:textId="77777777" w:rsidR="006754AB" w:rsidRPr="00F73ABE" w:rsidRDefault="006754AB" w:rsidP="006754AB">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lastRenderedPageBreak/>
        <w:t>SANTRAUKA</w:t>
      </w:r>
    </w:p>
    <w:p w14:paraId="63A6CCA4" w14:textId="77777777" w:rsidR="006754AB" w:rsidRPr="00AA7844" w:rsidRDefault="006754AB" w:rsidP="006754AB">
      <w:pPr>
        <w:shd w:val="clear" w:color="auto" w:fill="B2CAC4"/>
        <w:spacing w:after="0" w:line="240" w:lineRule="auto"/>
        <w:jc w:val="center"/>
        <w:rPr>
          <w:rFonts w:eastAsia="Times New Roman"/>
          <w:b/>
          <w:sz w:val="4"/>
          <w:szCs w:val="4"/>
          <w:lang w:eastAsia="lt-LT"/>
        </w:rPr>
      </w:pPr>
    </w:p>
    <w:p w14:paraId="76112E66" w14:textId="1EB5B1DE" w:rsidR="00E50EC4" w:rsidRDefault="00E50EC4" w:rsidP="006754AB">
      <w:pPr>
        <w:spacing w:after="0" w:line="276" w:lineRule="auto"/>
        <w:jc w:val="center"/>
        <w:rPr>
          <w:rFonts w:eastAsia="Times New Roman"/>
          <w:b/>
          <w:lang w:eastAsia="lt-LT"/>
        </w:rPr>
      </w:pPr>
    </w:p>
    <w:p w14:paraId="4AFCBC76" w14:textId="77777777" w:rsidR="00BA49D6" w:rsidRDefault="00652E82" w:rsidP="000E54C1">
      <w:pPr>
        <w:shd w:val="clear" w:color="auto" w:fill="FFFFFF" w:themeFill="background1"/>
        <w:spacing w:after="0" w:line="276" w:lineRule="auto"/>
        <w:jc w:val="both"/>
        <w:rPr>
          <w:b/>
          <w:color w:val="003366"/>
          <w:sz w:val="26"/>
          <w:szCs w:val="26"/>
        </w:rPr>
      </w:pPr>
      <w:r w:rsidRPr="00BA49D6">
        <w:rPr>
          <w:b/>
          <w:color w:val="003366"/>
          <w:sz w:val="26"/>
          <w:szCs w:val="26"/>
        </w:rPr>
        <w:t>Audito tikslas ir apimtis</w:t>
      </w:r>
    </w:p>
    <w:p w14:paraId="359B0242" w14:textId="15AA8D55" w:rsidR="00652E82" w:rsidRPr="00BA49D6" w:rsidRDefault="00652E82" w:rsidP="000E54C1">
      <w:pPr>
        <w:shd w:val="clear" w:color="auto" w:fill="FFFFFF" w:themeFill="background1"/>
        <w:spacing w:after="0" w:line="276" w:lineRule="auto"/>
        <w:jc w:val="both"/>
        <w:rPr>
          <w:b/>
          <w:color w:val="003366"/>
          <w:sz w:val="12"/>
          <w:szCs w:val="12"/>
        </w:rPr>
      </w:pPr>
      <w:r w:rsidRPr="00BA49D6">
        <w:rPr>
          <w:b/>
          <w:color w:val="003366"/>
          <w:sz w:val="12"/>
          <w:szCs w:val="12"/>
        </w:rPr>
        <w:t xml:space="preserve"> </w:t>
      </w:r>
    </w:p>
    <w:p w14:paraId="577D60AA" w14:textId="03DD75F5" w:rsidR="00491CEC" w:rsidRPr="00DD1025" w:rsidRDefault="00E00041" w:rsidP="00BA49D6">
      <w:pPr>
        <w:shd w:val="clear" w:color="auto" w:fill="FFFFFF" w:themeFill="background1"/>
        <w:spacing w:after="0" w:line="276" w:lineRule="auto"/>
        <w:ind w:firstLine="851"/>
        <w:jc w:val="both"/>
      </w:pPr>
      <w:r w:rsidRPr="00DD1025">
        <w:t>Vadovaudamiesi Lietuvos Respublikos vietos savivaldos įstatym</w:t>
      </w:r>
      <w:r w:rsidR="004C6C01" w:rsidRPr="00DD1025">
        <w:t>u</w:t>
      </w:r>
      <w:r w:rsidRPr="00DD1025">
        <w:rPr>
          <w:rStyle w:val="Puslapioinaosnuoroda"/>
        </w:rPr>
        <w:footnoteReference w:id="1"/>
      </w:r>
      <w:r w:rsidR="004C6C01" w:rsidRPr="00DD1025">
        <w:t>,</w:t>
      </w:r>
      <w:r w:rsidRPr="00DD1025">
        <w:t xml:space="preserve"> </w:t>
      </w:r>
      <w:r w:rsidR="004C6C01" w:rsidRPr="00DD1025">
        <w:t>Viešojo sektoriaus atskaitomybės įstatymu</w:t>
      </w:r>
      <w:r w:rsidR="004C6C01" w:rsidRPr="00DD1025">
        <w:rPr>
          <w:rStyle w:val="Puslapioinaosnuoroda"/>
        </w:rPr>
        <w:footnoteReference w:id="2"/>
      </w:r>
      <w:r w:rsidR="004C6C01" w:rsidRPr="00DD1025">
        <w:t xml:space="preserve"> ir Biudžeto sandaros įstatymu</w:t>
      </w:r>
      <w:r w:rsidR="004C6C01" w:rsidRPr="00DD1025">
        <w:rPr>
          <w:rStyle w:val="Puslapioinaosnuoroda"/>
        </w:rPr>
        <w:footnoteReference w:id="3"/>
      </w:r>
      <w:r w:rsidR="004C6C01" w:rsidRPr="00DD1025">
        <w:t>, atlikome 20</w:t>
      </w:r>
      <w:r w:rsidR="000D47B5" w:rsidRPr="00DD1025">
        <w:t>2</w:t>
      </w:r>
      <w:r w:rsidR="005F6C85" w:rsidRPr="00DD1025">
        <w:t>2</w:t>
      </w:r>
      <w:r w:rsidR="004C6C01" w:rsidRPr="00DD1025">
        <w:t xml:space="preserve"> metų </w:t>
      </w:r>
      <w:r w:rsidR="00491CEC" w:rsidRPr="00DD1025">
        <w:t>Ukmergės rajono</w:t>
      </w:r>
      <w:r w:rsidR="004C6C01" w:rsidRPr="00DD1025">
        <w:t xml:space="preserve"> savivaldybės </w:t>
      </w:r>
      <w:r w:rsidR="0065652F" w:rsidRPr="00DD1025">
        <w:t xml:space="preserve">(toliau – Savivaldybės) </w:t>
      </w:r>
      <w:r w:rsidR="004C6C01" w:rsidRPr="00DD1025">
        <w:t>konsoliduotųjų ataskaitų rinkinio</w:t>
      </w:r>
      <w:r w:rsidR="005B7EC3">
        <w:t xml:space="preserve"> auditą ir įvertinome biudžeto lėšų ir turto valdymo, naudojimo ir disponavimo jais 202</w:t>
      </w:r>
      <w:r w:rsidR="00F47401">
        <w:t>2</w:t>
      </w:r>
      <w:r w:rsidR="005B7EC3">
        <w:t xml:space="preserve"> metais teisėtumą pasirinktose audituoti srityse.</w:t>
      </w:r>
      <w:r w:rsidR="00F47401">
        <w:t xml:space="preserve"> </w:t>
      </w:r>
    </w:p>
    <w:p w14:paraId="3B2868F7" w14:textId="4B126E4B" w:rsidR="00390395" w:rsidRPr="00DD1025" w:rsidRDefault="00390395" w:rsidP="00BA49D6">
      <w:pPr>
        <w:spacing w:after="0" w:line="276" w:lineRule="auto"/>
        <w:ind w:firstLine="851"/>
        <w:jc w:val="both"/>
      </w:pPr>
      <w:r w:rsidRPr="00DD1025">
        <w:rPr>
          <w:b/>
          <w:bCs/>
          <w:i/>
          <w:iCs/>
          <w:sz w:val="22"/>
          <w:szCs w:val="22"/>
        </w:rPr>
        <w:t>Audituojamas subjektas</w:t>
      </w:r>
      <w:r w:rsidR="0065652F" w:rsidRPr="00DD1025">
        <w:rPr>
          <w:b/>
          <w:bCs/>
          <w:i/>
          <w:iCs/>
          <w:sz w:val="22"/>
          <w:szCs w:val="22"/>
        </w:rPr>
        <w:t xml:space="preserve"> </w:t>
      </w:r>
      <w:r w:rsidRPr="00DD1025">
        <w:t>– Savivaldybės administracija (juridinio asmens kodas 188752174, adresas - Kęstučio a. 3, LT-20114, Ukmergė)</w:t>
      </w:r>
      <w:r w:rsidR="0065652F" w:rsidRPr="00DD1025">
        <w:t xml:space="preserve">, </w:t>
      </w:r>
      <w:r w:rsidRPr="00DD1025">
        <w:t>Savivaldybės biudžeto asignavimų valdytojai, viešojo sektoriaus subjektai</w:t>
      </w:r>
      <w:r w:rsidR="0065652F" w:rsidRPr="00DD1025">
        <w:t xml:space="preserve"> (toliau – VSS)</w:t>
      </w:r>
      <w:r w:rsidRPr="00DD1025">
        <w:t>, dalyvaujantys konsolidavimo procese.</w:t>
      </w:r>
    </w:p>
    <w:p w14:paraId="184F923E" w14:textId="7916991B" w:rsidR="00390395" w:rsidRPr="00DD1025" w:rsidRDefault="00390395" w:rsidP="00BA49D6">
      <w:pPr>
        <w:spacing w:after="0" w:line="276" w:lineRule="auto"/>
        <w:ind w:firstLine="851"/>
        <w:jc w:val="both"/>
      </w:pPr>
      <w:r w:rsidRPr="00DD1025">
        <w:rPr>
          <w:b/>
          <w:i/>
          <w:sz w:val="22"/>
          <w:szCs w:val="22"/>
        </w:rPr>
        <w:t>Audituojamas laikotarpis</w:t>
      </w:r>
      <w:r w:rsidRPr="00DD1025">
        <w:t xml:space="preserve"> – 202</w:t>
      </w:r>
      <w:r w:rsidR="005F6C85" w:rsidRPr="00DD1025">
        <w:t>2</w:t>
      </w:r>
      <w:r w:rsidRPr="00DD1025">
        <w:t xml:space="preserve"> metai.</w:t>
      </w:r>
    </w:p>
    <w:p w14:paraId="38A55E88" w14:textId="19DACFE2" w:rsidR="00390395" w:rsidRPr="00DD1025" w:rsidRDefault="00390395" w:rsidP="00BA49D6">
      <w:pPr>
        <w:autoSpaceDE w:val="0"/>
        <w:autoSpaceDN w:val="0"/>
        <w:adjustRightInd w:val="0"/>
        <w:spacing w:after="0" w:line="276" w:lineRule="auto"/>
        <w:ind w:firstLine="851"/>
        <w:jc w:val="both"/>
        <w:rPr>
          <w:rFonts w:asciiTheme="majorBidi" w:hAnsiTheme="majorBidi" w:cstheme="majorBidi"/>
        </w:rPr>
      </w:pPr>
      <w:r w:rsidRPr="00DD1025">
        <w:rPr>
          <w:rFonts w:asciiTheme="majorBidi" w:hAnsiTheme="majorBidi" w:cstheme="majorBidi"/>
          <w:b/>
          <w:bCs/>
          <w:i/>
          <w:iCs/>
          <w:sz w:val="22"/>
          <w:szCs w:val="22"/>
        </w:rPr>
        <w:t>Audito tikslas</w:t>
      </w:r>
      <w:r w:rsidRPr="00DD1025">
        <w:rPr>
          <w:rFonts w:asciiTheme="majorBidi" w:hAnsiTheme="majorBidi" w:cstheme="majorBidi"/>
        </w:rPr>
        <w:t xml:space="preserve"> </w:t>
      </w:r>
      <w:r w:rsidR="00695CC5" w:rsidRPr="00DD1025">
        <w:t>–</w:t>
      </w:r>
      <w:r w:rsidRPr="00DD1025">
        <w:rPr>
          <w:rFonts w:asciiTheme="majorBidi" w:hAnsiTheme="majorBidi" w:cstheme="majorBidi"/>
        </w:rPr>
        <w:t xml:space="preserve"> </w:t>
      </w:r>
      <w:r w:rsidRPr="00DD1025">
        <w:rPr>
          <w:rFonts w:asciiTheme="majorBidi" w:eastAsia="TimesNewRoman" w:hAnsiTheme="majorBidi" w:cstheme="majorBidi"/>
        </w:rPr>
        <w:t>į</w:t>
      </w:r>
      <w:r w:rsidRPr="00DD1025">
        <w:rPr>
          <w:rFonts w:asciiTheme="majorBidi" w:hAnsiTheme="majorBidi" w:cstheme="majorBidi"/>
        </w:rPr>
        <w:t xml:space="preserve">vertinti </w:t>
      </w:r>
      <w:r w:rsidR="0065652F" w:rsidRPr="00DD1025">
        <w:rPr>
          <w:rFonts w:asciiTheme="majorBidi" w:hAnsiTheme="majorBidi" w:cstheme="majorBidi"/>
        </w:rPr>
        <w:t>S</w:t>
      </w:r>
      <w:r w:rsidRPr="00DD1025">
        <w:rPr>
          <w:rFonts w:asciiTheme="majorBidi" w:hAnsiTheme="majorBidi" w:cstheme="majorBidi"/>
        </w:rPr>
        <w:t>avivaldyb</w:t>
      </w:r>
      <w:r w:rsidRPr="00DD1025">
        <w:rPr>
          <w:rFonts w:asciiTheme="majorBidi" w:eastAsia="TimesNewRoman" w:hAnsiTheme="majorBidi" w:cstheme="majorBidi"/>
        </w:rPr>
        <w:t>ė</w:t>
      </w:r>
      <w:r w:rsidRPr="00DD1025">
        <w:rPr>
          <w:rFonts w:asciiTheme="majorBidi" w:hAnsiTheme="majorBidi" w:cstheme="majorBidi"/>
        </w:rPr>
        <w:t>s 20</w:t>
      </w:r>
      <w:r w:rsidR="00F84302" w:rsidRPr="00DD1025">
        <w:rPr>
          <w:rFonts w:asciiTheme="majorBidi" w:hAnsiTheme="majorBidi" w:cstheme="majorBidi"/>
        </w:rPr>
        <w:t>2</w:t>
      </w:r>
      <w:r w:rsidR="005F6C85" w:rsidRPr="00DD1025">
        <w:rPr>
          <w:rFonts w:asciiTheme="majorBidi" w:hAnsiTheme="majorBidi" w:cstheme="majorBidi"/>
        </w:rPr>
        <w:t>2</w:t>
      </w:r>
      <w:r w:rsidR="00F84302" w:rsidRPr="00DD1025">
        <w:rPr>
          <w:rFonts w:asciiTheme="majorBidi" w:hAnsiTheme="majorBidi" w:cstheme="majorBidi"/>
        </w:rPr>
        <w:t xml:space="preserve"> </w:t>
      </w:r>
      <w:r w:rsidRPr="00DD1025">
        <w:rPr>
          <w:rFonts w:asciiTheme="majorBidi" w:hAnsiTheme="majorBidi" w:cstheme="majorBidi"/>
        </w:rPr>
        <w:t>met</w:t>
      </w:r>
      <w:r w:rsidRPr="00DD1025">
        <w:rPr>
          <w:rFonts w:asciiTheme="majorBidi" w:eastAsia="TimesNewRoman" w:hAnsiTheme="majorBidi" w:cstheme="majorBidi"/>
        </w:rPr>
        <w:t xml:space="preserve">ų </w:t>
      </w:r>
      <w:r w:rsidRPr="00DD1025">
        <w:rPr>
          <w:rFonts w:asciiTheme="majorBidi" w:hAnsiTheme="majorBidi" w:cstheme="majorBidi"/>
        </w:rPr>
        <w:t>konsoliduot</w:t>
      </w:r>
      <w:r w:rsidRPr="00DD1025">
        <w:rPr>
          <w:rFonts w:asciiTheme="majorBidi" w:eastAsia="TimesNewRoman" w:hAnsiTheme="majorBidi" w:cstheme="majorBidi"/>
        </w:rPr>
        <w:t>ų</w:t>
      </w:r>
      <w:r w:rsidRPr="00DD1025">
        <w:rPr>
          <w:rFonts w:asciiTheme="majorBidi" w:hAnsiTheme="majorBidi" w:cstheme="majorBidi"/>
        </w:rPr>
        <w:t>j</w:t>
      </w:r>
      <w:r w:rsidRPr="00DD1025">
        <w:rPr>
          <w:rFonts w:asciiTheme="majorBidi" w:eastAsia="TimesNewRoman" w:hAnsiTheme="majorBidi" w:cstheme="majorBidi"/>
        </w:rPr>
        <w:t xml:space="preserve">ų </w:t>
      </w:r>
      <w:r w:rsidRPr="00DD1025">
        <w:rPr>
          <w:rFonts w:asciiTheme="majorBidi" w:hAnsiTheme="majorBidi" w:cstheme="majorBidi"/>
        </w:rPr>
        <w:t>biudžeto vykdymo ir finansini</w:t>
      </w:r>
      <w:r w:rsidRPr="00DD1025">
        <w:rPr>
          <w:rFonts w:asciiTheme="majorBidi" w:eastAsia="TimesNewRoman" w:hAnsiTheme="majorBidi" w:cstheme="majorBidi"/>
        </w:rPr>
        <w:t xml:space="preserve">ų </w:t>
      </w:r>
      <w:r w:rsidRPr="00DD1025">
        <w:rPr>
          <w:rFonts w:asciiTheme="majorBidi" w:hAnsiTheme="majorBidi" w:cstheme="majorBidi"/>
        </w:rPr>
        <w:t>ataskait</w:t>
      </w:r>
      <w:r w:rsidRPr="00DD1025">
        <w:rPr>
          <w:rFonts w:asciiTheme="majorBidi" w:eastAsia="TimesNewRoman" w:hAnsiTheme="majorBidi" w:cstheme="majorBidi"/>
        </w:rPr>
        <w:t xml:space="preserve">ų </w:t>
      </w:r>
      <w:r w:rsidRPr="00DD1025">
        <w:rPr>
          <w:rFonts w:asciiTheme="majorBidi" w:hAnsiTheme="majorBidi" w:cstheme="majorBidi"/>
        </w:rPr>
        <w:t>rinkini</w:t>
      </w:r>
      <w:r w:rsidRPr="00DD1025">
        <w:rPr>
          <w:rFonts w:asciiTheme="majorBidi" w:eastAsia="TimesNewRoman" w:hAnsiTheme="majorBidi" w:cstheme="majorBidi"/>
        </w:rPr>
        <w:t xml:space="preserve">ų </w:t>
      </w:r>
      <w:r w:rsidRPr="00DD1025">
        <w:rPr>
          <w:rFonts w:asciiTheme="majorBidi" w:hAnsiTheme="majorBidi" w:cstheme="majorBidi"/>
        </w:rPr>
        <w:t>duomen</w:t>
      </w:r>
      <w:r w:rsidRPr="00DD1025">
        <w:rPr>
          <w:rFonts w:asciiTheme="majorBidi" w:eastAsia="TimesNewRoman" w:hAnsiTheme="majorBidi" w:cstheme="majorBidi"/>
        </w:rPr>
        <w:t xml:space="preserve">ų </w:t>
      </w:r>
      <w:r w:rsidRPr="00DD1025">
        <w:rPr>
          <w:rFonts w:asciiTheme="majorBidi" w:hAnsiTheme="majorBidi" w:cstheme="majorBidi"/>
        </w:rPr>
        <w:t>teisingum</w:t>
      </w:r>
      <w:r w:rsidRPr="00DD1025">
        <w:rPr>
          <w:rFonts w:asciiTheme="majorBidi" w:eastAsia="TimesNewRoman" w:hAnsiTheme="majorBidi" w:cstheme="majorBidi"/>
        </w:rPr>
        <w:t xml:space="preserve">ą </w:t>
      </w:r>
      <w:r w:rsidRPr="00DD1025">
        <w:rPr>
          <w:rFonts w:asciiTheme="majorBidi" w:hAnsiTheme="majorBidi" w:cstheme="majorBidi"/>
        </w:rPr>
        <w:t>ir pareikšti nepriklausom</w:t>
      </w:r>
      <w:r w:rsidRPr="00DD1025">
        <w:rPr>
          <w:rFonts w:asciiTheme="majorBidi" w:eastAsia="TimesNewRoman" w:hAnsiTheme="majorBidi" w:cstheme="majorBidi"/>
        </w:rPr>
        <w:t xml:space="preserve">ą </w:t>
      </w:r>
      <w:r w:rsidRPr="00DD1025">
        <w:rPr>
          <w:rFonts w:asciiTheme="majorBidi" w:hAnsiTheme="majorBidi" w:cstheme="majorBidi"/>
        </w:rPr>
        <w:t>nuomon</w:t>
      </w:r>
      <w:r w:rsidRPr="00DD1025">
        <w:rPr>
          <w:rFonts w:asciiTheme="majorBidi" w:eastAsia="TimesNewRoman" w:hAnsiTheme="majorBidi" w:cstheme="majorBidi"/>
        </w:rPr>
        <w:t>ę</w:t>
      </w:r>
      <w:r w:rsidR="00F84302" w:rsidRPr="00DD1025">
        <w:rPr>
          <w:rFonts w:asciiTheme="majorBidi" w:hAnsiTheme="majorBidi" w:cstheme="majorBidi"/>
        </w:rPr>
        <w:t xml:space="preserve"> bei </w:t>
      </w:r>
      <w:r w:rsidRPr="00DD1025">
        <w:rPr>
          <w:rFonts w:asciiTheme="majorBidi" w:eastAsia="TimesNewRoman" w:hAnsiTheme="majorBidi" w:cstheme="majorBidi"/>
        </w:rPr>
        <w:t>į</w:t>
      </w:r>
      <w:r w:rsidRPr="00DD1025">
        <w:rPr>
          <w:rFonts w:asciiTheme="majorBidi" w:hAnsiTheme="majorBidi" w:cstheme="majorBidi"/>
        </w:rPr>
        <w:t>vertinti savivaldyb</w:t>
      </w:r>
      <w:r w:rsidRPr="00DD1025">
        <w:rPr>
          <w:rFonts w:asciiTheme="majorBidi" w:eastAsia="TimesNewRoman" w:hAnsiTheme="majorBidi" w:cstheme="majorBidi"/>
        </w:rPr>
        <w:t>ė</w:t>
      </w:r>
      <w:r w:rsidRPr="00DD1025">
        <w:rPr>
          <w:rFonts w:asciiTheme="majorBidi" w:hAnsiTheme="majorBidi" w:cstheme="majorBidi"/>
        </w:rPr>
        <w:t>s l</w:t>
      </w:r>
      <w:r w:rsidRPr="00DD1025">
        <w:rPr>
          <w:rFonts w:asciiTheme="majorBidi" w:eastAsia="TimesNewRoman" w:hAnsiTheme="majorBidi" w:cstheme="majorBidi"/>
        </w:rPr>
        <w:t>ė</w:t>
      </w:r>
      <w:r w:rsidRPr="00DD1025">
        <w:rPr>
          <w:rFonts w:asciiTheme="majorBidi" w:hAnsiTheme="majorBidi" w:cstheme="majorBidi"/>
        </w:rPr>
        <w:t>š</w:t>
      </w:r>
      <w:r w:rsidRPr="00DD1025">
        <w:rPr>
          <w:rFonts w:asciiTheme="majorBidi" w:eastAsia="TimesNewRoman" w:hAnsiTheme="majorBidi" w:cstheme="majorBidi"/>
        </w:rPr>
        <w:t xml:space="preserve">ų </w:t>
      </w:r>
      <w:r w:rsidRPr="00DD1025">
        <w:rPr>
          <w:rFonts w:asciiTheme="majorBidi" w:hAnsiTheme="majorBidi" w:cstheme="majorBidi"/>
        </w:rPr>
        <w:t>ir turto valdymo, naudojimo ir disponavimo jais teis</w:t>
      </w:r>
      <w:r w:rsidRPr="00DD1025">
        <w:rPr>
          <w:rFonts w:asciiTheme="majorBidi" w:eastAsia="TimesNewRoman" w:hAnsiTheme="majorBidi" w:cstheme="majorBidi"/>
        </w:rPr>
        <w:t>ė</w:t>
      </w:r>
      <w:r w:rsidRPr="00DD1025">
        <w:rPr>
          <w:rFonts w:asciiTheme="majorBidi" w:hAnsiTheme="majorBidi" w:cstheme="majorBidi"/>
        </w:rPr>
        <w:t>tum</w:t>
      </w:r>
      <w:r w:rsidRPr="00DD1025">
        <w:rPr>
          <w:rFonts w:asciiTheme="majorBidi" w:eastAsia="TimesNewRoman" w:hAnsiTheme="majorBidi" w:cstheme="majorBidi"/>
        </w:rPr>
        <w:t xml:space="preserve">ą </w:t>
      </w:r>
      <w:r w:rsidRPr="00DD1025">
        <w:rPr>
          <w:rFonts w:asciiTheme="majorBidi" w:hAnsiTheme="majorBidi" w:cstheme="majorBidi"/>
        </w:rPr>
        <w:t>ir j</w:t>
      </w:r>
      <w:r w:rsidRPr="00DD1025">
        <w:rPr>
          <w:rFonts w:asciiTheme="majorBidi" w:eastAsia="TimesNewRoman" w:hAnsiTheme="majorBidi" w:cstheme="majorBidi"/>
        </w:rPr>
        <w:t xml:space="preserve">ų </w:t>
      </w:r>
      <w:r w:rsidRPr="00DD1025">
        <w:rPr>
          <w:rFonts w:asciiTheme="majorBidi" w:hAnsiTheme="majorBidi" w:cstheme="majorBidi"/>
        </w:rPr>
        <w:t>naudojim</w:t>
      </w:r>
      <w:r w:rsidRPr="00DD1025">
        <w:rPr>
          <w:rFonts w:asciiTheme="majorBidi" w:eastAsia="TimesNewRoman" w:hAnsiTheme="majorBidi" w:cstheme="majorBidi"/>
        </w:rPr>
        <w:t>ą į</w:t>
      </w:r>
      <w:r w:rsidRPr="00DD1025">
        <w:rPr>
          <w:rFonts w:asciiTheme="majorBidi" w:hAnsiTheme="majorBidi" w:cstheme="majorBidi"/>
        </w:rPr>
        <w:t>statym</w:t>
      </w:r>
      <w:r w:rsidRPr="00DD1025">
        <w:rPr>
          <w:rFonts w:asciiTheme="majorBidi" w:eastAsia="TimesNewRoman" w:hAnsiTheme="majorBidi" w:cstheme="majorBidi"/>
        </w:rPr>
        <w:t xml:space="preserve">ų </w:t>
      </w:r>
      <w:r w:rsidRPr="00DD1025">
        <w:rPr>
          <w:rFonts w:asciiTheme="majorBidi" w:hAnsiTheme="majorBidi" w:cstheme="majorBidi"/>
        </w:rPr>
        <w:t>nustatytiems tikslams 20</w:t>
      </w:r>
      <w:r w:rsidR="00F84302" w:rsidRPr="00DD1025">
        <w:rPr>
          <w:rFonts w:asciiTheme="majorBidi" w:hAnsiTheme="majorBidi" w:cstheme="majorBidi"/>
        </w:rPr>
        <w:t>2</w:t>
      </w:r>
      <w:r w:rsidR="005F6C85" w:rsidRPr="00DD1025">
        <w:rPr>
          <w:rFonts w:asciiTheme="majorBidi" w:hAnsiTheme="majorBidi" w:cstheme="majorBidi"/>
        </w:rPr>
        <w:t>2</w:t>
      </w:r>
      <w:r w:rsidRPr="00DD1025">
        <w:rPr>
          <w:rFonts w:asciiTheme="majorBidi" w:hAnsiTheme="majorBidi" w:cstheme="majorBidi"/>
        </w:rPr>
        <w:t xml:space="preserve"> metais.</w:t>
      </w:r>
    </w:p>
    <w:p w14:paraId="3C6950AC" w14:textId="1BA2D07F" w:rsidR="00F84302" w:rsidRPr="00DD1025" w:rsidRDefault="00F84302" w:rsidP="00BA49D6">
      <w:pPr>
        <w:autoSpaceDE w:val="0"/>
        <w:autoSpaceDN w:val="0"/>
        <w:adjustRightInd w:val="0"/>
        <w:spacing w:after="0" w:line="276" w:lineRule="auto"/>
        <w:ind w:firstLine="851"/>
        <w:jc w:val="both"/>
        <w:rPr>
          <w:rFonts w:asciiTheme="majorBidi" w:hAnsiTheme="majorBidi" w:cstheme="majorBidi"/>
        </w:rPr>
      </w:pPr>
      <w:r w:rsidRPr="00DD1025">
        <w:rPr>
          <w:rFonts w:asciiTheme="majorBidi" w:hAnsiTheme="majorBidi" w:cstheme="majorBidi"/>
        </w:rPr>
        <w:t xml:space="preserve">Auditas atliktas, vadovaujantis </w:t>
      </w:r>
      <w:r w:rsidR="00BC1171" w:rsidRPr="00DD1025">
        <w:rPr>
          <w:rFonts w:asciiTheme="majorBidi" w:hAnsiTheme="majorBidi" w:cstheme="majorBidi"/>
        </w:rPr>
        <w:t>T</w:t>
      </w:r>
      <w:r w:rsidRPr="00DD1025">
        <w:rPr>
          <w:rFonts w:asciiTheme="majorBidi" w:hAnsiTheme="majorBidi" w:cstheme="majorBidi"/>
        </w:rPr>
        <w:t>arptautiniais audito</w:t>
      </w:r>
      <w:r w:rsidR="00BC1171" w:rsidRPr="00DD1025">
        <w:rPr>
          <w:rFonts w:asciiTheme="majorBidi" w:hAnsiTheme="majorBidi" w:cstheme="majorBidi"/>
        </w:rPr>
        <w:t xml:space="preserve"> </w:t>
      </w:r>
      <w:r w:rsidRPr="00DD1025">
        <w:rPr>
          <w:rFonts w:asciiTheme="majorBidi" w:hAnsiTheme="majorBidi" w:cstheme="majorBidi"/>
        </w:rPr>
        <w:t>standartais, siekiant gauti pakankam</w:t>
      </w:r>
      <w:r w:rsidRPr="00DD1025">
        <w:rPr>
          <w:rFonts w:asciiTheme="majorBidi" w:eastAsia="TimesNewRoman" w:hAnsiTheme="majorBidi" w:cstheme="majorBidi"/>
        </w:rPr>
        <w:t xml:space="preserve">ą </w:t>
      </w:r>
      <w:r w:rsidRPr="00DD1025">
        <w:rPr>
          <w:rFonts w:asciiTheme="majorBidi" w:hAnsiTheme="majorBidi" w:cstheme="majorBidi"/>
        </w:rPr>
        <w:t>užtikrinim</w:t>
      </w:r>
      <w:r w:rsidRPr="00DD1025">
        <w:rPr>
          <w:rFonts w:asciiTheme="majorBidi" w:eastAsia="TimesNewRoman" w:hAnsiTheme="majorBidi" w:cstheme="majorBidi"/>
        </w:rPr>
        <w:t>ą</w:t>
      </w:r>
      <w:r w:rsidRPr="00DD1025">
        <w:rPr>
          <w:rFonts w:asciiTheme="majorBidi" w:hAnsiTheme="majorBidi" w:cstheme="majorBidi"/>
        </w:rPr>
        <w:t>, kad konsoliduotose ataskaitose n</w:t>
      </w:r>
      <w:r w:rsidRPr="00DD1025">
        <w:rPr>
          <w:rFonts w:asciiTheme="majorBidi" w:eastAsia="TimesNewRoman" w:hAnsiTheme="majorBidi" w:cstheme="majorBidi"/>
        </w:rPr>
        <w:t>ė</w:t>
      </w:r>
      <w:r w:rsidRPr="00DD1025">
        <w:rPr>
          <w:rFonts w:asciiTheme="majorBidi" w:hAnsiTheme="majorBidi" w:cstheme="majorBidi"/>
        </w:rPr>
        <w:t>ra reikšming</w:t>
      </w:r>
      <w:r w:rsidRPr="00DD1025">
        <w:rPr>
          <w:rFonts w:asciiTheme="majorBidi" w:eastAsia="TimesNewRoman" w:hAnsiTheme="majorBidi" w:cstheme="majorBidi"/>
        </w:rPr>
        <w:t>ų</w:t>
      </w:r>
      <w:r w:rsidR="00BC1171" w:rsidRPr="00DD1025">
        <w:rPr>
          <w:rFonts w:asciiTheme="majorBidi" w:eastAsia="TimesNewRoman" w:hAnsiTheme="majorBidi" w:cstheme="majorBidi"/>
        </w:rPr>
        <w:t xml:space="preserve"> </w:t>
      </w:r>
      <w:r w:rsidRPr="00DD1025">
        <w:rPr>
          <w:rFonts w:asciiTheme="majorBidi" w:hAnsiTheme="majorBidi" w:cstheme="majorBidi"/>
        </w:rPr>
        <w:t>iškraipym</w:t>
      </w:r>
      <w:r w:rsidRPr="00DD1025">
        <w:rPr>
          <w:rFonts w:asciiTheme="majorBidi" w:eastAsia="TimesNewRoman" w:hAnsiTheme="majorBidi" w:cstheme="majorBidi"/>
        </w:rPr>
        <w:t>ų</w:t>
      </w:r>
      <w:r w:rsidRPr="00DD1025">
        <w:rPr>
          <w:rFonts w:asciiTheme="majorBidi" w:hAnsiTheme="majorBidi" w:cstheme="majorBidi"/>
        </w:rPr>
        <w:t>. Visiškas užtikrinimas ne</w:t>
      </w:r>
      <w:r w:rsidRPr="00DD1025">
        <w:rPr>
          <w:rFonts w:asciiTheme="majorBidi" w:eastAsia="TimesNewRoman" w:hAnsiTheme="majorBidi" w:cstheme="majorBidi"/>
        </w:rPr>
        <w:t>į</w:t>
      </w:r>
      <w:r w:rsidRPr="00DD1025">
        <w:rPr>
          <w:rFonts w:asciiTheme="majorBidi" w:hAnsiTheme="majorBidi" w:cstheme="majorBidi"/>
        </w:rPr>
        <w:t>manomas d</w:t>
      </w:r>
      <w:r w:rsidRPr="00DD1025">
        <w:rPr>
          <w:rFonts w:asciiTheme="majorBidi" w:eastAsia="TimesNewRoman" w:hAnsiTheme="majorBidi" w:cstheme="majorBidi"/>
        </w:rPr>
        <w:t>ė</w:t>
      </w:r>
      <w:r w:rsidRPr="00DD1025">
        <w:rPr>
          <w:rFonts w:asciiTheme="majorBidi" w:hAnsiTheme="majorBidi" w:cstheme="majorBidi"/>
        </w:rPr>
        <w:t>l to, kad 100 procent</w:t>
      </w:r>
      <w:r w:rsidRPr="00DD1025">
        <w:rPr>
          <w:rFonts w:asciiTheme="majorBidi" w:eastAsia="TimesNewRoman" w:hAnsiTheme="majorBidi" w:cstheme="majorBidi"/>
        </w:rPr>
        <w:t xml:space="preserve">ų </w:t>
      </w:r>
      <w:r w:rsidRPr="00DD1025">
        <w:rPr>
          <w:rFonts w:asciiTheme="majorBidi" w:hAnsiTheme="majorBidi" w:cstheme="majorBidi"/>
        </w:rPr>
        <w:t>netikrinome vis</w:t>
      </w:r>
      <w:r w:rsidRPr="00DD1025">
        <w:rPr>
          <w:rFonts w:asciiTheme="majorBidi" w:eastAsia="TimesNewRoman" w:hAnsiTheme="majorBidi" w:cstheme="majorBidi"/>
        </w:rPr>
        <w:t>ų</w:t>
      </w:r>
      <w:r w:rsidR="0065652F" w:rsidRPr="00DD1025">
        <w:rPr>
          <w:rFonts w:asciiTheme="majorBidi" w:eastAsia="TimesNewRoman" w:hAnsiTheme="majorBidi" w:cstheme="majorBidi"/>
        </w:rPr>
        <w:t xml:space="preserve"> </w:t>
      </w:r>
      <w:r w:rsidR="00BC1171" w:rsidRPr="00DD1025">
        <w:rPr>
          <w:rFonts w:asciiTheme="majorBidi" w:hAnsiTheme="majorBidi" w:cstheme="majorBidi"/>
        </w:rPr>
        <w:t>VS</w:t>
      </w:r>
      <w:r w:rsidR="0065652F" w:rsidRPr="00DD1025">
        <w:rPr>
          <w:rFonts w:asciiTheme="majorBidi" w:hAnsiTheme="majorBidi" w:cstheme="majorBidi"/>
        </w:rPr>
        <w:t>S</w:t>
      </w:r>
      <w:r w:rsidR="00BC1171" w:rsidRPr="00DD1025">
        <w:rPr>
          <w:rFonts w:asciiTheme="majorBidi" w:hAnsiTheme="majorBidi" w:cstheme="majorBidi"/>
        </w:rPr>
        <w:t xml:space="preserve"> </w:t>
      </w:r>
      <w:r w:rsidRPr="00DD1025">
        <w:rPr>
          <w:rFonts w:asciiTheme="majorBidi" w:hAnsiTheme="majorBidi" w:cstheme="majorBidi"/>
        </w:rPr>
        <w:t>finansini</w:t>
      </w:r>
      <w:r w:rsidRPr="00DD1025">
        <w:rPr>
          <w:rFonts w:asciiTheme="majorBidi" w:eastAsia="TimesNewRoman" w:hAnsiTheme="majorBidi" w:cstheme="majorBidi"/>
        </w:rPr>
        <w:t xml:space="preserve">ų </w:t>
      </w:r>
      <w:r w:rsidRPr="00DD1025">
        <w:rPr>
          <w:rFonts w:asciiTheme="majorBidi" w:hAnsiTheme="majorBidi" w:cstheme="majorBidi"/>
        </w:rPr>
        <w:t>ir biudžeto vykdymo ataskait</w:t>
      </w:r>
      <w:r w:rsidRPr="00DD1025">
        <w:rPr>
          <w:rFonts w:asciiTheme="majorBidi" w:eastAsia="TimesNewRoman" w:hAnsiTheme="majorBidi" w:cstheme="majorBidi"/>
        </w:rPr>
        <w:t xml:space="preserve">ų </w:t>
      </w:r>
      <w:r w:rsidRPr="00DD1025">
        <w:rPr>
          <w:rFonts w:asciiTheme="majorBidi" w:hAnsiTheme="majorBidi" w:cstheme="majorBidi"/>
        </w:rPr>
        <w:t>duomen</w:t>
      </w:r>
      <w:r w:rsidRPr="00DD1025">
        <w:rPr>
          <w:rFonts w:asciiTheme="majorBidi" w:eastAsia="TimesNewRoman" w:hAnsiTheme="majorBidi" w:cstheme="majorBidi"/>
        </w:rPr>
        <w:t>ų</w:t>
      </w:r>
      <w:r w:rsidRPr="00DD1025">
        <w:rPr>
          <w:rFonts w:asciiTheme="majorBidi" w:hAnsiTheme="majorBidi" w:cstheme="majorBidi"/>
        </w:rPr>
        <w:t>, kurie buvo pateikti konsolidavimui.</w:t>
      </w:r>
    </w:p>
    <w:p w14:paraId="244FBA03" w14:textId="6C75264C" w:rsidR="00F84302" w:rsidRPr="00DD1025" w:rsidRDefault="00BC1171" w:rsidP="00BA49D6">
      <w:pPr>
        <w:autoSpaceDE w:val="0"/>
        <w:autoSpaceDN w:val="0"/>
        <w:adjustRightInd w:val="0"/>
        <w:spacing w:after="0" w:line="276" w:lineRule="auto"/>
        <w:ind w:firstLine="851"/>
        <w:jc w:val="both"/>
        <w:rPr>
          <w:rFonts w:asciiTheme="majorBidi" w:hAnsiTheme="majorBidi" w:cstheme="majorBidi"/>
        </w:rPr>
      </w:pPr>
      <w:r w:rsidRPr="00DD1025">
        <w:rPr>
          <w:rFonts w:asciiTheme="majorBidi" w:hAnsiTheme="majorBidi" w:cstheme="majorBidi"/>
        </w:rPr>
        <w:t>Audito ataskaitoje pateikiami tik audito metu atlikti ir nustatyti dalykai, o nepriklausoma nuomon</w:t>
      </w:r>
      <w:r w:rsidRPr="00DD1025">
        <w:rPr>
          <w:rFonts w:asciiTheme="majorBidi" w:eastAsia="TimesNewRoman" w:hAnsiTheme="majorBidi" w:cstheme="majorBidi"/>
        </w:rPr>
        <w:t xml:space="preserve">ė </w:t>
      </w:r>
      <w:r w:rsidRPr="00DD1025">
        <w:rPr>
          <w:rFonts w:asciiTheme="majorBidi" w:hAnsiTheme="majorBidi" w:cstheme="majorBidi"/>
        </w:rPr>
        <w:t>d</w:t>
      </w:r>
      <w:r w:rsidRPr="00DD1025">
        <w:rPr>
          <w:rFonts w:asciiTheme="majorBidi" w:eastAsia="TimesNewRoman" w:hAnsiTheme="majorBidi" w:cstheme="majorBidi"/>
        </w:rPr>
        <w:t>ė</w:t>
      </w:r>
      <w:r w:rsidRPr="00DD1025">
        <w:rPr>
          <w:rFonts w:asciiTheme="majorBidi" w:hAnsiTheme="majorBidi" w:cstheme="majorBidi"/>
        </w:rPr>
        <w:t>l Savivaldyb</w:t>
      </w:r>
      <w:r w:rsidRPr="00DD1025">
        <w:rPr>
          <w:rFonts w:asciiTheme="majorBidi" w:eastAsia="TimesNewRoman" w:hAnsiTheme="majorBidi" w:cstheme="majorBidi"/>
        </w:rPr>
        <w:t>ė</w:t>
      </w:r>
      <w:r w:rsidRPr="00DD1025">
        <w:rPr>
          <w:rFonts w:asciiTheme="majorBidi" w:hAnsiTheme="majorBidi" w:cstheme="majorBidi"/>
        </w:rPr>
        <w:t>s 202</w:t>
      </w:r>
      <w:r w:rsidR="005F6C85" w:rsidRPr="00DD1025">
        <w:rPr>
          <w:rFonts w:asciiTheme="majorBidi" w:hAnsiTheme="majorBidi" w:cstheme="majorBidi"/>
        </w:rPr>
        <w:t>2</w:t>
      </w:r>
      <w:r w:rsidRPr="00DD1025">
        <w:rPr>
          <w:rFonts w:asciiTheme="majorBidi" w:hAnsiTheme="majorBidi" w:cstheme="majorBidi"/>
        </w:rPr>
        <w:t xml:space="preserve"> met</w:t>
      </w:r>
      <w:r w:rsidRPr="00DD1025">
        <w:rPr>
          <w:rFonts w:asciiTheme="majorBidi" w:eastAsia="TimesNewRoman" w:hAnsiTheme="majorBidi" w:cstheme="majorBidi"/>
        </w:rPr>
        <w:t xml:space="preserve">ų </w:t>
      </w:r>
      <w:r w:rsidRPr="00DD1025">
        <w:rPr>
          <w:rFonts w:asciiTheme="majorBidi" w:hAnsiTheme="majorBidi" w:cstheme="majorBidi"/>
        </w:rPr>
        <w:t>konsoliduot</w:t>
      </w:r>
      <w:r w:rsidRPr="00DD1025">
        <w:rPr>
          <w:rFonts w:asciiTheme="majorBidi" w:eastAsia="TimesNewRoman" w:hAnsiTheme="majorBidi" w:cstheme="majorBidi"/>
        </w:rPr>
        <w:t>ų</w:t>
      </w:r>
      <w:r w:rsidRPr="00DD1025">
        <w:rPr>
          <w:rFonts w:asciiTheme="majorBidi" w:hAnsiTheme="majorBidi" w:cstheme="majorBidi"/>
        </w:rPr>
        <w:t>j</w:t>
      </w:r>
      <w:r w:rsidRPr="00DD1025">
        <w:rPr>
          <w:rFonts w:asciiTheme="majorBidi" w:eastAsia="TimesNewRoman" w:hAnsiTheme="majorBidi" w:cstheme="majorBidi"/>
        </w:rPr>
        <w:t xml:space="preserve">ų </w:t>
      </w:r>
      <w:r w:rsidRPr="00DD1025">
        <w:rPr>
          <w:rFonts w:asciiTheme="majorBidi" w:hAnsiTheme="majorBidi" w:cstheme="majorBidi"/>
        </w:rPr>
        <w:t>finansini</w:t>
      </w:r>
      <w:r w:rsidRPr="00DD1025">
        <w:rPr>
          <w:rFonts w:asciiTheme="majorBidi" w:eastAsia="TimesNewRoman" w:hAnsiTheme="majorBidi" w:cstheme="majorBidi"/>
        </w:rPr>
        <w:t xml:space="preserve">ų </w:t>
      </w:r>
      <w:r w:rsidRPr="00DD1025">
        <w:rPr>
          <w:rFonts w:asciiTheme="majorBidi" w:hAnsiTheme="majorBidi" w:cstheme="majorBidi"/>
        </w:rPr>
        <w:t>ataskait</w:t>
      </w:r>
      <w:r w:rsidRPr="00DD1025">
        <w:rPr>
          <w:rFonts w:asciiTheme="majorBidi" w:eastAsia="TimesNewRoman" w:hAnsiTheme="majorBidi" w:cstheme="majorBidi"/>
        </w:rPr>
        <w:t xml:space="preserve">ų </w:t>
      </w:r>
      <w:r w:rsidRPr="00DD1025">
        <w:rPr>
          <w:rFonts w:asciiTheme="majorBidi" w:hAnsiTheme="majorBidi" w:cstheme="majorBidi"/>
        </w:rPr>
        <w:t>ir biudžeto vykdymo ataskait</w:t>
      </w:r>
      <w:r w:rsidRPr="00DD1025">
        <w:rPr>
          <w:rFonts w:asciiTheme="majorBidi" w:eastAsia="TimesNewRoman" w:hAnsiTheme="majorBidi" w:cstheme="majorBidi"/>
        </w:rPr>
        <w:t xml:space="preserve">ų </w:t>
      </w:r>
      <w:r w:rsidRPr="00DD1025">
        <w:rPr>
          <w:rFonts w:asciiTheme="majorBidi" w:hAnsiTheme="majorBidi" w:cstheme="majorBidi"/>
        </w:rPr>
        <w:t>rinkini</w:t>
      </w:r>
      <w:r w:rsidRPr="00DD1025">
        <w:rPr>
          <w:rFonts w:asciiTheme="majorBidi" w:eastAsia="TimesNewRoman" w:hAnsiTheme="majorBidi" w:cstheme="majorBidi"/>
        </w:rPr>
        <w:t xml:space="preserve">ų </w:t>
      </w:r>
      <w:r w:rsidRPr="00DD1025">
        <w:rPr>
          <w:rFonts w:asciiTheme="majorBidi" w:hAnsiTheme="majorBidi" w:cstheme="majorBidi"/>
        </w:rPr>
        <w:t>duomen</w:t>
      </w:r>
      <w:r w:rsidRPr="00DD1025">
        <w:rPr>
          <w:rFonts w:asciiTheme="majorBidi" w:eastAsia="TimesNewRoman" w:hAnsiTheme="majorBidi" w:cstheme="majorBidi"/>
        </w:rPr>
        <w:t xml:space="preserve">ų </w:t>
      </w:r>
      <w:r w:rsidRPr="00DD1025">
        <w:rPr>
          <w:rFonts w:asciiTheme="majorBidi" w:hAnsiTheme="majorBidi" w:cstheme="majorBidi"/>
        </w:rPr>
        <w:t>pareiškiama audito išvadoje.</w:t>
      </w:r>
      <w:r w:rsidR="00DC7CAC" w:rsidRPr="00DD1025">
        <w:t xml:space="preserve"> Audito apimtis ir taikyti metodai aprašyti 1 priede „Audito apimtis ir metodai“.</w:t>
      </w:r>
      <w:r w:rsidR="0065652F" w:rsidRPr="00DD1025">
        <w:t xml:space="preserve"> </w:t>
      </w:r>
    </w:p>
    <w:p w14:paraId="35C3FD55" w14:textId="77777777" w:rsidR="00DC7CAC" w:rsidRPr="00DA231B" w:rsidRDefault="00DC7CAC" w:rsidP="00355404">
      <w:pPr>
        <w:shd w:val="clear" w:color="auto" w:fill="FFFFFF" w:themeFill="background1"/>
        <w:spacing w:after="0" w:line="276" w:lineRule="auto"/>
        <w:ind w:firstLine="851"/>
        <w:jc w:val="both"/>
        <w:rPr>
          <w:b/>
          <w:color w:val="318B70" w:themeColor="accent4" w:themeShade="BF"/>
        </w:rPr>
      </w:pPr>
    </w:p>
    <w:p w14:paraId="06CFC16D" w14:textId="6EF24381" w:rsidR="00E00041" w:rsidRPr="00BA49D6" w:rsidRDefault="00652E82" w:rsidP="00935F59">
      <w:pPr>
        <w:shd w:val="clear" w:color="auto" w:fill="FFFFFF" w:themeFill="background1"/>
        <w:spacing w:after="0" w:line="276" w:lineRule="auto"/>
        <w:jc w:val="both"/>
        <w:rPr>
          <w:b/>
          <w:color w:val="003366"/>
          <w:sz w:val="26"/>
          <w:szCs w:val="26"/>
        </w:rPr>
      </w:pPr>
      <w:r w:rsidRPr="00BA49D6">
        <w:rPr>
          <w:b/>
          <w:color w:val="003366"/>
          <w:sz w:val="26"/>
          <w:szCs w:val="26"/>
        </w:rPr>
        <w:t xml:space="preserve">Pagrindiniai </w:t>
      </w:r>
      <w:r w:rsidR="00836282" w:rsidRPr="00BA49D6">
        <w:rPr>
          <w:b/>
          <w:color w:val="003366"/>
          <w:sz w:val="26"/>
          <w:szCs w:val="26"/>
        </w:rPr>
        <w:t xml:space="preserve">audito </w:t>
      </w:r>
      <w:r w:rsidRPr="00BA49D6">
        <w:rPr>
          <w:b/>
          <w:color w:val="003366"/>
          <w:sz w:val="26"/>
          <w:szCs w:val="26"/>
        </w:rPr>
        <w:t>rezultatai</w:t>
      </w:r>
    </w:p>
    <w:p w14:paraId="6B3C2EFD" w14:textId="77777777" w:rsidR="0054083A" w:rsidRPr="00DD2A51" w:rsidRDefault="0054083A" w:rsidP="00935F59">
      <w:pPr>
        <w:shd w:val="clear" w:color="auto" w:fill="FFFFFF" w:themeFill="background1"/>
        <w:spacing w:after="0" w:line="276" w:lineRule="auto"/>
        <w:ind w:firstLine="851"/>
        <w:jc w:val="both"/>
        <w:rPr>
          <w:b/>
          <w:iCs/>
          <w:sz w:val="12"/>
          <w:szCs w:val="12"/>
        </w:rPr>
      </w:pPr>
    </w:p>
    <w:p w14:paraId="7EE3892E" w14:textId="6296705E" w:rsidR="00E00041" w:rsidRPr="00DD2A51" w:rsidRDefault="00E00041" w:rsidP="00935F59">
      <w:pPr>
        <w:shd w:val="clear" w:color="auto" w:fill="FFFFFF" w:themeFill="background1"/>
        <w:spacing w:after="0" w:line="276" w:lineRule="auto"/>
        <w:jc w:val="both"/>
        <w:rPr>
          <w:b/>
          <w:bCs/>
          <w:i/>
        </w:rPr>
      </w:pPr>
      <w:bookmarkStart w:id="4" w:name="_Hlk44054976"/>
      <w:r w:rsidRPr="00DD2A51">
        <w:rPr>
          <w:b/>
          <w:bCs/>
          <w:i/>
        </w:rPr>
        <w:t xml:space="preserve">Savivaldybės </w:t>
      </w:r>
      <w:r w:rsidR="00255304" w:rsidRPr="00DD2A51">
        <w:rPr>
          <w:b/>
          <w:bCs/>
          <w:i/>
        </w:rPr>
        <w:t xml:space="preserve">konsoliduotųjų </w:t>
      </w:r>
      <w:r w:rsidRPr="00DD2A51">
        <w:rPr>
          <w:b/>
          <w:bCs/>
          <w:i/>
        </w:rPr>
        <w:t>biudžeto vykdymo ataskaitų rinkinys</w:t>
      </w:r>
    </w:p>
    <w:p w14:paraId="548D412B" w14:textId="76B6CF66" w:rsidR="00EA0D27" w:rsidRDefault="00DC7CAC" w:rsidP="00935F59">
      <w:pPr>
        <w:shd w:val="clear" w:color="auto" w:fill="FFFFFF" w:themeFill="background1"/>
        <w:autoSpaceDE w:val="0"/>
        <w:autoSpaceDN w:val="0"/>
        <w:adjustRightInd w:val="0"/>
        <w:spacing w:after="0" w:line="276" w:lineRule="auto"/>
        <w:ind w:firstLine="851"/>
        <w:jc w:val="both"/>
        <w:rPr>
          <w:rFonts w:eastAsia="TimesNewRoman"/>
        </w:rPr>
      </w:pPr>
      <w:r w:rsidRPr="00DD2A51">
        <w:rPr>
          <w:rFonts w:eastAsia="TimesNewRoman"/>
        </w:rPr>
        <w:t>Įvertinę</w:t>
      </w:r>
      <w:r w:rsidR="009F720D" w:rsidRPr="00DD2A51">
        <w:rPr>
          <w:rFonts w:eastAsia="TimesNewRoman"/>
        </w:rPr>
        <w:t xml:space="preserve"> S</w:t>
      </w:r>
      <w:r w:rsidRPr="00DD2A51">
        <w:rPr>
          <w:rFonts w:eastAsia="TimesNewRoman"/>
        </w:rPr>
        <w:t>avivaldybės biudžeto vykdymo ataskaitų rinkinio</w:t>
      </w:r>
      <w:r w:rsidR="009F720D" w:rsidRPr="00DD2A51">
        <w:rPr>
          <w:rFonts w:eastAsia="TimesNewRoman"/>
        </w:rPr>
        <w:t xml:space="preserve"> (toliau - BVAR)</w:t>
      </w:r>
      <w:r w:rsidRPr="00DD2A51">
        <w:rPr>
          <w:rFonts w:eastAsia="TimesNewRoman"/>
        </w:rPr>
        <w:t xml:space="preserve"> teisingumą, nustatėme, kad Ukmergės rajono savivaldybės biudžeto pajamų ir išlaidų plano vykdymo 202</w:t>
      </w:r>
      <w:r w:rsidR="00784924" w:rsidRPr="00DD2A51">
        <w:rPr>
          <w:rFonts w:eastAsia="TimesNewRoman"/>
        </w:rPr>
        <w:t>2</w:t>
      </w:r>
      <w:r w:rsidRPr="00DD2A51">
        <w:rPr>
          <w:rFonts w:eastAsia="TimesNewRoman"/>
        </w:rPr>
        <w:t xml:space="preserve"> m. gruodžio 31 d. ataskaita (forma Nr. 1-sav.), Ukmergės rajono savivaldybės biudžeto išlaidų sąmatos vykdymo ataskaita (forma Nr.</w:t>
      </w:r>
      <w:r w:rsidR="009F720D" w:rsidRPr="00DD2A51">
        <w:rPr>
          <w:rFonts w:eastAsia="TimesNewRoman"/>
        </w:rPr>
        <w:t xml:space="preserve"> </w:t>
      </w:r>
      <w:r w:rsidRPr="00DD2A51">
        <w:rPr>
          <w:rFonts w:eastAsia="TimesNewRoman"/>
        </w:rPr>
        <w:t>2-sav.) ir Ukmergės rajono savivaldybės biudžeto vykdymo aiškinamasis raštas parengti ir pateikti visais reikšmingais atžvilgiais pagal Lietuvos Respublikos teisės aktus, reglamentuojančius savivaldybių biudžeto ataskaitų rinkinio sudarymą ir duomenų pateikimą</w:t>
      </w:r>
      <w:r w:rsidR="00C20E31" w:rsidRPr="00DD2A51">
        <w:rPr>
          <w:rFonts w:eastAsia="TimesNewRoman"/>
        </w:rPr>
        <w:t>.</w:t>
      </w:r>
      <w:r w:rsidRPr="00DD2A51">
        <w:rPr>
          <w:rFonts w:eastAsia="TimesNewRoman"/>
        </w:rPr>
        <w:t xml:space="preserve"> </w:t>
      </w:r>
      <w:bookmarkStart w:id="5" w:name="_Hlk107902924"/>
    </w:p>
    <w:bookmarkEnd w:id="5"/>
    <w:bookmarkEnd w:id="4"/>
    <w:p w14:paraId="617150ED" w14:textId="77777777" w:rsidR="00360160" w:rsidRPr="00BA49D6" w:rsidRDefault="00360160" w:rsidP="00935F59">
      <w:pPr>
        <w:shd w:val="clear" w:color="auto" w:fill="FFFFFF" w:themeFill="background1"/>
        <w:spacing w:after="0" w:line="276" w:lineRule="auto"/>
        <w:ind w:firstLine="851"/>
        <w:jc w:val="both"/>
        <w:rPr>
          <w:b/>
          <w:bCs/>
          <w:i/>
          <w:color w:val="318B70" w:themeColor="accent4" w:themeShade="BF"/>
          <w:sz w:val="16"/>
          <w:szCs w:val="16"/>
        </w:rPr>
      </w:pPr>
    </w:p>
    <w:p w14:paraId="17A93948" w14:textId="5146EC32" w:rsidR="00491CEC" w:rsidRPr="00B971A5" w:rsidRDefault="00491CEC" w:rsidP="00935F59">
      <w:pPr>
        <w:shd w:val="clear" w:color="auto" w:fill="FFFFFF" w:themeFill="background1"/>
        <w:spacing w:after="0" w:line="276" w:lineRule="auto"/>
        <w:jc w:val="both"/>
        <w:rPr>
          <w:b/>
          <w:bCs/>
          <w:i/>
        </w:rPr>
      </w:pPr>
      <w:r w:rsidRPr="00B971A5">
        <w:rPr>
          <w:b/>
          <w:bCs/>
          <w:i/>
        </w:rPr>
        <w:t xml:space="preserve">Savivaldybės konsoliduotųjų </w:t>
      </w:r>
      <w:r w:rsidR="0060761D" w:rsidRPr="00B971A5">
        <w:rPr>
          <w:b/>
          <w:bCs/>
          <w:i/>
        </w:rPr>
        <w:t>finansinių</w:t>
      </w:r>
      <w:r w:rsidRPr="00B971A5">
        <w:rPr>
          <w:b/>
          <w:bCs/>
          <w:i/>
        </w:rPr>
        <w:t xml:space="preserve"> ataskaitų rinkinys</w:t>
      </w:r>
    </w:p>
    <w:p w14:paraId="1DEE3B3C" w14:textId="6B74FF71" w:rsidR="00665562" w:rsidRPr="00B971A5" w:rsidRDefault="00665562" w:rsidP="00935F59">
      <w:pPr>
        <w:shd w:val="clear" w:color="auto" w:fill="FFFFFF" w:themeFill="background1"/>
        <w:autoSpaceDE w:val="0"/>
        <w:autoSpaceDN w:val="0"/>
        <w:adjustRightInd w:val="0"/>
        <w:spacing w:after="0" w:line="276" w:lineRule="auto"/>
        <w:ind w:firstLine="851"/>
        <w:jc w:val="both"/>
        <w:rPr>
          <w:rFonts w:asciiTheme="majorBidi" w:hAnsiTheme="majorBidi" w:cstheme="majorBidi"/>
        </w:rPr>
      </w:pPr>
      <w:r w:rsidRPr="00B971A5">
        <w:rPr>
          <w:rFonts w:asciiTheme="majorBidi" w:hAnsiTheme="majorBidi" w:cstheme="majorBidi"/>
        </w:rPr>
        <w:t>Audito metu atlikus viešojo sektoriaus subjekt</w:t>
      </w:r>
      <w:r w:rsidRPr="00B971A5">
        <w:rPr>
          <w:rFonts w:asciiTheme="majorBidi" w:eastAsia="TimesNewRoman" w:hAnsiTheme="majorBidi" w:cstheme="majorBidi"/>
        </w:rPr>
        <w:t xml:space="preserve">ų </w:t>
      </w:r>
      <w:r w:rsidRPr="00B971A5">
        <w:rPr>
          <w:rFonts w:asciiTheme="majorBidi" w:hAnsiTheme="majorBidi" w:cstheme="majorBidi"/>
        </w:rPr>
        <w:t>grup</w:t>
      </w:r>
      <w:r w:rsidRPr="00B971A5">
        <w:rPr>
          <w:rFonts w:asciiTheme="majorBidi" w:eastAsia="TimesNewRoman" w:hAnsiTheme="majorBidi" w:cstheme="majorBidi"/>
        </w:rPr>
        <w:t>ė</w:t>
      </w:r>
      <w:r w:rsidRPr="00B971A5">
        <w:rPr>
          <w:rFonts w:asciiTheme="majorBidi" w:hAnsiTheme="majorBidi" w:cstheme="majorBidi"/>
        </w:rPr>
        <w:t>s finansini</w:t>
      </w:r>
      <w:r w:rsidRPr="00B971A5">
        <w:rPr>
          <w:rFonts w:asciiTheme="majorBidi" w:eastAsia="TimesNewRoman" w:hAnsiTheme="majorBidi" w:cstheme="majorBidi"/>
        </w:rPr>
        <w:t xml:space="preserve">ų </w:t>
      </w:r>
      <w:r w:rsidRPr="00B971A5">
        <w:rPr>
          <w:rFonts w:asciiTheme="majorBidi" w:hAnsiTheme="majorBidi" w:cstheme="majorBidi"/>
        </w:rPr>
        <w:t>ataskait</w:t>
      </w:r>
      <w:r w:rsidRPr="00B971A5">
        <w:rPr>
          <w:rFonts w:asciiTheme="majorBidi" w:eastAsia="TimesNewRoman" w:hAnsiTheme="majorBidi" w:cstheme="majorBidi"/>
        </w:rPr>
        <w:t xml:space="preserve">ų </w:t>
      </w:r>
      <w:r w:rsidRPr="00B971A5">
        <w:rPr>
          <w:rFonts w:asciiTheme="majorBidi" w:hAnsiTheme="majorBidi" w:cstheme="majorBidi"/>
        </w:rPr>
        <w:t>pateikimo vertinim</w:t>
      </w:r>
      <w:r w:rsidRPr="00B971A5">
        <w:rPr>
          <w:rFonts w:asciiTheme="majorBidi" w:eastAsia="TimesNewRoman" w:hAnsiTheme="majorBidi" w:cstheme="majorBidi"/>
        </w:rPr>
        <w:t xml:space="preserve">ą </w:t>
      </w:r>
      <w:r w:rsidRPr="00B971A5">
        <w:rPr>
          <w:rFonts w:asciiTheme="majorBidi" w:hAnsiTheme="majorBidi" w:cstheme="majorBidi"/>
        </w:rPr>
        <w:t xml:space="preserve">nustatyta, kad visi </w:t>
      </w:r>
      <w:r w:rsidR="002855D9" w:rsidRPr="00B971A5">
        <w:rPr>
          <w:rFonts w:asciiTheme="majorBidi" w:hAnsiTheme="majorBidi" w:cstheme="majorBidi"/>
        </w:rPr>
        <w:t>3</w:t>
      </w:r>
      <w:r w:rsidR="00E84858">
        <w:rPr>
          <w:rFonts w:asciiTheme="majorBidi" w:hAnsiTheme="majorBidi" w:cstheme="majorBidi"/>
        </w:rPr>
        <w:t>6</w:t>
      </w:r>
      <w:r w:rsidRPr="00B971A5">
        <w:rPr>
          <w:rFonts w:asciiTheme="majorBidi" w:hAnsiTheme="majorBidi" w:cstheme="majorBidi"/>
        </w:rPr>
        <w:t xml:space="preserve"> Ukmergės</w:t>
      </w:r>
      <w:r w:rsidRPr="00B971A5">
        <w:rPr>
          <w:rFonts w:asciiTheme="majorBidi" w:eastAsia="TimesNewRoman" w:hAnsiTheme="majorBidi" w:cstheme="majorBidi"/>
        </w:rPr>
        <w:t xml:space="preserve"> </w:t>
      </w:r>
      <w:r w:rsidRPr="00B971A5">
        <w:rPr>
          <w:rFonts w:asciiTheme="majorBidi" w:hAnsiTheme="majorBidi" w:cstheme="majorBidi"/>
        </w:rPr>
        <w:t>rajono savivaldyb</w:t>
      </w:r>
      <w:r w:rsidRPr="00B971A5">
        <w:rPr>
          <w:rFonts w:asciiTheme="majorBidi" w:eastAsia="TimesNewRoman" w:hAnsiTheme="majorBidi" w:cstheme="majorBidi"/>
        </w:rPr>
        <w:t>ė</w:t>
      </w:r>
      <w:r w:rsidRPr="00B971A5">
        <w:rPr>
          <w:rFonts w:asciiTheme="majorBidi" w:hAnsiTheme="majorBidi" w:cstheme="majorBidi"/>
        </w:rPr>
        <w:t>s kontroliuojami viešojo sektoriaus subjektai laiku pateik</w:t>
      </w:r>
      <w:r w:rsidRPr="00B971A5">
        <w:rPr>
          <w:rFonts w:asciiTheme="majorBidi" w:eastAsia="TimesNewRoman" w:hAnsiTheme="majorBidi" w:cstheme="majorBidi"/>
        </w:rPr>
        <w:t xml:space="preserve">ė </w:t>
      </w:r>
      <w:r w:rsidRPr="00B971A5">
        <w:rPr>
          <w:rFonts w:asciiTheme="majorBidi" w:hAnsiTheme="majorBidi" w:cstheme="majorBidi"/>
        </w:rPr>
        <w:t>202</w:t>
      </w:r>
      <w:r w:rsidR="00B971A5" w:rsidRPr="00B971A5">
        <w:rPr>
          <w:rFonts w:asciiTheme="majorBidi" w:hAnsiTheme="majorBidi" w:cstheme="majorBidi"/>
        </w:rPr>
        <w:t>2</w:t>
      </w:r>
      <w:r w:rsidRPr="00B971A5">
        <w:rPr>
          <w:rFonts w:asciiTheme="majorBidi" w:hAnsiTheme="majorBidi" w:cstheme="majorBidi"/>
        </w:rPr>
        <w:t xml:space="preserve"> met</w:t>
      </w:r>
      <w:r w:rsidRPr="00B971A5">
        <w:rPr>
          <w:rFonts w:asciiTheme="majorBidi" w:eastAsia="TimesNewRoman" w:hAnsiTheme="majorBidi" w:cstheme="majorBidi"/>
        </w:rPr>
        <w:t xml:space="preserve">ų </w:t>
      </w:r>
      <w:r w:rsidRPr="00B971A5">
        <w:rPr>
          <w:rFonts w:asciiTheme="majorBidi" w:hAnsiTheme="majorBidi" w:cstheme="majorBidi"/>
        </w:rPr>
        <w:t>finansini</w:t>
      </w:r>
      <w:r w:rsidRPr="00B971A5">
        <w:rPr>
          <w:rFonts w:asciiTheme="majorBidi" w:eastAsia="TimesNewRoman" w:hAnsiTheme="majorBidi" w:cstheme="majorBidi"/>
        </w:rPr>
        <w:t xml:space="preserve">ų </w:t>
      </w:r>
      <w:r w:rsidRPr="00B971A5">
        <w:rPr>
          <w:rFonts w:asciiTheme="majorBidi" w:hAnsiTheme="majorBidi" w:cstheme="majorBidi"/>
        </w:rPr>
        <w:t>ataskait</w:t>
      </w:r>
      <w:r w:rsidRPr="00B971A5">
        <w:rPr>
          <w:rFonts w:asciiTheme="majorBidi" w:eastAsia="TimesNewRoman" w:hAnsiTheme="majorBidi" w:cstheme="majorBidi"/>
        </w:rPr>
        <w:t xml:space="preserve">ų </w:t>
      </w:r>
      <w:r w:rsidRPr="00B971A5">
        <w:rPr>
          <w:rFonts w:asciiTheme="majorBidi" w:hAnsiTheme="majorBidi" w:cstheme="majorBidi"/>
        </w:rPr>
        <w:t>rinkini</w:t>
      </w:r>
      <w:r w:rsidRPr="00B971A5">
        <w:rPr>
          <w:rFonts w:asciiTheme="majorBidi" w:eastAsia="TimesNewRoman" w:hAnsiTheme="majorBidi" w:cstheme="majorBidi"/>
        </w:rPr>
        <w:t xml:space="preserve">ų </w:t>
      </w:r>
      <w:r w:rsidRPr="00B971A5">
        <w:rPr>
          <w:rFonts w:asciiTheme="majorBidi" w:hAnsiTheme="majorBidi" w:cstheme="majorBidi"/>
        </w:rPr>
        <w:t xml:space="preserve">duomenis konsolidavimui </w:t>
      </w:r>
      <w:r w:rsidR="009F720D" w:rsidRPr="00B971A5">
        <w:rPr>
          <w:rFonts w:asciiTheme="majorBidi" w:hAnsiTheme="majorBidi" w:cstheme="majorBidi"/>
        </w:rPr>
        <w:t xml:space="preserve">viešojo sektoriaus apskaitos ir ataskaitų konsolidavimo informacinėje sistemoje (toliau – </w:t>
      </w:r>
      <w:r w:rsidRPr="00B971A5">
        <w:rPr>
          <w:rFonts w:asciiTheme="majorBidi" w:hAnsiTheme="majorBidi" w:cstheme="majorBidi"/>
        </w:rPr>
        <w:t>VSAKIS</w:t>
      </w:r>
      <w:r w:rsidR="00AC0CD2" w:rsidRPr="00B971A5">
        <w:rPr>
          <w:rFonts w:asciiTheme="majorBidi" w:hAnsiTheme="majorBidi" w:cstheme="majorBidi"/>
        </w:rPr>
        <w:t>).</w:t>
      </w:r>
    </w:p>
    <w:p w14:paraId="61742F8D" w14:textId="77777777" w:rsidR="00A46103" w:rsidRPr="00935F59" w:rsidRDefault="00A46103" w:rsidP="00935F59">
      <w:pPr>
        <w:shd w:val="clear" w:color="auto" w:fill="FFFFFF" w:themeFill="background1"/>
        <w:autoSpaceDE w:val="0"/>
        <w:autoSpaceDN w:val="0"/>
        <w:adjustRightInd w:val="0"/>
        <w:spacing w:after="0" w:line="276" w:lineRule="auto"/>
        <w:ind w:firstLine="851"/>
        <w:jc w:val="both"/>
      </w:pPr>
      <w:r w:rsidRPr="00B971A5">
        <w:lastRenderedPageBreak/>
        <w:t xml:space="preserve">Savivaldybės konsoliduotųjų finansinių ataskaitų rinkinio duomenys ne visais atvejais teisingai parodo viešojo sektoriaus subjektų grupės finansinius rezultatus, išsamiai ir teisingai </w:t>
      </w:r>
      <w:r w:rsidRPr="00935F59">
        <w:t xml:space="preserve">atspindi turtą, įsipareigojimus, pajamas ir sąnaudas, nes: </w:t>
      </w:r>
    </w:p>
    <w:p w14:paraId="02C31C1F" w14:textId="2C171BDE" w:rsidR="009301F3" w:rsidRDefault="00EB5C0B" w:rsidP="0029702A">
      <w:pPr>
        <w:shd w:val="clear" w:color="auto" w:fill="FFFFFF" w:themeFill="background1"/>
        <w:spacing w:after="0" w:line="276" w:lineRule="auto"/>
        <w:ind w:firstLine="851"/>
        <w:jc w:val="both"/>
        <w:rPr>
          <w:shd w:val="clear" w:color="auto" w:fill="FFFFFF" w:themeFill="background1"/>
        </w:rPr>
      </w:pPr>
      <w:r w:rsidRPr="00935F59">
        <w:t xml:space="preserve">- </w:t>
      </w:r>
      <w:r w:rsidR="0088713C" w:rsidRPr="00935F59">
        <w:t xml:space="preserve"> </w:t>
      </w:r>
      <w:r w:rsidRPr="00935F59">
        <w:t>dalis „Nebaigtos statybos ir esminio pagerinimo darbų</w:t>
      </w:r>
      <w:r w:rsidR="00DD2A51" w:rsidRPr="00935F59">
        <w:t>“</w:t>
      </w:r>
      <w:r w:rsidRPr="00935F59">
        <w:t xml:space="preserve"> vertės metų pabaigoje </w:t>
      </w:r>
      <w:r w:rsidR="00DD2A51" w:rsidRPr="00935F59">
        <w:rPr>
          <w:sz w:val="22"/>
          <w:szCs w:val="22"/>
        </w:rPr>
        <w:t xml:space="preserve">užbaigtų darbų vertės </w:t>
      </w:r>
      <w:r w:rsidRPr="00935F59">
        <w:t>neiškeltos į kitas turto grupes ir neskaičiuotas nusidėvėjimas</w:t>
      </w:r>
      <w:r w:rsidR="0088713C" w:rsidRPr="00935F59">
        <w:rPr>
          <w:shd w:val="clear" w:color="auto" w:fill="FFFFFF" w:themeFill="background1"/>
        </w:rPr>
        <w:t xml:space="preserve"> </w:t>
      </w:r>
      <w:bookmarkStart w:id="6" w:name="_Hlk138946433"/>
      <w:r w:rsidR="0088713C" w:rsidRPr="00935F59">
        <w:rPr>
          <w:shd w:val="clear" w:color="auto" w:fill="FFFFFF" w:themeFill="background1"/>
        </w:rPr>
        <w:t>(</w:t>
      </w:r>
      <w:r w:rsidR="00935F59">
        <w:rPr>
          <w:shd w:val="clear" w:color="auto" w:fill="FFFFFF" w:themeFill="background1"/>
        </w:rPr>
        <w:t>1</w:t>
      </w:r>
      <w:r w:rsidR="0029702A">
        <w:rPr>
          <w:shd w:val="clear" w:color="auto" w:fill="FFFFFF" w:themeFill="background1"/>
        </w:rPr>
        <w:t>7</w:t>
      </w:r>
      <w:r w:rsidR="00935F59">
        <w:rPr>
          <w:shd w:val="clear" w:color="auto" w:fill="FFFFFF" w:themeFill="background1"/>
        </w:rPr>
        <w:t xml:space="preserve"> </w:t>
      </w:r>
      <w:r w:rsidR="0088713C" w:rsidRPr="00935F59">
        <w:rPr>
          <w:shd w:val="clear" w:color="auto" w:fill="FFFFFF" w:themeFill="background1"/>
        </w:rPr>
        <w:t>psl.);</w:t>
      </w:r>
      <w:bookmarkEnd w:id="6"/>
    </w:p>
    <w:p w14:paraId="7C236C8A" w14:textId="74EA009D" w:rsidR="006F7EE9" w:rsidRPr="00935F59" w:rsidRDefault="006F7EE9" w:rsidP="0029702A">
      <w:pPr>
        <w:shd w:val="clear" w:color="auto" w:fill="FFFFFF" w:themeFill="background1"/>
        <w:spacing w:after="0" w:line="276" w:lineRule="auto"/>
        <w:ind w:firstLine="851"/>
        <w:jc w:val="both"/>
        <w:rPr>
          <w:shd w:val="clear" w:color="auto" w:fill="FFFF00"/>
        </w:rPr>
      </w:pPr>
      <w:r w:rsidRPr="00935F59">
        <w:t xml:space="preserve">- </w:t>
      </w:r>
      <w:r w:rsidR="0029702A">
        <w:t xml:space="preserve"> </w:t>
      </w:r>
      <w:r w:rsidRPr="00935F59">
        <w:t>nekilnojamajai kultūros vertybei</w:t>
      </w:r>
      <w:r w:rsidR="00F76A61" w:rsidRPr="00935F59">
        <w:t xml:space="preserve"> </w:t>
      </w:r>
      <w:r w:rsidRPr="00935F59">
        <w:t>skaičiuotas nusidėvėjimas</w:t>
      </w:r>
      <w:r w:rsidR="0088713C" w:rsidRPr="00935F59">
        <w:t xml:space="preserve"> </w:t>
      </w:r>
      <w:r w:rsidR="0088713C" w:rsidRPr="00935F59">
        <w:rPr>
          <w:shd w:val="clear" w:color="auto" w:fill="FFFFFF" w:themeFill="background1"/>
        </w:rPr>
        <w:t>(1</w:t>
      </w:r>
      <w:r w:rsidR="0029702A">
        <w:rPr>
          <w:shd w:val="clear" w:color="auto" w:fill="FFFFFF" w:themeFill="background1"/>
        </w:rPr>
        <w:t>8</w:t>
      </w:r>
      <w:r w:rsidR="0088713C" w:rsidRPr="00935F59">
        <w:rPr>
          <w:shd w:val="clear" w:color="auto" w:fill="FFFFFF" w:themeFill="background1"/>
        </w:rPr>
        <w:t xml:space="preserve"> psl.)</w:t>
      </w:r>
      <w:r w:rsidR="0029702A">
        <w:rPr>
          <w:shd w:val="clear" w:color="auto" w:fill="FFFFFF" w:themeFill="background1"/>
        </w:rPr>
        <w:t>;</w:t>
      </w:r>
    </w:p>
    <w:p w14:paraId="05BECD18" w14:textId="77777777" w:rsidR="0029702A" w:rsidRDefault="0029702A" w:rsidP="0029702A">
      <w:pPr>
        <w:spacing w:after="0" w:line="276" w:lineRule="auto"/>
        <w:ind w:firstLine="851"/>
        <w:jc w:val="both"/>
        <w:rPr>
          <w:shd w:val="clear" w:color="auto" w:fill="FFFFFF" w:themeFill="background1"/>
        </w:rPr>
      </w:pPr>
      <w:r w:rsidRPr="00935F59">
        <w:t xml:space="preserve">-  ne visiems biologinio turto vienetams paskaičiuota atkuriamoji </w:t>
      </w:r>
      <w:r w:rsidRPr="00935F59">
        <w:rPr>
          <w:shd w:val="clear" w:color="auto" w:fill="FFFFFF" w:themeFill="background1"/>
        </w:rPr>
        <w:t>vertė (</w:t>
      </w:r>
      <w:r>
        <w:rPr>
          <w:shd w:val="clear" w:color="auto" w:fill="FFFFFF" w:themeFill="background1"/>
        </w:rPr>
        <w:t>19</w:t>
      </w:r>
      <w:r w:rsidRPr="00935F59">
        <w:rPr>
          <w:shd w:val="clear" w:color="auto" w:fill="FFFFFF" w:themeFill="background1"/>
        </w:rPr>
        <w:t xml:space="preserve"> psl.);</w:t>
      </w:r>
    </w:p>
    <w:p w14:paraId="66CE249E" w14:textId="7B5D10D9" w:rsidR="0029702A" w:rsidRDefault="0029702A" w:rsidP="0029702A">
      <w:pPr>
        <w:shd w:val="clear" w:color="auto" w:fill="FFFFFF" w:themeFill="background1"/>
        <w:spacing w:after="0" w:line="276" w:lineRule="auto"/>
        <w:ind w:firstLine="851"/>
        <w:jc w:val="both"/>
        <w:rPr>
          <w:shd w:val="clear" w:color="auto" w:fill="FFFFFF" w:themeFill="background1"/>
        </w:rPr>
      </w:pPr>
      <w:r>
        <w:rPr>
          <w:rFonts w:eastAsia="Times New Roman"/>
          <w:szCs w:val="20"/>
        </w:rPr>
        <w:t>- n</w:t>
      </w:r>
      <w:r w:rsidRPr="00E17DF7">
        <w:rPr>
          <w:rFonts w:eastAsia="Times New Roman"/>
          <w:szCs w:val="20"/>
        </w:rPr>
        <w:t>ustat</w:t>
      </w:r>
      <w:r>
        <w:rPr>
          <w:rFonts w:eastAsia="Times New Roman"/>
          <w:szCs w:val="20"/>
        </w:rPr>
        <w:t xml:space="preserve">yti </w:t>
      </w:r>
      <w:r w:rsidRPr="00E17DF7">
        <w:rPr>
          <w:rFonts w:eastAsia="Times New Roman"/>
          <w:szCs w:val="20"/>
        </w:rPr>
        <w:t>duomenų iškraipym</w:t>
      </w:r>
      <w:r>
        <w:rPr>
          <w:rFonts w:eastAsia="Times New Roman"/>
          <w:szCs w:val="20"/>
        </w:rPr>
        <w:t>ai</w:t>
      </w:r>
      <w:r w:rsidRPr="00E17DF7">
        <w:rPr>
          <w:rFonts w:eastAsia="Times New Roman"/>
          <w:szCs w:val="20"/>
        </w:rPr>
        <w:t xml:space="preserve"> žemesniojo konsolidavimo lygio viešojo sektoriaus subjektų finansinių ataskaitų rinkiniuose</w:t>
      </w:r>
      <w:r>
        <w:rPr>
          <w:rFonts w:eastAsia="Times New Roman"/>
          <w:szCs w:val="20"/>
        </w:rPr>
        <w:t xml:space="preserve"> turėjo įtakos Ukmergės rajono savivaldybės konsoliduotųjų finansinių ataskaitų rinkiniui </w:t>
      </w:r>
      <w:r w:rsidRPr="00935F59">
        <w:rPr>
          <w:shd w:val="clear" w:color="auto" w:fill="FFFFFF" w:themeFill="background1"/>
        </w:rPr>
        <w:t>(</w:t>
      </w:r>
      <w:r>
        <w:rPr>
          <w:shd w:val="clear" w:color="auto" w:fill="FFFFFF" w:themeFill="background1"/>
        </w:rPr>
        <w:t xml:space="preserve">24 </w:t>
      </w:r>
      <w:r w:rsidRPr="00935F59">
        <w:rPr>
          <w:shd w:val="clear" w:color="auto" w:fill="FFFFFF" w:themeFill="background1"/>
        </w:rPr>
        <w:t>psl.)</w:t>
      </w:r>
      <w:r w:rsidR="00234E69">
        <w:rPr>
          <w:shd w:val="clear" w:color="auto" w:fill="FFFFFF" w:themeFill="background1"/>
        </w:rPr>
        <w:t>.</w:t>
      </w:r>
    </w:p>
    <w:p w14:paraId="7DA3A958" w14:textId="77777777" w:rsidR="00DD2A51" w:rsidRPr="0029702A" w:rsidRDefault="00DD2A51" w:rsidP="00EB5C0B">
      <w:pPr>
        <w:spacing w:after="0" w:line="276" w:lineRule="auto"/>
        <w:ind w:firstLine="680"/>
        <w:jc w:val="both"/>
        <w:rPr>
          <w:i/>
          <w:iCs/>
          <w:sz w:val="16"/>
          <w:szCs w:val="16"/>
          <w:shd w:val="clear" w:color="auto" w:fill="FFFF00"/>
        </w:rPr>
      </w:pPr>
    </w:p>
    <w:p w14:paraId="47F5143C" w14:textId="77777777" w:rsidR="00695CC5" w:rsidRPr="00CF2FDC" w:rsidRDefault="00695CC5" w:rsidP="009875D5">
      <w:pPr>
        <w:shd w:val="clear" w:color="auto" w:fill="FFFFFF" w:themeFill="background1"/>
        <w:spacing w:after="0" w:line="276" w:lineRule="auto"/>
        <w:jc w:val="both"/>
        <w:rPr>
          <w:b/>
          <w:bCs/>
          <w:i/>
        </w:rPr>
      </w:pPr>
      <w:r w:rsidRPr="00CF2FDC">
        <w:rPr>
          <w:b/>
          <w:bCs/>
          <w:i/>
        </w:rPr>
        <w:t>Savivaldybės biudžeto vykdymas</w:t>
      </w:r>
    </w:p>
    <w:p w14:paraId="20162202" w14:textId="00943405" w:rsidR="00695CC5" w:rsidRPr="00CF2FDC" w:rsidRDefault="00695CC5" w:rsidP="009875D5">
      <w:pPr>
        <w:shd w:val="clear" w:color="auto" w:fill="FFFFFF" w:themeFill="background1"/>
        <w:spacing w:after="0" w:line="276" w:lineRule="auto"/>
        <w:ind w:firstLine="851"/>
        <w:jc w:val="both"/>
      </w:pPr>
      <w:r w:rsidRPr="00CF2FDC">
        <w:t xml:space="preserve">Savivaldybės 2022 metų patvirtintas biudžetas metų eigoje buvo tikslintas devynis kartus. </w:t>
      </w:r>
      <w:r w:rsidR="00182836">
        <w:t>Iš v</w:t>
      </w:r>
      <w:r w:rsidRPr="00CF2FDC">
        <w:t xml:space="preserve">iso savivaldybės biudžeto planas buvo padidintas 4816,34 tūkst. Eur. Daugiausia pajamų pokyčiui įtakos turėjo valstybės skirtos tikslinės dotacijos einamiesiems tikslams ir turtui įsigyti. </w:t>
      </w:r>
    </w:p>
    <w:p w14:paraId="0C2362E6" w14:textId="6AEAC713" w:rsidR="00695CC5" w:rsidRPr="00CF2FDC" w:rsidRDefault="00695CC5" w:rsidP="009875D5">
      <w:pPr>
        <w:shd w:val="clear" w:color="auto" w:fill="FFFFFF" w:themeFill="background1"/>
        <w:spacing w:after="0" w:line="276" w:lineRule="auto"/>
        <w:ind w:firstLine="851"/>
        <w:jc w:val="both"/>
      </w:pPr>
      <w:r w:rsidRPr="00CF2FDC">
        <w:t xml:space="preserve">Biudžeto pajamų ir išlaidų plano vykdymo 2022 m. gruodžio 31 d. ataskaitos (forma Nr. 1-sav.) duomenimis, </w:t>
      </w:r>
      <w:r w:rsidR="00182836">
        <w:t>S</w:t>
      </w:r>
      <w:r w:rsidRPr="00CF2FDC">
        <w:t>avivaldybės biudžeto pajamų planas buvo 58922,0 tūkst. Eur, įvykdy</w:t>
      </w:r>
      <w:r w:rsidR="00182836">
        <w:t xml:space="preserve">mas - </w:t>
      </w:r>
      <w:r w:rsidRPr="00CF2FDC">
        <w:t>60815,8 tūkst. Eur arba 103,2 proc. Planuotų patikslintų pajamų, planas viršytas 1893,8 tūkst. Eur.</w:t>
      </w:r>
    </w:p>
    <w:p w14:paraId="4495BF90" w14:textId="5ED66420" w:rsidR="00695CC5" w:rsidRPr="00CF2FDC" w:rsidRDefault="00695CC5" w:rsidP="009875D5">
      <w:pPr>
        <w:shd w:val="clear" w:color="auto" w:fill="FFFFFF" w:themeFill="background1"/>
        <w:spacing w:after="0" w:line="276" w:lineRule="auto"/>
        <w:ind w:firstLine="851"/>
        <w:jc w:val="both"/>
      </w:pPr>
      <w:r w:rsidRPr="00CF2FDC">
        <w:t xml:space="preserve">Didžiausią Savivaldybės biudžeto pajamų dalį sudarė gyventojų pajamų </w:t>
      </w:r>
      <w:r w:rsidRPr="00CF2FDC">
        <w:rPr>
          <w:shd w:val="clear" w:color="auto" w:fill="FFFFFF" w:themeFill="background1"/>
        </w:rPr>
        <w:t>mokestis</w:t>
      </w:r>
      <w:r w:rsidR="00182836">
        <w:rPr>
          <w:shd w:val="clear" w:color="auto" w:fill="FFFFFF" w:themeFill="background1"/>
        </w:rPr>
        <w:t xml:space="preserve">, t. y. - </w:t>
      </w:r>
      <w:r w:rsidRPr="00CF2FDC">
        <w:rPr>
          <w:shd w:val="clear" w:color="auto" w:fill="FFFFFF" w:themeFill="background1"/>
        </w:rPr>
        <w:t xml:space="preserve">46,5 </w:t>
      </w:r>
      <w:r w:rsidRPr="00CF2FDC">
        <w:t xml:space="preserve">proc. arba </w:t>
      </w:r>
      <w:r w:rsidRPr="00CF2FDC">
        <w:rPr>
          <w:shd w:val="clear" w:color="auto" w:fill="FFFFFF" w:themeFill="background1"/>
        </w:rPr>
        <w:t>28256,7</w:t>
      </w:r>
      <w:r w:rsidRPr="00CF2FDC">
        <w:t xml:space="preserve"> tūkst. Eur. Gyventojų pajamų mokesčio gauta daugiau </w:t>
      </w:r>
      <w:r w:rsidRPr="00CF2FDC">
        <w:rPr>
          <w:shd w:val="clear" w:color="auto" w:fill="FFFFFF" w:themeFill="background1"/>
        </w:rPr>
        <w:t>1581,7</w:t>
      </w:r>
      <w:r w:rsidRPr="00CF2FDC">
        <w:t xml:space="preserve"> tūkst. Eur palyginus su patikslintu ataskaitinio laikotarpio planu ir 4945,4 tūkst. Eur daugiau negu 2021 metais</w:t>
      </w:r>
      <w:r w:rsidR="00182836">
        <w:t>.</w:t>
      </w:r>
      <w:r w:rsidRPr="00CF2FDC">
        <w:t xml:space="preserve"> </w:t>
      </w:r>
    </w:p>
    <w:p w14:paraId="3FE2BF05" w14:textId="64145604" w:rsidR="00695CC5" w:rsidRPr="00CF2FDC" w:rsidRDefault="00695CC5" w:rsidP="009875D5">
      <w:pPr>
        <w:shd w:val="clear" w:color="auto" w:fill="FFFFFF" w:themeFill="background1"/>
        <w:spacing w:after="0" w:line="276" w:lineRule="auto"/>
        <w:ind w:firstLine="851"/>
        <w:jc w:val="both"/>
      </w:pPr>
      <w:r w:rsidRPr="00CF2FDC">
        <w:t xml:space="preserve">Savivaldybės biudžeto pajamų dalyje dotacijos </w:t>
      </w:r>
      <w:r w:rsidRPr="00CF2FDC">
        <w:rPr>
          <w:shd w:val="clear" w:color="auto" w:fill="FFFFFF" w:themeFill="background1"/>
        </w:rPr>
        <w:t>sudarė 44,0 proc. arba 26757,7 tūkst</w:t>
      </w:r>
      <w:r w:rsidRPr="00CF2FDC">
        <w:t xml:space="preserve">. Eur.  Dotacijų gauta </w:t>
      </w:r>
      <w:r w:rsidRPr="00CF2FDC">
        <w:rPr>
          <w:shd w:val="clear" w:color="auto" w:fill="FFFFFF" w:themeFill="background1"/>
        </w:rPr>
        <w:t>117,4 tūkst</w:t>
      </w:r>
      <w:r w:rsidRPr="00CF2FDC">
        <w:t xml:space="preserve">. Eur </w:t>
      </w:r>
      <w:r w:rsidRPr="00CF2FDC">
        <w:rPr>
          <w:shd w:val="clear" w:color="auto" w:fill="FFFFFF" w:themeFill="background1"/>
        </w:rPr>
        <w:t xml:space="preserve">mažiau </w:t>
      </w:r>
      <w:r w:rsidRPr="00CF2FDC">
        <w:t>nei planuota, bet 2059,4 tūkst. Eur daugiau negu 2021 metais.</w:t>
      </w:r>
    </w:p>
    <w:p w14:paraId="78C6F622" w14:textId="7B34B4D0" w:rsidR="00695CC5" w:rsidRDefault="00695CC5" w:rsidP="009875D5">
      <w:pPr>
        <w:shd w:val="clear" w:color="auto" w:fill="FFFFFF" w:themeFill="background1"/>
        <w:spacing w:after="0" w:line="276" w:lineRule="auto"/>
        <w:ind w:firstLine="851"/>
        <w:jc w:val="both"/>
      </w:pPr>
      <w:r w:rsidRPr="00CF2FDC">
        <w:t xml:space="preserve">Savivaldybės 2022 metų materialiojo ir nematerialiojo turto realizavimo pajamų planas įvykdytas 81,0 proc. ir  surinkta </w:t>
      </w:r>
      <w:r w:rsidRPr="00CF2FDC">
        <w:rPr>
          <w:shd w:val="clear" w:color="auto" w:fill="FFFFFF" w:themeFill="background1"/>
        </w:rPr>
        <w:t>pajamų  104,5 tūkst</w:t>
      </w:r>
      <w:r w:rsidRPr="00CF2FDC">
        <w:t>. Eur mažiau negu planuota.</w:t>
      </w:r>
    </w:p>
    <w:p w14:paraId="656B04AE" w14:textId="77777777" w:rsidR="001806B1" w:rsidRDefault="001806B1" w:rsidP="009875D5">
      <w:pPr>
        <w:shd w:val="clear" w:color="auto" w:fill="FFFFFF" w:themeFill="background1"/>
        <w:spacing w:after="0" w:line="276" w:lineRule="auto"/>
        <w:ind w:firstLine="851"/>
        <w:jc w:val="both"/>
      </w:pPr>
      <w:r w:rsidRPr="00C37775">
        <w:t xml:space="preserve">Įsiskolinimas (mokėtinos sumos, išskyrus sumas paskoloms grąžinti) </w:t>
      </w:r>
      <w:r w:rsidRPr="00C37775">
        <w:rPr>
          <w:lang w:eastAsia="lt-LT"/>
        </w:rPr>
        <w:t xml:space="preserve">2023 metų sausio 1 d. </w:t>
      </w:r>
      <w:r w:rsidRPr="00C37775">
        <w:t>yra didesnis už 2022 m. sausio 1 d. įsiskolinimą (mokėtinas sumas, išskyrus sumas paskoloms grąžinti) 206,2 tūkst. Eur</w:t>
      </w:r>
      <w:r>
        <w:t>.</w:t>
      </w:r>
    </w:p>
    <w:p w14:paraId="55406FB7" w14:textId="483D0D13" w:rsidR="00695CC5" w:rsidRDefault="009875D5" w:rsidP="009875D5">
      <w:pPr>
        <w:spacing w:after="0" w:line="276" w:lineRule="auto"/>
        <w:jc w:val="both"/>
        <w:rPr>
          <w:color w:val="FF0000"/>
          <w:sz w:val="16"/>
          <w:szCs w:val="16"/>
        </w:rPr>
      </w:pPr>
      <w:r>
        <w:t xml:space="preserve">           </w:t>
      </w:r>
    </w:p>
    <w:p w14:paraId="6CA77A07" w14:textId="39975ED4" w:rsidR="00665562" w:rsidRDefault="00D01CF1" w:rsidP="000E54C1">
      <w:pPr>
        <w:autoSpaceDE w:val="0"/>
        <w:autoSpaceDN w:val="0"/>
        <w:adjustRightInd w:val="0"/>
        <w:spacing w:after="0" w:line="276" w:lineRule="auto"/>
        <w:jc w:val="both"/>
        <w:rPr>
          <w:rFonts w:asciiTheme="majorBidi" w:hAnsiTheme="majorBidi" w:cstheme="majorBidi"/>
          <w:b/>
          <w:bCs/>
          <w:i/>
          <w:iCs/>
        </w:rPr>
      </w:pPr>
      <w:r>
        <w:rPr>
          <w:rFonts w:asciiTheme="majorBidi" w:hAnsiTheme="majorBidi" w:cstheme="majorBidi"/>
          <w:b/>
          <w:bCs/>
          <w:i/>
          <w:iCs/>
        </w:rPr>
        <w:t>D</w:t>
      </w:r>
      <w:r w:rsidR="00665562" w:rsidRPr="00CF2FDC">
        <w:rPr>
          <w:rFonts w:asciiTheme="majorBidi" w:hAnsiTheme="majorBidi" w:cstheme="majorBidi"/>
          <w:b/>
          <w:bCs/>
          <w:i/>
          <w:iCs/>
        </w:rPr>
        <w:t>ėl</w:t>
      </w:r>
      <w:r>
        <w:rPr>
          <w:rFonts w:asciiTheme="majorBidi" w:hAnsiTheme="majorBidi" w:cstheme="majorBidi"/>
          <w:b/>
          <w:bCs/>
          <w:i/>
          <w:iCs/>
        </w:rPr>
        <w:t xml:space="preserve"> savivaldybės</w:t>
      </w:r>
      <w:r w:rsidR="00665562" w:rsidRPr="00CF2FDC">
        <w:rPr>
          <w:rFonts w:asciiTheme="majorBidi" w:hAnsiTheme="majorBidi" w:cstheme="majorBidi"/>
          <w:b/>
          <w:bCs/>
          <w:i/>
          <w:iCs/>
        </w:rPr>
        <w:t xml:space="preserve"> biudžeto lėšų, turto valdymo, naudojimo ir disponavimo jais</w:t>
      </w:r>
    </w:p>
    <w:p w14:paraId="0EF98467" w14:textId="619CC7B2" w:rsidR="00716143" w:rsidRPr="00DD18C8" w:rsidRDefault="007C283C" w:rsidP="0029702A">
      <w:pPr>
        <w:autoSpaceDE w:val="0"/>
        <w:autoSpaceDN w:val="0"/>
        <w:adjustRightInd w:val="0"/>
        <w:spacing w:after="0" w:line="276" w:lineRule="auto"/>
        <w:ind w:firstLine="851"/>
        <w:jc w:val="both"/>
        <w:rPr>
          <w:rFonts w:asciiTheme="majorBidi" w:hAnsiTheme="majorBidi" w:cstheme="majorBidi"/>
        </w:rPr>
      </w:pPr>
      <w:r w:rsidRPr="00DD18C8">
        <w:rPr>
          <w:rFonts w:asciiTheme="majorBidi" w:hAnsiTheme="majorBidi" w:cstheme="majorBidi"/>
        </w:rPr>
        <w:t xml:space="preserve">- </w:t>
      </w:r>
      <w:r w:rsidR="00234E69">
        <w:rPr>
          <w:rFonts w:asciiTheme="majorBidi" w:hAnsiTheme="majorBidi" w:cstheme="majorBidi"/>
        </w:rPr>
        <w:t xml:space="preserve"> </w:t>
      </w:r>
      <w:r w:rsidRPr="00DD18C8">
        <w:rPr>
          <w:rFonts w:asciiTheme="majorBidi" w:hAnsiTheme="majorBidi" w:cstheme="majorBidi"/>
        </w:rPr>
        <w:t>neatlikti</w:t>
      </w:r>
      <w:r w:rsidR="00182836" w:rsidRPr="00DD18C8">
        <w:rPr>
          <w:rFonts w:asciiTheme="majorBidi" w:hAnsiTheme="majorBidi" w:cstheme="majorBidi"/>
        </w:rPr>
        <w:t xml:space="preserve"> žemės sklypų</w:t>
      </w:r>
      <w:r w:rsidRPr="00DD18C8">
        <w:rPr>
          <w:rFonts w:asciiTheme="majorBidi" w:hAnsiTheme="majorBidi" w:cstheme="majorBidi"/>
        </w:rPr>
        <w:t xml:space="preserve"> kadastriniai matavimai</w:t>
      </w:r>
      <w:r w:rsidR="00182836" w:rsidRPr="00DD18C8">
        <w:rPr>
          <w:rFonts w:asciiTheme="majorBidi" w:hAnsiTheme="majorBidi" w:cstheme="majorBidi"/>
        </w:rPr>
        <w:t xml:space="preserve"> dalies parkų ir skverų</w:t>
      </w:r>
      <w:r w:rsidR="00716143" w:rsidRPr="00DD18C8">
        <w:rPr>
          <w:rFonts w:asciiTheme="majorBidi" w:hAnsiTheme="majorBidi" w:cstheme="majorBidi"/>
        </w:rPr>
        <w:t xml:space="preserve"> </w:t>
      </w:r>
      <w:bookmarkStart w:id="7" w:name="_Hlk139372187"/>
      <w:r w:rsidR="00716143" w:rsidRPr="00DD18C8">
        <w:t>(</w:t>
      </w:r>
      <w:r w:rsidR="00DD18C8">
        <w:t>20</w:t>
      </w:r>
      <w:r w:rsidR="00716143" w:rsidRPr="00DD18C8">
        <w:t xml:space="preserve"> psl.);</w:t>
      </w:r>
      <w:r w:rsidR="00716143" w:rsidRPr="00DD18C8">
        <w:rPr>
          <w:rFonts w:asciiTheme="majorBidi" w:hAnsiTheme="majorBidi" w:cstheme="majorBidi"/>
        </w:rPr>
        <w:t xml:space="preserve"> </w:t>
      </w:r>
      <w:bookmarkEnd w:id="7"/>
    </w:p>
    <w:p w14:paraId="4A2A84FF" w14:textId="4C57DBEC" w:rsidR="00A82ED9" w:rsidRDefault="0082707F" w:rsidP="00E81FF0">
      <w:pPr>
        <w:autoSpaceDE w:val="0"/>
        <w:autoSpaceDN w:val="0"/>
        <w:adjustRightInd w:val="0"/>
        <w:spacing w:after="0" w:line="276" w:lineRule="auto"/>
        <w:ind w:firstLine="851"/>
        <w:jc w:val="both"/>
        <w:rPr>
          <w:rFonts w:asciiTheme="majorBidi" w:hAnsiTheme="majorBidi" w:cstheme="majorBidi"/>
        </w:rPr>
      </w:pPr>
      <w:r w:rsidRPr="0029702A">
        <w:rPr>
          <w:rFonts w:asciiTheme="majorBidi" w:hAnsiTheme="majorBidi" w:cstheme="majorBidi"/>
        </w:rPr>
        <w:t xml:space="preserve">- </w:t>
      </w:r>
      <w:r w:rsidR="00234E69">
        <w:rPr>
          <w:rFonts w:asciiTheme="majorBidi" w:hAnsiTheme="majorBidi" w:cstheme="majorBidi"/>
        </w:rPr>
        <w:t xml:space="preserve"> </w:t>
      </w:r>
      <w:r w:rsidRPr="0029702A">
        <w:rPr>
          <w:rFonts w:asciiTheme="majorBidi" w:hAnsiTheme="majorBidi" w:cstheme="majorBidi"/>
        </w:rPr>
        <w:t>nesavalaikiai apskaitomi vietinės reikšmės keliai ir gatvės</w:t>
      </w:r>
      <w:r w:rsidR="00716143" w:rsidRPr="0029702A">
        <w:rPr>
          <w:rFonts w:asciiTheme="majorBidi" w:hAnsiTheme="majorBidi" w:cstheme="majorBidi"/>
        </w:rPr>
        <w:t xml:space="preserve"> </w:t>
      </w:r>
      <w:r w:rsidR="00716143" w:rsidRPr="0029702A">
        <w:t>(20 psl.);</w:t>
      </w:r>
    </w:p>
    <w:p w14:paraId="7BACB6CD" w14:textId="1A15DEA9" w:rsidR="00E81FF0" w:rsidRDefault="00E81FF0" w:rsidP="0029702A">
      <w:pPr>
        <w:autoSpaceDE w:val="0"/>
        <w:autoSpaceDN w:val="0"/>
        <w:adjustRightInd w:val="0"/>
        <w:spacing w:after="0" w:line="276" w:lineRule="auto"/>
        <w:ind w:firstLine="851"/>
        <w:jc w:val="both"/>
        <w:rPr>
          <w:rFonts w:asciiTheme="majorBidi" w:hAnsiTheme="majorBidi" w:cstheme="majorBidi"/>
        </w:rPr>
      </w:pPr>
      <w:r>
        <w:rPr>
          <w:rFonts w:asciiTheme="majorBidi" w:hAnsiTheme="majorBidi" w:cstheme="majorBidi"/>
        </w:rPr>
        <w:t>-</w:t>
      </w:r>
      <w:r w:rsidR="00234E69">
        <w:rPr>
          <w:rFonts w:asciiTheme="majorBidi" w:hAnsiTheme="majorBidi" w:cstheme="majorBidi"/>
        </w:rPr>
        <w:t xml:space="preserve"> </w:t>
      </w:r>
      <w:r>
        <w:rPr>
          <w:rFonts w:asciiTheme="majorBidi" w:hAnsiTheme="majorBidi" w:cstheme="majorBidi"/>
        </w:rPr>
        <w:t>šešiose biudžetinėse</w:t>
      </w:r>
      <w:r w:rsidR="00234E69">
        <w:rPr>
          <w:rFonts w:asciiTheme="majorBidi" w:hAnsiTheme="majorBidi" w:cstheme="majorBidi"/>
        </w:rPr>
        <w:t xml:space="preserve"> </w:t>
      </w:r>
      <w:r>
        <w:rPr>
          <w:rFonts w:asciiTheme="majorBidi" w:hAnsiTheme="majorBidi" w:cstheme="majorBidi"/>
        </w:rPr>
        <w:t>įstaigose</w:t>
      </w:r>
      <w:r>
        <w:rPr>
          <w:rStyle w:val="Puslapioinaosnuoroda"/>
          <w:rFonts w:asciiTheme="majorBidi" w:hAnsiTheme="majorBidi" w:cstheme="majorBidi"/>
        </w:rPr>
        <w:footnoteReference w:id="4"/>
      </w:r>
      <w:r w:rsidR="00234E69">
        <w:rPr>
          <w:rFonts w:asciiTheme="majorBidi" w:hAnsiTheme="majorBidi" w:cstheme="majorBidi"/>
        </w:rPr>
        <w:t xml:space="preserve"> </w:t>
      </w:r>
      <w:r>
        <w:rPr>
          <w:rFonts w:asciiTheme="majorBidi" w:hAnsiTheme="majorBidi" w:cstheme="majorBidi"/>
        </w:rPr>
        <w:t>skirtos premijos darbuotojams pažeidžiant Darbo apmokėjimo įstatymo nuostatas</w:t>
      </w:r>
      <w:r w:rsidR="00234E69">
        <w:rPr>
          <w:rStyle w:val="Puslapioinaosnuoroda"/>
          <w:rFonts w:asciiTheme="majorBidi" w:hAnsiTheme="majorBidi" w:cstheme="majorBidi"/>
        </w:rPr>
        <w:footnoteReference w:id="5"/>
      </w:r>
      <w:r>
        <w:rPr>
          <w:rFonts w:asciiTheme="majorBidi" w:hAnsiTheme="majorBidi" w:cstheme="majorBidi"/>
        </w:rPr>
        <w:t xml:space="preserve"> </w:t>
      </w:r>
      <w:r w:rsidRPr="00CA240B">
        <w:t>(</w:t>
      </w:r>
      <w:r>
        <w:t>23</w:t>
      </w:r>
      <w:r w:rsidRPr="00CA240B">
        <w:t xml:space="preserve"> psl.)</w:t>
      </w:r>
      <w:r>
        <w:t>;</w:t>
      </w:r>
    </w:p>
    <w:p w14:paraId="3EC9F5CA" w14:textId="56A5E522" w:rsidR="00DD18C8" w:rsidRPr="0029702A" w:rsidRDefault="00DD18C8" w:rsidP="00DD18C8">
      <w:pPr>
        <w:autoSpaceDE w:val="0"/>
        <w:autoSpaceDN w:val="0"/>
        <w:adjustRightInd w:val="0"/>
        <w:spacing w:after="0" w:line="276" w:lineRule="auto"/>
        <w:ind w:firstLine="851"/>
        <w:jc w:val="both"/>
        <w:rPr>
          <w:rFonts w:asciiTheme="majorBidi" w:hAnsiTheme="majorBidi" w:cstheme="majorBidi"/>
          <w:color w:val="FF0000"/>
        </w:rPr>
      </w:pPr>
      <w:r>
        <w:t xml:space="preserve">- </w:t>
      </w:r>
      <w:r w:rsidR="00234E69">
        <w:t xml:space="preserve"> </w:t>
      </w:r>
      <w:r>
        <w:t xml:space="preserve">nustatyti atvejai kai turtas apskaitomas netinkamose turto grupėse </w:t>
      </w:r>
      <w:r w:rsidRPr="00CA240B">
        <w:t>(</w:t>
      </w:r>
      <w:r>
        <w:t>24</w:t>
      </w:r>
      <w:r w:rsidRPr="00CA240B">
        <w:t xml:space="preserve"> psl.)</w:t>
      </w:r>
      <w:r>
        <w:t>.</w:t>
      </w:r>
      <w:r w:rsidRPr="00CA240B">
        <w:t xml:space="preserve"> </w:t>
      </w:r>
    </w:p>
    <w:p w14:paraId="58ABB6A2" w14:textId="0011D039" w:rsidR="00A82ED9" w:rsidRPr="00E97998" w:rsidRDefault="00A82ED9" w:rsidP="0029702A">
      <w:pPr>
        <w:autoSpaceDE w:val="0"/>
        <w:autoSpaceDN w:val="0"/>
        <w:adjustRightInd w:val="0"/>
        <w:spacing w:after="0" w:line="276" w:lineRule="auto"/>
        <w:jc w:val="both"/>
        <w:rPr>
          <w:rFonts w:asciiTheme="majorBidi" w:hAnsiTheme="majorBidi" w:cstheme="majorBidi"/>
          <w:i/>
          <w:iCs/>
          <w:color w:val="7030A0"/>
        </w:rPr>
      </w:pPr>
      <w:r>
        <w:rPr>
          <w:rFonts w:asciiTheme="majorBidi" w:hAnsiTheme="majorBidi" w:cstheme="majorBidi"/>
          <w:i/>
          <w:iCs/>
          <w:color w:val="7030A0"/>
        </w:rPr>
        <w:tab/>
      </w:r>
    </w:p>
    <w:p w14:paraId="0DBCBC23" w14:textId="0D6DE360" w:rsidR="00091D8E" w:rsidRPr="00B971A5" w:rsidRDefault="00494D2B" w:rsidP="000E54C1">
      <w:pPr>
        <w:tabs>
          <w:tab w:val="left" w:pos="709"/>
        </w:tabs>
        <w:spacing w:after="0" w:line="276" w:lineRule="auto"/>
        <w:jc w:val="both"/>
        <w:rPr>
          <w:b/>
          <w:bCs/>
          <w:i/>
          <w:iCs/>
        </w:rPr>
      </w:pPr>
      <w:bookmarkStart w:id="8" w:name="_Hlk45270524"/>
      <w:r w:rsidRPr="00B971A5">
        <w:rPr>
          <w:b/>
          <w:bCs/>
          <w:i/>
          <w:iCs/>
        </w:rPr>
        <w:t>Rekomendacijos</w:t>
      </w:r>
    </w:p>
    <w:p w14:paraId="4BB88D47" w14:textId="0210A780" w:rsidR="00F96050" w:rsidRPr="00B971A5" w:rsidRDefault="00F96050" w:rsidP="00937C58">
      <w:pPr>
        <w:tabs>
          <w:tab w:val="left" w:pos="709"/>
        </w:tabs>
        <w:spacing w:after="0" w:line="276" w:lineRule="auto"/>
        <w:ind w:firstLine="851"/>
        <w:jc w:val="both"/>
        <w:rPr>
          <w:b/>
          <w:bCs/>
          <w:i/>
          <w:iCs/>
          <w:sz w:val="16"/>
          <w:szCs w:val="16"/>
        </w:rPr>
      </w:pPr>
    </w:p>
    <w:p w14:paraId="3517FE29" w14:textId="77777777" w:rsidR="00F96050" w:rsidRPr="00DD2A51" w:rsidRDefault="00F96050" w:rsidP="007C57B2">
      <w:pPr>
        <w:autoSpaceDE w:val="0"/>
        <w:autoSpaceDN w:val="0"/>
        <w:adjustRightInd w:val="0"/>
        <w:spacing w:after="0" w:line="276" w:lineRule="auto"/>
        <w:ind w:firstLine="851"/>
        <w:jc w:val="both"/>
      </w:pPr>
      <w:r w:rsidRPr="00B971A5">
        <w:t xml:space="preserve">Įstaigoms, kuriose atlikome audito procedūras, teikėme rekomendacijas dėl apskaitos klaidų taisymo, ataskaitų duomenų tikslinimo, sprendimų dėl lėšų ir turto valdymo, naudojimo ir disponavimo juo teisėtumo užtikrinimo priėmimo žodžiu ir raštais. Įstaigos dalį rekomendacijų </w:t>
      </w:r>
      <w:r w:rsidRPr="00DD2A51">
        <w:t xml:space="preserve">įgyvendino audito metu. </w:t>
      </w:r>
    </w:p>
    <w:p w14:paraId="3B7D28DD" w14:textId="77777777" w:rsidR="00DD18C8" w:rsidRDefault="00182836" w:rsidP="00DD18C8">
      <w:pPr>
        <w:shd w:val="clear" w:color="auto" w:fill="FFFFFF" w:themeFill="background1"/>
        <w:autoSpaceDE w:val="0"/>
        <w:autoSpaceDN w:val="0"/>
        <w:adjustRightInd w:val="0"/>
        <w:spacing w:after="0" w:line="276" w:lineRule="auto"/>
        <w:ind w:firstLine="851"/>
        <w:jc w:val="both"/>
      </w:pPr>
      <w:r w:rsidRPr="00DD2A51">
        <w:lastRenderedPageBreak/>
        <w:t xml:space="preserve">Rekomendacijos </w:t>
      </w:r>
      <w:r w:rsidR="00896C72" w:rsidRPr="00DD2A51">
        <w:t>Savivaldybės administracijai:</w:t>
      </w:r>
    </w:p>
    <w:p w14:paraId="71017C3B" w14:textId="69EF715E" w:rsidR="00DD18C8" w:rsidRPr="00DD2A51" w:rsidRDefault="00DD18C8" w:rsidP="00DD18C8">
      <w:pPr>
        <w:shd w:val="clear" w:color="auto" w:fill="FFFFFF" w:themeFill="background1"/>
        <w:autoSpaceDE w:val="0"/>
        <w:autoSpaceDN w:val="0"/>
        <w:adjustRightInd w:val="0"/>
        <w:spacing w:after="0" w:line="276" w:lineRule="auto"/>
        <w:ind w:firstLine="851"/>
        <w:jc w:val="both"/>
      </w:pPr>
      <w:r>
        <w:t xml:space="preserve">1. </w:t>
      </w:r>
      <w:r w:rsidRPr="00712E3F">
        <w:t xml:space="preserve">Priimti </w:t>
      </w:r>
      <w:r>
        <w:t xml:space="preserve">papildomas </w:t>
      </w:r>
      <w:r w:rsidRPr="00712E3F">
        <w:t>priemones kad būtų laikomasi įstatymo</w:t>
      </w:r>
      <w:r>
        <w:rPr>
          <w:rStyle w:val="Puslapioinaosnuoroda"/>
        </w:rPr>
        <w:footnoteReference w:id="6"/>
      </w:r>
      <w:r w:rsidRPr="00712E3F">
        <w:t xml:space="preserve">  nuostatų, ir užtikrinti, kad 202</w:t>
      </w:r>
      <w:r>
        <w:t xml:space="preserve">4 m. sausio 1 d. </w:t>
      </w:r>
      <w:r w:rsidRPr="00712E3F">
        <w:t>įsiskolinimas (mokėtinos sumos, išskyrus sumas paskoloms grąžinti) būtų ne didesnės už 20</w:t>
      </w:r>
      <w:r>
        <w:t>23</w:t>
      </w:r>
      <w:r w:rsidRPr="00712E3F">
        <w:t xml:space="preserve"> m. sausio 1 d. įsiskolinimą (mokėtinas sumas, išskyrus sumas paskoloms grąžinti) </w:t>
      </w:r>
      <w:bookmarkStart w:id="9" w:name="_Hlk139375651"/>
      <w:r w:rsidRPr="00712E3F">
        <w:t>(1</w:t>
      </w:r>
      <w:r w:rsidR="002F654D">
        <w:t>7</w:t>
      </w:r>
      <w:r w:rsidRPr="00712E3F">
        <w:t xml:space="preserve"> psl.).</w:t>
      </w:r>
      <w:bookmarkEnd w:id="9"/>
    </w:p>
    <w:p w14:paraId="4D3CBBA9" w14:textId="75D089E0" w:rsidR="00CE4168" w:rsidRPr="009875D5" w:rsidRDefault="00A874D2" w:rsidP="007C57B2">
      <w:pPr>
        <w:autoSpaceDE w:val="0"/>
        <w:autoSpaceDN w:val="0"/>
        <w:adjustRightInd w:val="0"/>
        <w:spacing w:after="0" w:line="276" w:lineRule="auto"/>
        <w:ind w:firstLine="851"/>
        <w:jc w:val="both"/>
        <w:rPr>
          <w:rFonts w:eastAsia="Calibri"/>
        </w:rPr>
      </w:pPr>
      <w:r>
        <w:rPr>
          <w:rFonts w:eastAsia="Calibri"/>
        </w:rPr>
        <w:t>2</w:t>
      </w:r>
      <w:r w:rsidR="00CE4168" w:rsidRPr="009875D5">
        <w:rPr>
          <w:rFonts w:eastAsia="Calibri"/>
        </w:rPr>
        <w:t>. Nebaigtoje statyboje sukauptus rekonstrukcijos ir statybos (remonto) darbus, juos užbaigus ir objektus pradėjus eksploatuoti, savalaikiai iškelti į kitas turto grupes</w:t>
      </w:r>
      <w:r w:rsidR="002F654D">
        <w:rPr>
          <w:rFonts w:eastAsia="Calibri"/>
        </w:rPr>
        <w:t xml:space="preserve"> </w:t>
      </w:r>
      <w:r w:rsidR="002F654D" w:rsidRPr="00712E3F">
        <w:t>(1</w:t>
      </w:r>
      <w:r w:rsidR="002F654D">
        <w:t>7</w:t>
      </w:r>
      <w:r w:rsidR="002F654D" w:rsidRPr="00712E3F">
        <w:t xml:space="preserve"> psl.).</w:t>
      </w:r>
      <w:r w:rsidR="002F654D">
        <w:rPr>
          <w:rFonts w:eastAsia="Calibri"/>
        </w:rPr>
        <w:t xml:space="preserve"> </w:t>
      </w:r>
    </w:p>
    <w:p w14:paraId="27276ECB" w14:textId="2C475444" w:rsidR="00CE4168" w:rsidRPr="009875D5" w:rsidRDefault="00A874D2" w:rsidP="007C57B2">
      <w:pPr>
        <w:autoSpaceDE w:val="0"/>
        <w:autoSpaceDN w:val="0"/>
        <w:adjustRightInd w:val="0"/>
        <w:spacing w:after="0" w:line="276" w:lineRule="auto"/>
        <w:ind w:firstLine="851"/>
        <w:jc w:val="both"/>
      </w:pPr>
      <w:r>
        <w:t>3</w:t>
      </w:r>
      <w:r w:rsidR="00CE4168" w:rsidRPr="009875D5">
        <w:t xml:space="preserve">. </w:t>
      </w:r>
      <w:r w:rsidR="00896C72" w:rsidRPr="009875D5">
        <w:t>Atlikus biologinio turto inventorizaciją, paskaičiuotą želdinių vertę pagal želdinių atkuriamosios vertės įkainius apskaityti savivaldybės administracijos apskaitoje savalaikiai</w:t>
      </w:r>
      <w:r w:rsidR="002F654D">
        <w:t xml:space="preserve"> </w:t>
      </w:r>
      <w:r w:rsidR="002F654D" w:rsidRPr="00712E3F">
        <w:t>(1</w:t>
      </w:r>
      <w:r w:rsidR="002F654D">
        <w:t>9</w:t>
      </w:r>
      <w:r w:rsidR="002F654D" w:rsidRPr="00712E3F">
        <w:t xml:space="preserve"> psl.).</w:t>
      </w:r>
    </w:p>
    <w:p w14:paraId="613B7134" w14:textId="534681E5" w:rsidR="00896C72" w:rsidRPr="009875D5" w:rsidRDefault="00A874D2" w:rsidP="007C57B2">
      <w:pPr>
        <w:autoSpaceDE w:val="0"/>
        <w:autoSpaceDN w:val="0"/>
        <w:adjustRightInd w:val="0"/>
        <w:spacing w:after="0" w:line="276" w:lineRule="auto"/>
        <w:ind w:firstLine="851"/>
        <w:jc w:val="both"/>
      </w:pPr>
      <w:r>
        <w:t>4</w:t>
      </w:r>
      <w:r w:rsidR="00896C72" w:rsidRPr="009875D5">
        <w:t>. Skirti didesnį dėmesį žemės sklypų po savivaldybės parkais ir skverais kadastrinių matavimų atlikimui bei sklypų formavimui ir jų teisinei registracijai</w:t>
      </w:r>
      <w:r w:rsidR="002F654D">
        <w:t xml:space="preserve"> </w:t>
      </w:r>
      <w:r w:rsidR="002F654D" w:rsidRPr="00712E3F">
        <w:t>(</w:t>
      </w:r>
      <w:r w:rsidR="002F654D">
        <w:t>20</w:t>
      </w:r>
      <w:r w:rsidR="002F654D" w:rsidRPr="00712E3F">
        <w:t xml:space="preserve"> psl.).</w:t>
      </w:r>
      <w:r w:rsidR="002F654D">
        <w:t xml:space="preserve"> </w:t>
      </w:r>
    </w:p>
    <w:p w14:paraId="4CE0F93D" w14:textId="4BA1F4C8" w:rsidR="00CE4168" w:rsidRDefault="00A874D2" w:rsidP="007C57B2">
      <w:pPr>
        <w:autoSpaceDE w:val="0"/>
        <w:autoSpaceDN w:val="0"/>
        <w:adjustRightInd w:val="0"/>
        <w:spacing w:after="0" w:line="276" w:lineRule="auto"/>
        <w:ind w:firstLine="851"/>
        <w:jc w:val="both"/>
        <w:rPr>
          <w:rFonts w:eastAsia="Calibri"/>
        </w:rPr>
      </w:pPr>
      <w:r>
        <w:t>5</w:t>
      </w:r>
      <w:r w:rsidR="00896C72" w:rsidRPr="009875D5">
        <w:t xml:space="preserve">. </w:t>
      </w:r>
      <w:r w:rsidR="00896C72" w:rsidRPr="009875D5">
        <w:rPr>
          <w:rFonts w:eastAsia="Calibri"/>
        </w:rPr>
        <w:t>Užtikrinti kelių, gatvių ir kitų susisiekimo komunikacijų objektų</w:t>
      </w:r>
      <w:r w:rsidR="00182836" w:rsidRPr="009875D5">
        <w:rPr>
          <w:rFonts w:eastAsia="Calibri"/>
        </w:rPr>
        <w:t xml:space="preserve"> teisingą ir</w:t>
      </w:r>
      <w:r w:rsidR="00896C72" w:rsidRPr="009875D5">
        <w:rPr>
          <w:rFonts w:eastAsia="Calibri"/>
        </w:rPr>
        <w:t xml:space="preserve"> savalaikį apskaitymą</w:t>
      </w:r>
      <w:r w:rsidR="002F654D">
        <w:rPr>
          <w:rFonts w:eastAsia="Calibri"/>
        </w:rPr>
        <w:t xml:space="preserve"> </w:t>
      </w:r>
      <w:r w:rsidR="002F654D" w:rsidRPr="00712E3F">
        <w:t>(</w:t>
      </w:r>
      <w:r w:rsidR="002F654D">
        <w:t>20</w:t>
      </w:r>
      <w:r w:rsidR="002F654D" w:rsidRPr="00712E3F">
        <w:t xml:space="preserve"> psl.).</w:t>
      </w:r>
      <w:r w:rsidR="002F654D">
        <w:rPr>
          <w:rFonts w:eastAsia="Calibri"/>
        </w:rPr>
        <w:t xml:space="preserve"> </w:t>
      </w:r>
    </w:p>
    <w:p w14:paraId="22EE1DD4" w14:textId="45618938" w:rsidR="00A874D2" w:rsidRPr="009875D5" w:rsidRDefault="00A874D2" w:rsidP="00A874D2">
      <w:pPr>
        <w:shd w:val="clear" w:color="auto" w:fill="FFFFFF" w:themeFill="background1"/>
        <w:autoSpaceDE w:val="0"/>
        <w:autoSpaceDN w:val="0"/>
        <w:adjustRightInd w:val="0"/>
        <w:spacing w:after="0" w:line="276" w:lineRule="auto"/>
        <w:ind w:firstLine="851"/>
        <w:jc w:val="both"/>
        <w:rPr>
          <w:color w:val="FF0000"/>
        </w:rPr>
      </w:pPr>
      <w:r>
        <w:t xml:space="preserve">6. </w:t>
      </w:r>
      <w:r w:rsidRPr="009875D5">
        <w:t>Biudžetinių įstaigų tiesiogiai gautas lėšas už įvairių projektų vykdymą iš projektus finansuojančių institucijų įtraukti į Savivaldybės biudžeto pajamų ir išlaidų plano vykdymo ataskaitą</w:t>
      </w:r>
      <w:r>
        <w:t xml:space="preserve"> </w:t>
      </w:r>
      <w:r w:rsidRPr="00712E3F">
        <w:t>(1</w:t>
      </w:r>
      <w:r>
        <w:t>0</w:t>
      </w:r>
      <w:r w:rsidRPr="00712E3F">
        <w:t xml:space="preserve"> psl.).</w:t>
      </w:r>
    </w:p>
    <w:p w14:paraId="48E49FD2" w14:textId="2D2DBCF0" w:rsidR="00896C72" w:rsidRPr="009875D5" w:rsidRDefault="00896C72" w:rsidP="007C57B2">
      <w:pPr>
        <w:autoSpaceDE w:val="0"/>
        <w:autoSpaceDN w:val="0"/>
        <w:adjustRightInd w:val="0"/>
        <w:spacing w:after="0" w:line="276" w:lineRule="auto"/>
        <w:ind w:firstLine="851"/>
        <w:jc w:val="both"/>
      </w:pPr>
      <w:r w:rsidRPr="009875D5">
        <w:rPr>
          <w:rFonts w:eastAsia="Calibri"/>
        </w:rPr>
        <w:t xml:space="preserve">7. </w:t>
      </w:r>
      <w:r w:rsidRPr="009875D5">
        <w:t>Peržiūrėti Savivaldybės struktūriniuose padaliniuose - seniūnijose eksploatuojamą turtą ir jį  apskaityti tinkamose turto grupėse</w:t>
      </w:r>
      <w:r w:rsidR="002F654D">
        <w:t xml:space="preserve"> </w:t>
      </w:r>
      <w:r w:rsidR="002F654D" w:rsidRPr="00712E3F">
        <w:t>(</w:t>
      </w:r>
      <w:r w:rsidR="002F654D">
        <w:t>24</w:t>
      </w:r>
      <w:r w:rsidR="002F654D" w:rsidRPr="00712E3F">
        <w:t xml:space="preserve"> psl.).</w:t>
      </w:r>
      <w:r w:rsidR="002F654D">
        <w:t xml:space="preserve"> </w:t>
      </w:r>
    </w:p>
    <w:p w14:paraId="6FCFB817" w14:textId="77777777" w:rsidR="00CF2FDC" w:rsidRPr="009875D5" w:rsidRDefault="00CF2FDC" w:rsidP="002B27C1">
      <w:pPr>
        <w:autoSpaceDE w:val="0"/>
        <w:autoSpaceDN w:val="0"/>
        <w:adjustRightInd w:val="0"/>
        <w:spacing w:after="0" w:line="276" w:lineRule="auto"/>
        <w:jc w:val="both"/>
        <w:rPr>
          <w:color w:val="FF0000"/>
        </w:rPr>
      </w:pPr>
    </w:p>
    <w:p w14:paraId="0EC90BF5" w14:textId="4481500D" w:rsidR="008630DD" w:rsidRPr="00CF2FDC" w:rsidRDefault="00ED1E25" w:rsidP="00D820CC">
      <w:pPr>
        <w:autoSpaceDE w:val="0"/>
        <w:autoSpaceDN w:val="0"/>
        <w:adjustRightInd w:val="0"/>
        <w:spacing w:after="0" w:line="276" w:lineRule="auto"/>
        <w:ind w:firstLine="851"/>
        <w:jc w:val="both"/>
        <w:rPr>
          <w:color w:val="FF0000"/>
          <w:shd w:val="clear" w:color="auto" w:fill="FFFFFF" w:themeFill="background1"/>
        </w:rPr>
      </w:pPr>
      <w:r w:rsidRPr="00CF2FDC">
        <w:rPr>
          <w:iCs/>
        </w:rPr>
        <w:t>Rekomendacijų įgyvendinimo priemonės ir terminai pateikti ataskaitos dalyje ,,R</w:t>
      </w:r>
      <w:r w:rsidR="003C05AE" w:rsidRPr="00CF2FDC">
        <w:rPr>
          <w:iCs/>
        </w:rPr>
        <w:t>ekomendacijų įgyvendinimo planas</w:t>
      </w:r>
      <w:r w:rsidR="003C05AE" w:rsidRPr="00DA231B">
        <w:rPr>
          <w:iCs/>
        </w:rPr>
        <w:t>“</w:t>
      </w:r>
      <w:r w:rsidR="003C05AE" w:rsidRPr="00DA231B">
        <w:rPr>
          <w:i/>
        </w:rPr>
        <w:t xml:space="preserve"> </w:t>
      </w:r>
      <w:r w:rsidRPr="00DA231B">
        <w:rPr>
          <w:shd w:val="clear" w:color="auto" w:fill="FFFFFF" w:themeFill="background1"/>
        </w:rPr>
        <w:t>(</w:t>
      </w:r>
      <w:r w:rsidR="007C57B2" w:rsidRPr="00DA231B">
        <w:rPr>
          <w:shd w:val="clear" w:color="auto" w:fill="FFFFFF" w:themeFill="background1"/>
        </w:rPr>
        <w:t>27</w:t>
      </w:r>
      <w:r w:rsidR="003C05AE" w:rsidRPr="00DA231B">
        <w:rPr>
          <w:shd w:val="clear" w:color="auto" w:fill="FFFFFF" w:themeFill="background1"/>
        </w:rPr>
        <w:t xml:space="preserve"> </w:t>
      </w:r>
      <w:r w:rsidRPr="00DA231B">
        <w:rPr>
          <w:shd w:val="clear" w:color="auto" w:fill="FFFFFF" w:themeFill="background1"/>
        </w:rPr>
        <w:t>psl.)</w:t>
      </w:r>
      <w:r w:rsidR="003C05AE" w:rsidRPr="00DA231B">
        <w:rPr>
          <w:shd w:val="clear" w:color="auto" w:fill="FFFFFF" w:themeFill="background1"/>
        </w:rPr>
        <w:t>.</w:t>
      </w:r>
    </w:p>
    <w:p w14:paraId="0FA4E6E9" w14:textId="77777777" w:rsidR="008630DD" w:rsidRDefault="008630DD" w:rsidP="009917A1">
      <w:pPr>
        <w:autoSpaceDE w:val="0"/>
        <w:autoSpaceDN w:val="0"/>
        <w:adjustRightInd w:val="0"/>
        <w:spacing w:after="0" w:line="276" w:lineRule="auto"/>
        <w:ind w:firstLine="851"/>
        <w:jc w:val="both"/>
        <w:rPr>
          <w:shd w:val="clear" w:color="auto" w:fill="FFFFFF" w:themeFill="background1"/>
        </w:rPr>
      </w:pPr>
    </w:p>
    <w:p w14:paraId="1799161B" w14:textId="77777777" w:rsidR="00F44DBF" w:rsidRPr="00F44DBF" w:rsidRDefault="00F44DBF" w:rsidP="00F44DBF">
      <w:pPr>
        <w:tabs>
          <w:tab w:val="left" w:pos="709"/>
        </w:tabs>
        <w:spacing w:after="0" w:line="240" w:lineRule="auto"/>
        <w:ind w:firstLine="851"/>
        <w:jc w:val="both"/>
        <w:rPr>
          <w:color w:val="00B050"/>
          <w:sz w:val="22"/>
          <w:szCs w:val="22"/>
        </w:rPr>
      </w:pPr>
    </w:p>
    <w:p w14:paraId="2EB0A092" w14:textId="77777777" w:rsidR="008630DD" w:rsidRDefault="008630DD" w:rsidP="009917A1">
      <w:pPr>
        <w:autoSpaceDE w:val="0"/>
        <w:autoSpaceDN w:val="0"/>
        <w:adjustRightInd w:val="0"/>
        <w:spacing w:after="0" w:line="276" w:lineRule="auto"/>
        <w:ind w:firstLine="851"/>
        <w:jc w:val="both"/>
        <w:rPr>
          <w:shd w:val="clear" w:color="auto" w:fill="FFFFFF" w:themeFill="background1"/>
        </w:rPr>
      </w:pPr>
    </w:p>
    <w:p w14:paraId="5A6BD00B" w14:textId="443B36C3" w:rsidR="00C90DA5" w:rsidRPr="00774761" w:rsidRDefault="00C90DA5" w:rsidP="009917A1">
      <w:pPr>
        <w:autoSpaceDE w:val="0"/>
        <w:autoSpaceDN w:val="0"/>
        <w:adjustRightInd w:val="0"/>
        <w:spacing w:after="0" w:line="276" w:lineRule="auto"/>
        <w:ind w:firstLine="851"/>
        <w:jc w:val="both"/>
        <w:rPr>
          <w:color w:val="FF0000"/>
          <w:shd w:val="clear" w:color="auto" w:fill="FFFFFF" w:themeFill="background1"/>
        </w:rPr>
      </w:pPr>
      <w:r w:rsidRPr="00774761">
        <w:rPr>
          <w:color w:val="FF0000"/>
          <w:shd w:val="clear" w:color="auto" w:fill="FFFFFF" w:themeFill="background1"/>
        </w:rPr>
        <w:br w:type="page"/>
      </w:r>
    </w:p>
    <w:bookmarkEnd w:id="8"/>
    <w:p w14:paraId="51A3A9AD" w14:textId="77777777" w:rsidR="00461700" w:rsidRPr="00F73ABE" w:rsidRDefault="00461700" w:rsidP="00461700">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lastRenderedPageBreak/>
        <w:t>ĮŽANGA</w:t>
      </w:r>
    </w:p>
    <w:p w14:paraId="0EB12EE9" w14:textId="77777777" w:rsidR="00461700" w:rsidRPr="00AA7844" w:rsidRDefault="00461700" w:rsidP="00461700">
      <w:pPr>
        <w:shd w:val="clear" w:color="auto" w:fill="B2CAC4"/>
        <w:spacing w:after="0" w:line="240" w:lineRule="auto"/>
        <w:jc w:val="center"/>
        <w:rPr>
          <w:rFonts w:eastAsia="Times New Roman"/>
          <w:b/>
          <w:sz w:val="4"/>
          <w:szCs w:val="4"/>
          <w:lang w:eastAsia="lt-LT"/>
        </w:rPr>
      </w:pPr>
    </w:p>
    <w:p w14:paraId="3E616B0C" w14:textId="1D8B3496" w:rsidR="00461700" w:rsidRDefault="00461700" w:rsidP="00461700">
      <w:pPr>
        <w:spacing w:after="0" w:line="276" w:lineRule="auto"/>
        <w:jc w:val="center"/>
        <w:rPr>
          <w:rFonts w:eastAsia="Times New Roman"/>
          <w:b/>
          <w:lang w:eastAsia="lt-LT"/>
        </w:rPr>
      </w:pPr>
    </w:p>
    <w:p w14:paraId="1C3C55D6" w14:textId="79D77428" w:rsidR="00F84BCE" w:rsidRPr="00695CC5" w:rsidRDefault="00F84BCE" w:rsidP="00695CC5">
      <w:pPr>
        <w:autoSpaceDE w:val="0"/>
        <w:autoSpaceDN w:val="0"/>
        <w:adjustRightInd w:val="0"/>
        <w:spacing w:after="0" w:line="276" w:lineRule="auto"/>
        <w:ind w:firstLine="851"/>
        <w:jc w:val="both"/>
      </w:pPr>
      <w:r w:rsidRPr="00695CC5">
        <w:t>Vadovaudamiesi Vietos savivaldo</w:t>
      </w:r>
      <w:r w:rsidR="00EE3AC3" w:rsidRPr="00695CC5">
        <w:t>s</w:t>
      </w:r>
      <w:r w:rsidR="00EE3AC3" w:rsidRPr="00695CC5">
        <w:rPr>
          <w:rStyle w:val="Puslapioinaosnuoroda"/>
        </w:rPr>
        <w:footnoteReference w:id="7"/>
      </w:r>
      <w:r w:rsidRPr="00695CC5">
        <w:t>, Viešojo sektoriaus atskaitomybės</w:t>
      </w:r>
      <w:r w:rsidR="00EE3AC3" w:rsidRPr="00695CC5">
        <w:rPr>
          <w:rStyle w:val="Puslapioinaosnuoroda"/>
        </w:rPr>
        <w:footnoteReference w:id="8"/>
      </w:r>
      <w:r w:rsidRPr="00695CC5">
        <w:t>, Biudžeto sandaros</w:t>
      </w:r>
      <w:r w:rsidR="00EE3AC3" w:rsidRPr="00695CC5">
        <w:rPr>
          <w:rStyle w:val="Puslapioinaosnuoroda"/>
        </w:rPr>
        <w:footnoteReference w:id="9"/>
      </w:r>
      <w:r w:rsidRPr="00695CC5">
        <w:t xml:space="preserve"> įstatymais, vykdydami </w:t>
      </w:r>
      <w:r w:rsidR="00EE3AC3" w:rsidRPr="00695CC5">
        <w:t>Ukmergės rajono</w:t>
      </w:r>
      <w:r w:rsidRPr="00695CC5">
        <w:t xml:space="preserve"> savivaldybės kontrolės ir audito tarnybos veiklos planą</w:t>
      </w:r>
      <w:r w:rsidR="00EE3AC3" w:rsidRPr="00695CC5">
        <w:rPr>
          <w:rStyle w:val="Puslapioinaosnuoroda"/>
        </w:rPr>
        <w:footnoteReference w:id="10"/>
      </w:r>
      <w:r w:rsidR="00EE3AC3" w:rsidRPr="00695CC5">
        <w:t xml:space="preserve"> </w:t>
      </w:r>
      <w:r w:rsidRPr="00695CC5">
        <w:t xml:space="preserve">ir Savivaldybės kontrolieriaus </w:t>
      </w:r>
      <w:r w:rsidR="00EE3AC3" w:rsidRPr="00695CC5">
        <w:t>įsakym</w:t>
      </w:r>
      <w:r w:rsidR="00F868FF">
        <w:t>ą</w:t>
      </w:r>
      <w:r w:rsidR="00EE3AC3" w:rsidRPr="00695CC5">
        <w:rPr>
          <w:rStyle w:val="Puslapioinaosnuoroda"/>
        </w:rPr>
        <w:footnoteReference w:id="11"/>
      </w:r>
      <w:r w:rsidRPr="00695CC5">
        <w:t xml:space="preserve">, atlikome </w:t>
      </w:r>
      <w:r w:rsidR="00EE3AC3" w:rsidRPr="00695CC5">
        <w:t xml:space="preserve">Ukmergės rajono </w:t>
      </w:r>
      <w:r w:rsidRPr="00695CC5">
        <w:t>savivaldybės</w:t>
      </w:r>
      <w:r w:rsidR="00234E69">
        <w:t xml:space="preserve"> </w:t>
      </w:r>
      <w:r w:rsidRPr="00695CC5">
        <w:t>202</w:t>
      </w:r>
      <w:r w:rsidR="00EE3AC3" w:rsidRPr="00695CC5">
        <w:t>2</w:t>
      </w:r>
      <w:r w:rsidRPr="00695CC5">
        <w:t xml:space="preserve"> m</w:t>
      </w:r>
      <w:r w:rsidR="00CA5559">
        <w:t>etų</w:t>
      </w:r>
      <w:r w:rsidRPr="00695CC5">
        <w:t xml:space="preserve"> konsoliduotųjų ataskaitų rinkinio, Savivaldybės biudžeto ir turto naudojimo auditą. </w:t>
      </w:r>
    </w:p>
    <w:p w14:paraId="51B5A146" w14:textId="77777777" w:rsidR="00F84BCE" w:rsidRPr="00695CC5" w:rsidRDefault="00F84BCE" w:rsidP="00695CC5">
      <w:pPr>
        <w:autoSpaceDE w:val="0"/>
        <w:autoSpaceDN w:val="0"/>
        <w:adjustRightInd w:val="0"/>
        <w:spacing w:after="0" w:line="276" w:lineRule="auto"/>
        <w:ind w:firstLine="851"/>
        <w:jc w:val="both"/>
      </w:pPr>
      <w:r w:rsidRPr="00695CC5">
        <w:t xml:space="preserve">Auditą atlikome pagal Tarptautinius audito standartus. Audito ataskaitoje pateikiame tik audito metu atliktus ir nustatytus dalykus, o nepriklausomą nuomonę dėl konsoliduotųjų finansinių ataskaitų rinkinio ir konsoliduotųjų biudžeto vykdymo ataskaitų rinkinio pareiškiame audito išvadoje. </w:t>
      </w:r>
    </w:p>
    <w:p w14:paraId="3FF8CC8D" w14:textId="3C449D63" w:rsidR="00F84BCE" w:rsidRPr="00695CC5" w:rsidRDefault="00F84BCE" w:rsidP="00695CC5">
      <w:pPr>
        <w:autoSpaceDE w:val="0"/>
        <w:autoSpaceDN w:val="0"/>
        <w:adjustRightInd w:val="0"/>
        <w:spacing w:after="0" w:line="276" w:lineRule="auto"/>
        <w:ind w:firstLine="851"/>
        <w:jc w:val="both"/>
      </w:pPr>
      <w:r w:rsidRPr="00695CC5">
        <w:t>Audituojamas subjektas – Savivaldybė – Savivaldybės administracija (juridinio asmens kodas</w:t>
      </w:r>
      <w:r w:rsidR="00F30D20" w:rsidRPr="00695CC5">
        <w:t xml:space="preserve"> 188752174</w:t>
      </w:r>
      <w:r w:rsidRPr="00695CC5">
        <w:t xml:space="preserve">, adresas </w:t>
      </w:r>
      <w:r w:rsidR="00F30D20" w:rsidRPr="00695CC5">
        <w:t>-</w:t>
      </w:r>
      <w:r w:rsidRPr="00695CC5">
        <w:t xml:space="preserve"> </w:t>
      </w:r>
      <w:r w:rsidR="00EE3AC3" w:rsidRPr="00695CC5">
        <w:t xml:space="preserve">Kęstučio </w:t>
      </w:r>
      <w:r w:rsidRPr="00695CC5">
        <w:t xml:space="preserve"> a. </w:t>
      </w:r>
      <w:r w:rsidR="00EE3AC3" w:rsidRPr="00695CC5">
        <w:t>3</w:t>
      </w:r>
      <w:r w:rsidRPr="00695CC5">
        <w:t xml:space="preserve">, </w:t>
      </w:r>
      <w:r w:rsidR="00EE3AC3" w:rsidRPr="00695CC5">
        <w:t>Ukmergė</w:t>
      </w:r>
      <w:r w:rsidRPr="00695CC5">
        <w:t xml:space="preserve">), Savivaldybės biudžeto asignavimų valdytojai, viešojo sektoriaus subjektai, dalyvaujantys konsolidavimo procese. </w:t>
      </w:r>
    </w:p>
    <w:p w14:paraId="46CC1A0F" w14:textId="1509C639" w:rsidR="00F84BCE" w:rsidRPr="00695CC5" w:rsidRDefault="00F84BCE" w:rsidP="00695CC5">
      <w:pPr>
        <w:autoSpaceDE w:val="0"/>
        <w:autoSpaceDN w:val="0"/>
        <w:adjustRightInd w:val="0"/>
        <w:spacing w:after="0" w:line="276" w:lineRule="auto"/>
        <w:ind w:firstLine="851"/>
        <w:jc w:val="both"/>
      </w:pPr>
      <w:r w:rsidRPr="00695CC5">
        <w:t>Audituojamas laikotarpis – 202</w:t>
      </w:r>
      <w:r w:rsidR="00EE3AC3" w:rsidRPr="00695CC5">
        <w:t>2</w:t>
      </w:r>
      <w:r w:rsidRPr="00695CC5">
        <w:t xml:space="preserve"> m. </w:t>
      </w:r>
    </w:p>
    <w:p w14:paraId="1F108D50" w14:textId="66FC0007" w:rsidR="00F84BCE" w:rsidRPr="00695CC5" w:rsidRDefault="00F84BCE" w:rsidP="00695CC5">
      <w:pPr>
        <w:autoSpaceDE w:val="0"/>
        <w:autoSpaceDN w:val="0"/>
        <w:adjustRightInd w:val="0"/>
        <w:spacing w:after="0" w:line="276" w:lineRule="auto"/>
        <w:ind w:firstLine="851"/>
        <w:jc w:val="both"/>
      </w:pPr>
      <w:r w:rsidRPr="00695CC5">
        <w:t>Savivaldybės 202</w:t>
      </w:r>
      <w:r w:rsidR="00EE3AC3" w:rsidRPr="00695CC5">
        <w:t>2</w:t>
      </w:r>
      <w:r w:rsidRPr="00695CC5">
        <w:t xml:space="preserve"> m. konsoliduotųjų ataskaitų rinkinį (1 pav.), </w:t>
      </w:r>
      <w:r w:rsidR="0020271B" w:rsidRPr="00695CC5">
        <w:t xml:space="preserve">apimantį </w:t>
      </w:r>
      <w:r w:rsidRPr="00695CC5">
        <w:t>Savivaldybės konsoliduotųjų biudžeto vykdymo ataskaitų rinkinį (toliau – BVAR)</w:t>
      </w:r>
      <w:r w:rsidR="0020271B" w:rsidRPr="00695CC5">
        <w:rPr>
          <w:rStyle w:val="Puslapioinaosnuoroda"/>
        </w:rPr>
        <w:footnoteReference w:id="12"/>
      </w:r>
      <w:r w:rsidRPr="00695CC5">
        <w:t xml:space="preserve"> </w:t>
      </w:r>
      <w:r w:rsidR="0020271B" w:rsidRPr="00695CC5">
        <w:t>ir Savivaldybės konsoliduotųjų finansinių ataskaitų rinkinį (toliau – KFAR)</w:t>
      </w:r>
      <w:r w:rsidR="0020271B" w:rsidRPr="00695CC5">
        <w:rPr>
          <w:rStyle w:val="Puslapioinaosnuoroda"/>
        </w:rPr>
        <w:footnoteReference w:id="13"/>
      </w:r>
      <w:r w:rsidR="0020271B" w:rsidRPr="00695CC5">
        <w:t xml:space="preserve"> </w:t>
      </w:r>
      <w:r w:rsidRPr="00695CC5">
        <w:t>rengia ir teikia Savivaldybės tarybai tvirtinti Savivaldybės administracijos</w:t>
      </w:r>
      <w:r w:rsidR="0020271B" w:rsidRPr="00695CC5">
        <w:t xml:space="preserve"> </w:t>
      </w:r>
      <w:r w:rsidRPr="00695CC5">
        <w:t xml:space="preserve">finansų skyrius. Audituojamu laikotarpiu Savivaldybės administracijai vadovavo </w:t>
      </w:r>
      <w:r w:rsidR="0020271B" w:rsidRPr="00695CC5">
        <w:t>Darius Varnas</w:t>
      </w:r>
      <w:r w:rsidRPr="00695CC5">
        <w:t xml:space="preserve">. Savivaldybės administracijos </w:t>
      </w:r>
      <w:r w:rsidR="0020271B" w:rsidRPr="00695CC5">
        <w:t>F</w:t>
      </w:r>
      <w:r w:rsidRPr="00695CC5">
        <w:t xml:space="preserve">inansų skyriaus vedėjo pareigas audituojamuoju bei audito atlikimo metu ėjo </w:t>
      </w:r>
      <w:r w:rsidR="0020271B" w:rsidRPr="00695CC5">
        <w:t>Vida Butkevičienė</w:t>
      </w:r>
      <w:r w:rsidRPr="00695CC5">
        <w:t xml:space="preserve">. </w:t>
      </w:r>
    </w:p>
    <w:p w14:paraId="590A0410" w14:textId="2FA6E0C5" w:rsidR="00F84BCE" w:rsidRPr="00695CC5" w:rsidRDefault="00F84BCE" w:rsidP="00695CC5">
      <w:pPr>
        <w:autoSpaceDE w:val="0"/>
        <w:autoSpaceDN w:val="0"/>
        <w:adjustRightInd w:val="0"/>
        <w:spacing w:after="0" w:line="276" w:lineRule="auto"/>
        <w:ind w:firstLine="851"/>
        <w:jc w:val="both"/>
      </w:pPr>
      <w:r w:rsidRPr="00695CC5">
        <w:t>Savivaldybės administracijos direktorius Savivaldybės tarybos nustatyta tvarka administruoja Savivaldybės biudžeto asignavimus ir kitus piniginius išteklius, organizuoja Savivaldybės biudžeto vykdymą ir atsako už Savivaldybės ūkinę ir finansinę veiklą, administruoja Savivaldybės turtą</w:t>
      </w:r>
      <w:r w:rsidR="0020271B" w:rsidRPr="00695CC5">
        <w:rPr>
          <w:rStyle w:val="Puslapioinaosnuoroda"/>
        </w:rPr>
        <w:footnoteReference w:id="14"/>
      </w:r>
      <w:r w:rsidRPr="00695CC5">
        <w:t xml:space="preserve">. </w:t>
      </w:r>
    </w:p>
    <w:p w14:paraId="53F475CC" w14:textId="7481FE9F" w:rsidR="00C22176" w:rsidRPr="00F30D20" w:rsidRDefault="00F84BCE" w:rsidP="00EF089E">
      <w:pPr>
        <w:spacing w:after="0" w:line="276" w:lineRule="auto"/>
        <w:ind w:firstLine="851"/>
        <w:jc w:val="both"/>
        <w:rPr>
          <w:color w:val="FF0000"/>
        </w:rPr>
      </w:pPr>
      <w:r w:rsidRPr="00695CC5">
        <w:t>Savivaldybės KFAR –</w:t>
      </w:r>
      <w:r w:rsidR="00E84858">
        <w:t xml:space="preserve"> </w:t>
      </w:r>
      <w:r w:rsidRPr="00695CC5">
        <w:t>Savivaldybės iždo</w:t>
      </w:r>
      <w:r w:rsidR="0020271B" w:rsidRPr="00695CC5">
        <w:rPr>
          <w:rStyle w:val="Puslapioinaosnuoroda"/>
        </w:rPr>
        <w:footnoteReference w:id="15"/>
      </w:r>
      <w:r w:rsidRPr="00695CC5">
        <w:t xml:space="preserve">, </w:t>
      </w:r>
      <w:r w:rsidR="00F30D20" w:rsidRPr="00695CC5">
        <w:t>32</w:t>
      </w:r>
      <w:r w:rsidRPr="00695CC5">
        <w:t xml:space="preserve"> biudžetinių įstaigų, </w:t>
      </w:r>
      <w:r w:rsidR="00E84858">
        <w:t>3</w:t>
      </w:r>
      <w:r w:rsidRPr="00695CC5">
        <w:t xml:space="preserve"> vieš</w:t>
      </w:r>
      <w:r w:rsidR="00E84858">
        <w:t>ųjų</w:t>
      </w:r>
      <w:r w:rsidRPr="00695CC5">
        <w:t xml:space="preserve"> įstaig</w:t>
      </w:r>
      <w:r w:rsidR="00E84858">
        <w:t>ų</w:t>
      </w:r>
      <w:r w:rsidRPr="00695CC5">
        <w:t xml:space="preserve"> (pelno nesiekiančių juridinių asmenų, kuriems Savivaldybė daro lemiamą poveikį)</w:t>
      </w:r>
      <w:r w:rsidR="00F30D20" w:rsidRPr="00695CC5">
        <w:t xml:space="preserve">, </w:t>
      </w:r>
      <w:r w:rsidRPr="00695CC5">
        <w:t>parengtas kaip vieno viešojo sektoriaus subjekto finansinių ataskaitų rinkinys.</w:t>
      </w:r>
      <w:r w:rsidR="000C2545" w:rsidRPr="00695CC5">
        <w:t xml:space="preserve"> </w:t>
      </w:r>
    </w:p>
    <w:p w14:paraId="253AF418" w14:textId="182C9AE1" w:rsidR="00681D7D" w:rsidRPr="00695CC5" w:rsidRDefault="00C22176" w:rsidP="00FD4792">
      <w:pPr>
        <w:spacing w:after="0" w:line="276" w:lineRule="auto"/>
        <w:ind w:firstLine="851"/>
        <w:jc w:val="both"/>
      </w:pPr>
      <w:r w:rsidRPr="00695CC5">
        <w:t>Visi viešojo sektoriaus subjektai buhalterinę apskaitą turi tvarkyti pagal viešojo sektoriaus apskaitos ir finansinės atskaitomybės standartus</w:t>
      </w:r>
      <w:r w:rsidR="00FD4792" w:rsidRPr="00695CC5">
        <w:rPr>
          <w:rStyle w:val="Puslapioinaosnuoroda"/>
        </w:rPr>
        <w:footnoteReference w:id="16"/>
      </w:r>
      <w:r w:rsidR="00FD4792" w:rsidRPr="00695CC5">
        <w:t xml:space="preserve"> </w:t>
      </w:r>
      <w:r w:rsidRPr="00695CC5">
        <w:t xml:space="preserve"> (toliau – VSAFAS).</w:t>
      </w:r>
      <w:r w:rsidR="00FD4792" w:rsidRPr="00695CC5">
        <w:t xml:space="preserve"> </w:t>
      </w:r>
      <w:r w:rsidR="000C2545" w:rsidRPr="00695CC5">
        <w:t>Viešojo sektoriaus subjekt</w:t>
      </w:r>
      <w:r w:rsidR="000C2545" w:rsidRPr="00695CC5">
        <w:rPr>
          <w:rFonts w:eastAsia="TimesNewRoman"/>
        </w:rPr>
        <w:t xml:space="preserve">ų </w:t>
      </w:r>
      <w:r w:rsidR="000C2545" w:rsidRPr="00695CC5">
        <w:t>grup</w:t>
      </w:r>
      <w:r w:rsidR="000C2545" w:rsidRPr="00695CC5">
        <w:rPr>
          <w:rFonts w:eastAsia="TimesNewRoman"/>
        </w:rPr>
        <w:t>ė</w:t>
      </w:r>
      <w:r w:rsidR="000C2545" w:rsidRPr="00695CC5">
        <w:t>s konsoliduot</w:t>
      </w:r>
      <w:r w:rsidR="000C2545" w:rsidRPr="00695CC5">
        <w:rPr>
          <w:rFonts w:eastAsia="TimesNewRoman"/>
        </w:rPr>
        <w:t>ų</w:t>
      </w:r>
      <w:r w:rsidR="000C2545" w:rsidRPr="00695CC5">
        <w:t>j</w:t>
      </w:r>
      <w:r w:rsidR="000C2545" w:rsidRPr="00695CC5">
        <w:rPr>
          <w:rFonts w:eastAsia="TimesNewRoman"/>
        </w:rPr>
        <w:t xml:space="preserve">ų </w:t>
      </w:r>
      <w:r w:rsidR="000C2545" w:rsidRPr="00695CC5">
        <w:t>finansini</w:t>
      </w:r>
      <w:r w:rsidR="000C2545" w:rsidRPr="00695CC5">
        <w:rPr>
          <w:rFonts w:eastAsia="TimesNewRoman"/>
        </w:rPr>
        <w:t xml:space="preserve">ų </w:t>
      </w:r>
      <w:r w:rsidR="000C2545" w:rsidRPr="00695CC5">
        <w:t>ataskait</w:t>
      </w:r>
      <w:r w:rsidR="000C2545" w:rsidRPr="00695CC5">
        <w:rPr>
          <w:rFonts w:eastAsia="TimesNewRoman"/>
        </w:rPr>
        <w:t xml:space="preserve">ų </w:t>
      </w:r>
      <w:r w:rsidR="000C2545" w:rsidRPr="00695CC5">
        <w:t>rinkinys rengiamas viešojo sektoriaus apskaitos ir ataskait</w:t>
      </w:r>
      <w:r w:rsidR="000C2545" w:rsidRPr="00695CC5">
        <w:rPr>
          <w:rFonts w:eastAsia="TimesNewRoman"/>
        </w:rPr>
        <w:t xml:space="preserve">ų </w:t>
      </w:r>
      <w:r w:rsidR="000C2545" w:rsidRPr="00695CC5">
        <w:t>konsolidavimo informacin</w:t>
      </w:r>
      <w:r w:rsidR="000C2545" w:rsidRPr="00695CC5">
        <w:rPr>
          <w:rFonts w:eastAsia="TimesNewRoman"/>
        </w:rPr>
        <w:t>ė</w:t>
      </w:r>
      <w:r w:rsidR="000C2545" w:rsidRPr="00695CC5">
        <w:t>je sistemoje (</w:t>
      </w:r>
      <w:r w:rsidR="00FD4792" w:rsidRPr="00695CC5">
        <w:t xml:space="preserve">toliau - </w:t>
      </w:r>
      <w:r w:rsidR="000C2545" w:rsidRPr="00695CC5">
        <w:t>VSAKIS).</w:t>
      </w:r>
      <w:r w:rsidR="003577A8" w:rsidRPr="00695CC5">
        <w:t xml:space="preserve"> </w:t>
      </w:r>
    </w:p>
    <w:p w14:paraId="623CAE42" w14:textId="01C093D8" w:rsidR="00F84BCE" w:rsidRPr="00695CC5" w:rsidRDefault="003577A8" w:rsidP="00C22176">
      <w:pPr>
        <w:spacing w:after="0" w:line="276" w:lineRule="auto"/>
        <w:ind w:firstLine="851"/>
        <w:jc w:val="both"/>
      </w:pPr>
      <w:r w:rsidRPr="00695CC5">
        <w:t>Savivaldybės biudžeto vykdymo ataskaitos rengiamos Savivaldybės biudžeto apskaitos ir mokėjimų sistemoje – Finansų valdymo ir apskaitos sistema „Microsoft Dynamics Nav 5.0“.</w:t>
      </w:r>
      <w:r w:rsidR="00F84BCE" w:rsidRPr="00695CC5">
        <w:t xml:space="preserve"> </w:t>
      </w:r>
    </w:p>
    <w:p w14:paraId="616106B3" w14:textId="72EE4C6D" w:rsidR="00FD4792" w:rsidRPr="00695CC5" w:rsidRDefault="00FD4792" w:rsidP="00FD4792">
      <w:pPr>
        <w:autoSpaceDE w:val="0"/>
        <w:autoSpaceDN w:val="0"/>
        <w:adjustRightInd w:val="0"/>
        <w:spacing w:after="0" w:line="276" w:lineRule="auto"/>
        <w:ind w:firstLine="851"/>
        <w:jc w:val="both"/>
      </w:pPr>
      <w:r w:rsidRPr="00695CC5">
        <w:t>Savivaldybės BVAR rengiamas</w:t>
      </w:r>
      <w:r w:rsidRPr="00695CC5">
        <w:rPr>
          <w:rStyle w:val="Puslapioinaosnuoroda"/>
        </w:rPr>
        <w:footnoteReference w:id="17"/>
      </w:r>
      <w:r w:rsidRPr="00695CC5">
        <w:t xml:space="preserve"> remiantis Savivaldybės biudžeto apskaitos duomenimis – į Savivaldybės biudžetą gautų pajamų ir Savivaldybės biudžeto asignavimų valdytojų panaudotų asignavimų bei asignavimų valdytojų pateiktais biudžeto vykdymo ataskaitų rinkiniais. </w:t>
      </w:r>
    </w:p>
    <w:p w14:paraId="2F7382AB" w14:textId="489BE958" w:rsidR="00FD4792" w:rsidRDefault="00695CC5" w:rsidP="00EF089E">
      <w:pPr>
        <w:spacing w:after="0" w:line="276" w:lineRule="auto"/>
        <w:ind w:firstLine="851"/>
        <w:jc w:val="both"/>
        <w:rPr>
          <w:color w:val="FF0000"/>
        </w:rPr>
      </w:pPr>
      <w:r>
        <w:rPr>
          <w:b/>
          <w:noProof/>
          <w:sz w:val="16"/>
          <w:szCs w:val="16"/>
          <w:lang w:eastAsia="lt-LT"/>
        </w:rPr>
        <w:lastRenderedPageBreak/>
        <mc:AlternateContent>
          <mc:Choice Requires="wps">
            <w:drawing>
              <wp:anchor distT="0" distB="0" distL="114300" distR="114300" simplePos="0" relativeHeight="251755520" behindDoc="0" locked="0" layoutInCell="1" allowOverlap="1" wp14:anchorId="5A857917" wp14:editId="4E5179B8">
                <wp:simplePos x="0" y="0"/>
                <wp:positionH relativeFrom="column">
                  <wp:posOffset>2887029</wp:posOffset>
                </wp:positionH>
                <wp:positionV relativeFrom="paragraph">
                  <wp:posOffset>-80963</wp:posOffset>
                </wp:positionV>
                <wp:extent cx="190500" cy="2638425"/>
                <wp:effectExtent l="0" t="4763" r="14288" b="14287"/>
                <wp:wrapNone/>
                <wp:docPr id="362819458" name="Dešinysis riestinis skliaustas 362819458"/>
                <wp:cNvGraphicFramePr/>
                <a:graphic xmlns:a="http://schemas.openxmlformats.org/drawingml/2006/main">
                  <a:graphicData uri="http://schemas.microsoft.com/office/word/2010/wordprocessingShape">
                    <wps:wsp>
                      <wps:cNvSpPr/>
                      <wps:spPr>
                        <a:xfrm rot="16200000">
                          <a:off x="0" y="0"/>
                          <a:ext cx="190500" cy="2638425"/>
                        </a:xfrm>
                        <a:prstGeom prst="rightBrace">
                          <a:avLst>
                            <a:gd name="adj1" fmla="val 28821"/>
                            <a:gd name="adj2" fmla="val 51330"/>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D29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šinysis riestinis skliaustas 362819458" o:spid="_x0000_s1026" type="#_x0000_t88" style="position:absolute;margin-left:227.35pt;margin-top:-6.4pt;width:15pt;height:207.7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" adj="449,11087" strokecolor="#7f7f7f" strokeweight="1pt"/>
            </w:pict>
          </mc:Fallback>
        </mc:AlternateContent>
      </w:r>
      <w:r w:rsidR="00FD4792" w:rsidRPr="00695CC5">
        <w:t>BVAR sudarytas iš 4</w:t>
      </w:r>
      <w:r w:rsidR="00EF089E">
        <w:t>3</w:t>
      </w:r>
      <w:r w:rsidR="00FD4792" w:rsidRPr="00695CC5">
        <w:t xml:space="preserve"> asignavimų valdytojų ataskaitų. </w:t>
      </w:r>
    </w:p>
    <w:p w14:paraId="0C5AC8A3" w14:textId="77777777" w:rsidR="00D052AD" w:rsidRPr="00D052AD" w:rsidRDefault="00D052AD" w:rsidP="00FD4792">
      <w:pPr>
        <w:spacing w:after="0" w:line="276" w:lineRule="auto"/>
        <w:ind w:firstLine="851"/>
        <w:jc w:val="both"/>
        <w:rPr>
          <w:color w:val="305250" w:themeColor="accent6" w:themeShade="80"/>
          <w:sz w:val="4"/>
          <w:szCs w:val="4"/>
        </w:rPr>
      </w:pPr>
    </w:p>
    <w:p w14:paraId="19953EC5" w14:textId="0FAC558F" w:rsidR="007F457C" w:rsidRDefault="007F457C" w:rsidP="00D052AD">
      <w:pPr>
        <w:spacing w:after="0" w:line="276" w:lineRule="auto"/>
        <w:jc w:val="both"/>
      </w:pPr>
      <w:r w:rsidRPr="00B971A5">
        <w:rPr>
          <w:b/>
          <w:sz w:val="22"/>
          <w:szCs w:val="22"/>
        </w:rPr>
        <w:t>1 pav.</w:t>
      </w:r>
      <w:r w:rsidRPr="00B971A5">
        <w:t xml:space="preserve">  Savivaldybės </w:t>
      </w:r>
      <w:r w:rsidR="003577A8">
        <w:t xml:space="preserve">2022 metų </w:t>
      </w:r>
      <w:r w:rsidRPr="00B971A5">
        <w:t>konsoliduotųjų ataskaitų rinkinio sudėtis</w:t>
      </w:r>
    </w:p>
    <w:p w14:paraId="6DA7115F" w14:textId="77777777" w:rsidR="00D56F26" w:rsidRPr="00D56F26" w:rsidRDefault="00D56F26" w:rsidP="00D052AD">
      <w:pPr>
        <w:spacing w:after="0" w:line="276" w:lineRule="auto"/>
        <w:jc w:val="both"/>
        <w:rPr>
          <w:sz w:val="8"/>
          <w:szCs w:val="8"/>
        </w:rPr>
      </w:pPr>
    </w:p>
    <w:p w14:paraId="0D95C45E" w14:textId="6722CA96" w:rsidR="007F457C" w:rsidRDefault="002E344F" w:rsidP="007F457C">
      <w:pPr>
        <w:spacing w:after="0" w:line="276" w:lineRule="auto"/>
        <w:jc w:val="both"/>
        <w:rPr>
          <w:b/>
          <w:sz w:val="16"/>
          <w:szCs w:val="16"/>
        </w:rPr>
      </w:pPr>
      <w:r>
        <w:rPr>
          <w:bCs/>
          <w:i/>
          <w:iCs/>
          <w:noProof/>
          <w:sz w:val="20"/>
          <w:szCs w:val="20"/>
        </w:rPr>
        <mc:AlternateContent>
          <mc:Choice Requires="wps">
            <w:drawing>
              <wp:anchor distT="0" distB="0" distL="114300" distR="114300" simplePos="0" relativeHeight="251756544" behindDoc="0" locked="0" layoutInCell="1" allowOverlap="1" wp14:anchorId="1AA20DEA" wp14:editId="437DB05E">
                <wp:simplePos x="0" y="0"/>
                <wp:positionH relativeFrom="column">
                  <wp:posOffset>4462780</wp:posOffset>
                </wp:positionH>
                <wp:positionV relativeFrom="paragraph">
                  <wp:posOffset>1488440</wp:posOffset>
                </wp:positionV>
                <wp:extent cx="0" cy="257175"/>
                <wp:effectExtent l="0" t="0" r="38100" b="28575"/>
                <wp:wrapNone/>
                <wp:docPr id="322287290" name="Tiesioji jungtis 1"/>
                <wp:cNvGraphicFramePr/>
                <a:graphic xmlns:a="http://schemas.openxmlformats.org/drawingml/2006/main">
                  <a:graphicData uri="http://schemas.microsoft.com/office/word/2010/wordprocessingShape">
                    <wps:wsp>
                      <wps:cNvCnPr/>
                      <wps:spPr>
                        <a:xfrm flipH="1">
                          <a:off x="0" y="0"/>
                          <a:ext cx="0" cy="25717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87968DE" id="Tiesioji jungtis 1"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pt,117.2pt" to="351.4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" strokecolor="#a5a5a5 [2092]" strokeweight="1pt"/>
            </w:pict>
          </mc:Fallback>
        </mc:AlternateContent>
      </w:r>
      <w:r>
        <w:rPr>
          <w:b/>
          <w:noProof/>
          <w:sz w:val="16"/>
          <w:szCs w:val="16"/>
          <w:lang w:eastAsia="lt-LT"/>
        </w:rPr>
        <mc:AlternateContent>
          <mc:Choice Requires="wps">
            <w:drawing>
              <wp:anchor distT="0" distB="0" distL="114300" distR="114300" simplePos="0" relativeHeight="251741184" behindDoc="0" locked="0" layoutInCell="1" allowOverlap="1" wp14:anchorId="53174AE7" wp14:editId="79AD7C26">
                <wp:simplePos x="0" y="0"/>
                <wp:positionH relativeFrom="column">
                  <wp:posOffset>1620838</wp:posOffset>
                </wp:positionH>
                <wp:positionV relativeFrom="paragraph">
                  <wp:posOffset>549593</wp:posOffset>
                </wp:positionV>
                <wp:extent cx="209233" cy="2185672"/>
                <wp:effectExtent l="2223" t="0" r="21907" b="21908"/>
                <wp:wrapNone/>
                <wp:docPr id="17" name="Dešinysis riestinis skliaustas 17"/>
                <wp:cNvGraphicFramePr/>
                <a:graphic xmlns:a="http://schemas.openxmlformats.org/drawingml/2006/main">
                  <a:graphicData uri="http://schemas.microsoft.com/office/word/2010/wordprocessingShape">
                    <wps:wsp>
                      <wps:cNvSpPr/>
                      <wps:spPr>
                        <a:xfrm rot="16200000">
                          <a:off x="0" y="0"/>
                          <a:ext cx="209233" cy="2185672"/>
                        </a:xfrm>
                        <a:prstGeom prst="rightBrace">
                          <a:avLst>
                            <a:gd name="adj1" fmla="val 28821"/>
                            <a:gd name="adj2" fmla="val 51330"/>
                          </a:avLst>
                        </a:prstGeom>
                        <a:noFill/>
                        <a:ln w="127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A0EBB3" id="Dešinysis riestinis skliaustas 17" o:spid="_x0000_s1026" type="#_x0000_t88" style="position:absolute;margin-left:127.65pt;margin-top:43.3pt;width:16.5pt;height:172.1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" adj="596,11087" strokecolor="#7f7f7f [1612]" strokeweight="1pt"/>
            </w:pict>
          </mc:Fallback>
        </mc:AlternateContent>
      </w:r>
      <w:r w:rsidR="003577A8">
        <w:rPr>
          <w:b/>
          <w:noProof/>
          <w:sz w:val="16"/>
          <w:szCs w:val="16"/>
          <w:lang w:eastAsia="lt-LT"/>
        </w:rPr>
        <mc:AlternateContent>
          <mc:Choice Requires="wps">
            <w:drawing>
              <wp:anchor distT="0" distB="0" distL="114300" distR="114300" simplePos="0" relativeHeight="251740160" behindDoc="0" locked="0" layoutInCell="1" allowOverlap="1" wp14:anchorId="67473EAC" wp14:editId="6396499F">
                <wp:simplePos x="0" y="0"/>
                <wp:positionH relativeFrom="margin">
                  <wp:posOffset>3672840</wp:posOffset>
                </wp:positionH>
                <wp:positionV relativeFrom="paragraph">
                  <wp:posOffset>1745615</wp:posOffset>
                </wp:positionV>
                <wp:extent cx="1685925" cy="752475"/>
                <wp:effectExtent l="57150" t="0" r="85725" b="142875"/>
                <wp:wrapNone/>
                <wp:docPr id="9" name="Suapvalintas stačiakampis 9"/>
                <wp:cNvGraphicFramePr/>
                <a:graphic xmlns:a="http://schemas.openxmlformats.org/drawingml/2006/main">
                  <a:graphicData uri="http://schemas.microsoft.com/office/word/2010/wordprocessingShape">
                    <wps:wsp>
                      <wps:cNvSpPr/>
                      <wps:spPr>
                        <a:xfrm>
                          <a:off x="0" y="0"/>
                          <a:ext cx="1685925" cy="752475"/>
                        </a:xfrm>
                        <a:prstGeom prst="roundRect">
                          <a:avLst/>
                        </a:prstGeom>
                        <a:solidFill>
                          <a:schemeClr val="bg1">
                            <a:lumMod val="95000"/>
                          </a:schemeClr>
                        </a:solidFill>
                        <a:ln w="19050" cap="flat" cmpd="sng" algn="ctr">
                          <a:solidFill>
                            <a:sysClr val="window" lastClr="FFFFFF"/>
                          </a:solidFill>
                          <a:prstDash val="solid"/>
                        </a:ln>
                        <a:effectLst>
                          <a:outerShdw blurRad="50800" dist="50800" dir="5400000" algn="ctr" rotWithShape="0">
                            <a:srgbClr val="92D050"/>
                          </a:outerShdw>
                        </a:effectLst>
                      </wps:spPr>
                      <wps:txbx>
                        <w:txbxContent>
                          <w:p w14:paraId="0CB0F859" w14:textId="3A1A9B7B" w:rsidR="00A50DF2" w:rsidRPr="009D416E" w:rsidRDefault="00CC0413" w:rsidP="007F457C">
                            <w:pPr>
                              <w:spacing w:after="0" w:line="240" w:lineRule="auto"/>
                              <w:jc w:val="center"/>
                              <w:rPr>
                                <w:color w:val="000000" w:themeColor="text1"/>
                                <w:sz w:val="18"/>
                                <w:szCs w:val="18"/>
                              </w:rPr>
                            </w:pPr>
                            <w:r w:rsidRPr="009D416E">
                              <w:rPr>
                                <w:color w:val="000000" w:themeColor="text1"/>
                                <w:sz w:val="18"/>
                                <w:szCs w:val="18"/>
                              </w:rPr>
                              <w:t>4</w:t>
                            </w:r>
                            <w:r w:rsidR="00D96406">
                              <w:rPr>
                                <w:color w:val="000000" w:themeColor="text1"/>
                                <w:sz w:val="18"/>
                                <w:szCs w:val="18"/>
                              </w:rPr>
                              <w:t>3</w:t>
                            </w:r>
                            <w:r w:rsidR="00A50DF2" w:rsidRPr="009D416E">
                              <w:rPr>
                                <w:color w:val="000000" w:themeColor="text1"/>
                                <w:sz w:val="18"/>
                                <w:szCs w:val="18"/>
                              </w:rPr>
                              <w:t xml:space="preserve"> asignavimų valdytojų biudžeto vykdymo ataskaitų rinkiniai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73EAC" id="Suapvalintas stačiakampis 9" o:spid="_x0000_s1026" style="position:absolute;left:0;text-align:left;margin-left:289.2pt;margin-top:137.45pt;width:132.75pt;height:59.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" fillcolor="#f2f2f2 [3052]" strokecolor="window" strokeweight="1.5pt">
                <v:shadow on="t" color="#92d050" offset="0,4pt"/>
                <v:textbox>
                  <w:txbxContent>
                    <w:p w14:paraId="0CB0F859" w14:textId="3A1A9B7B" w:rsidR="00A50DF2" w:rsidRPr="009D416E" w:rsidRDefault="00CC0413" w:rsidP="007F457C">
                      <w:pPr>
                        <w:spacing w:after="0" w:line="240" w:lineRule="auto"/>
                        <w:jc w:val="center"/>
                        <w:rPr>
                          <w:color w:val="000000" w:themeColor="text1"/>
                          <w:sz w:val="18"/>
                          <w:szCs w:val="18"/>
                        </w:rPr>
                      </w:pPr>
                      <w:r w:rsidRPr="009D416E">
                        <w:rPr>
                          <w:color w:val="000000" w:themeColor="text1"/>
                          <w:sz w:val="18"/>
                          <w:szCs w:val="18"/>
                        </w:rPr>
                        <w:t>4</w:t>
                      </w:r>
                      <w:r w:rsidR="00D96406">
                        <w:rPr>
                          <w:color w:val="000000" w:themeColor="text1"/>
                          <w:sz w:val="18"/>
                          <w:szCs w:val="18"/>
                        </w:rPr>
                        <w:t>3</w:t>
                      </w:r>
                      <w:r w:rsidR="00A50DF2" w:rsidRPr="009D416E">
                        <w:rPr>
                          <w:color w:val="000000" w:themeColor="text1"/>
                          <w:sz w:val="18"/>
                          <w:szCs w:val="18"/>
                        </w:rPr>
                        <w:t xml:space="preserve"> asignavimų valdytojų biudžeto vykdymo ataskaitų rinkiniai </w:t>
                      </w:r>
                    </w:p>
                  </w:txbxContent>
                </v:textbox>
                <w10:wrap anchorx="margin"/>
              </v:roundrect>
            </w:pict>
          </mc:Fallback>
        </mc:AlternateContent>
      </w:r>
      <w:r w:rsidR="00C62B15">
        <w:rPr>
          <w:b/>
          <w:noProof/>
          <w:sz w:val="16"/>
          <w:szCs w:val="16"/>
          <w:lang w:eastAsia="lt-LT"/>
        </w:rPr>
        <mc:AlternateContent>
          <mc:Choice Requires="wps">
            <w:drawing>
              <wp:anchor distT="0" distB="0" distL="114300" distR="114300" simplePos="0" relativeHeight="251742208" behindDoc="0" locked="0" layoutInCell="1" allowOverlap="1" wp14:anchorId="2EC61914" wp14:editId="2354B6B0">
                <wp:simplePos x="0" y="0"/>
                <wp:positionH relativeFrom="margin">
                  <wp:posOffset>5091748</wp:posOffset>
                </wp:positionH>
                <wp:positionV relativeFrom="paragraph">
                  <wp:posOffset>1597978</wp:posOffset>
                </wp:positionV>
                <wp:extent cx="756285" cy="297180"/>
                <wp:effectExtent l="953" t="0" r="25717" b="25718"/>
                <wp:wrapNone/>
                <wp:docPr id="1" name="Lenkta rodyklė aukštyn 20"/>
                <wp:cNvGraphicFramePr/>
                <a:graphic xmlns:a="http://schemas.openxmlformats.org/drawingml/2006/main">
                  <a:graphicData uri="http://schemas.microsoft.com/office/word/2010/wordprocessingShape">
                    <wps:wsp>
                      <wps:cNvSpPr/>
                      <wps:spPr>
                        <a:xfrm rot="16200000">
                          <a:off x="0" y="0"/>
                          <a:ext cx="756285" cy="297180"/>
                        </a:xfrm>
                        <a:prstGeom prst="curvedUpArrow">
                          <a:avLst/>
                        </a:prstGeom>
                        <a:solidFill>
                          <a:schemeClr val="bg1">
                            <a:lumMod val="95000"/>
                          </a:schemeClr>
                        </a:solidFill>
                        <a:ln w="3175"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3199EF"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Lenkta rodyklė aukštyn 20" o:spid="_x0000_s1026" type="#_x0000_t104" style="position:absolute;margin-left:400.95pt;margin-top:125.85pt;width:59.55pt;height:23.4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" adj="17356,20539,5400" fillcolor="#f2f2f2 [3052]" strokecolor="gray [1629]" strokeweight=".25pt">
                <w10:wrap anchorx="margin"/>
              </v:shape>
            </w:pict>
          </mc:Fallback>
        </mc:AlternateContent>
      </w:r>
      <w:r w:rsidR="007F457C">
        <w:rPr>
          <w:b/>
          <w:noProof/>
          <w:sz w:val="16"/>
          <w:szCs w:val="16"/>
          <w:lang w:eastAsia="lt-LT"/>
        </w:rPr>
        <w:drawing>
          <wp:inline distT="0" distB="0" distL="0" distR="0" wp14:anchorId="2A9361DF" wp14:editId="6CA637BB">
            <wp:extent cx="5989955" cy="2838450"/>
            <wp:effectExtent l="0" t="0" r="10795"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59AF17C" w14:textId="77777777" w:rsidR="007F457C" w:rsidRPr="000A0E79" w:rsidRDefault="007F457C" w:rsidP="007F457C">
      <w:pPr>
        <w:spacing w:after="0" w:line="276" w:lineRule="auto"/>
        <w:jc w:val="both"/>
        <w:rPr>
          <w:b/>
          <w:sz w:val="8"/>
          <w:szCs w:val="8"/>
        </w:rPr>
      </w:pPr>
    </w:p>
    <w:p w14:paraId="642F09BF" w14:textId="579FB4CA" w:rsidR="007F457C" w:rsidRPr="00B971A5" w:rsidRDefault="007F457C" w:rsidP="007F457C">
      <w:pPr>
        <w:spacing w:after="0" w:line="276" w:lineRule="auto"/>
        <w:jc w:val="both"/>
        <w:rPr>
          <w:sz w:val="20"/>
          <w:szCs w:val="20"/>
        </w:rPr>
      </w:pPr>
      <w:r w:rsidRPr="00B971A5">
        <w:rPr>
          <w:bCs/>
          <w:i/>
          <w:iCs/>
          <w:sz w:val="20"/>
          <w:szCs w:val="20"/>
        </w:rPr>
        <w:t>Šaltinis:</w:t>
      </w:r>
      <w:r w:rsidRPr="00B971A5">
        <w:rPr>
          <w:sz w:val="20"/>
          <w:szCs w:val="20"/>
        </w:rPr>
        <w:t xml:space="preserve"> Ukmergės rajono savivaldybės kontrolės ir audito tarnyba</w:t>
      </w:r>
    </w:p>
    <w:p w14:paraId="7B95CD35" w14:textId="4556289B" w:rsidR="007F457C" w:rsidRPr="00896014" w:rsidRDefault="007F457C" w:rsidP="00FC7FEB">
      <w:pPr>
        <w:spacing w:after="0" w:line="276" w:lineRule="auto"/>
        <w:ind w:firstLine="851"/>
        <w:jc w:val="both"/>
        <w:rPr>
          <w:sz w:val="16"/>
          <w:szCs w:val="16"/>
        </w:rPr>
      </w:pPr>
    </w:p>
    <w:p w14:paraId="7BD78651" w14:textId="447C6D82" w:rsidR="00C22176" w:rsidRPr="00C22176" w:rsidRDefault="00C22176" w:rsidP="00293136">
      <w:pPr>
        <w:autoSpaceDE w:val="0"/>
        <w:autoSpaceDN w:val="0"/>
        <w:adjustRightInd w:val="0"/>
        <w:spacing w:after="0" w:line="276" w:lineRule="auto"/>
        <w:ind w:firstLine="851"/>
        <w:jc w:val="both"/>
        <w:rPr>
          <w:color w:val="FF0000"/>
        </w:rPr>
      </w:pPr>
      <w:r w:rsidRPr="00695CC5">
        <w:t>Vertinome 2022 m. Savivaldybės biudžeto lėšų ir turto valdymo, naudojimo, disponavimo jais teisėtumą. Remdamiesi rizikos analize ir įvertinę veiksnius, turinčius įtaką tam tikroms biudžeto vykdymo ir apskaitos sritims, atlikome audito procedūras. Vertindami, kaip laikomasi teisės aktų ar kitų dokumentų reikalavimų, atsižvelgėme į šių reikalavimų nesilaikymo priežastis ir įvertinome galimas teisės aktų nesilaikymo pasekmes.</w:t>
      </w:r>
      <w:r w:rsidRPr="00C22176">
        <w:rPr>
          <w:color w:val="305250" w:themeColor="accent6" w:themeShade="80"/>
        </w:rPr>
        <w:t xml:space="preserve"> </w:t>
      </w:r>
    </w:p>
    <w:p w14:paraId="6C70904B" w14:textId="4CB86E41" w:rsidR="00482B5A" w:rsidRPr="00695CC5" w:rsidRDefault="00482B5A" w:rsidP="00681D7D">
      <w:pPr>
        <w:autoSpaceDE w:val="0"/>
        <w:autoSpaceDN w:val="0"/>
        <w:adjustRightInd w:val="0"/>
        <w:spacing w:after="0" w:line="276" w:lineRule="auto"/>
        <w:ind w:firstLine="851"/>
        <w:jc w:val="both"/>
      </w:pPr>
      <w:r w:rsidRPr="00695CC5">
        <w:t>Savivaldyb</w:t>
      </w:r>
      <w:r w:rsidRPr="00695CC5">
        <w:rPr>
          <w:rFonts w:eastAsia="TimesNewRoman"/>
        </w:rPr>
        <w:t>ė</w:t>
      </w:r>
      <w:r w:rsidRPr="00695CC5">
        <w:t>s biudžeto asignavim</w:t>
      </w:r>
      <w:r w:rsidRPr="00695CC5">
        <w:rPr>
          <w:rFonts w:eastAsia="TimesNewRoman"/>
        </w:rPr>
        <w:t xml:space="preserve">ų </w:t>
      </w:r>
      <w:r w:rsidRPr="00695CC5">
        <w:t>valdytojai yra atsakingi už savivaldyb</w:t>
      </w:r>
      <w:r w:rsidRPr="00695CC5">
        <w:rPr>
          <w:rFonts w:eastAsia="TimesNewRoman"/>
        </w:rPr>
        <w:t>ė</w:t>
      </w:r>
      <w:r w:rsidRPr="00695CC5">
        <w:t>s biudžeto l</w:t>
      </w:r>
      <w:r w:rsidRPr="00695CC5">
        <w:rPr>
          <w:rFonts w:eastAsia="TimesNewRoman"/>
        </w:rPr>
        <w:t>ė</w:t>
      </w:r>
      <w:r w:rsidRPr="00695CC5">
        <w:t>š</w:t>
      </w:r>
      <w:r w:rsidRPr="00695CC5">
        <w:rPr>
          <w:rFonts w:eastAsia="TimesNewRoman"/>
        </w:rPr>
        <w:t xml:space="preserve">ų </w:t>
      </w:r>
      <w:r w:rsidRPr="00695CC5">
        <w:t>ir jiems perduoto turto valdymo, naudojimo ir disponavimo jais teis</w:t>
      </w:r>
      <w:r w:rsidRPr="00695CC5">
        <w:rPr>
          <w:rFonts w:eastAsia="TimesNewRoman"/>
        </w:rPr>
        <w:t>ė</w:t>
      </w:r>
      <w:r w:rsidRPr="00695CC5">
        <w:t>tum</w:t>
      </w:r>
      <w:r w:rsidRPr="00695CC5">
        <w:rPr>
          <w:rFonts w:eastAsia="TimesNewRoman"/>
        </w:rPr>
        <w:t xml:space="preserve">ą </w:t>
      </w:r>
      <w:r w:rsidRPr="00695CC5">
        <w:t>ir j</w:t>
      </w:r>
      <w:r w:rsidRPr="00695CC5">
        <w:rPr>
          <w:rFonts w:eastAsia="TimesNewRoman"/>
        </w:rPr>
        <w:t xml:space="preserve">ų </w:t>
      </w:r>
      <w:r w:rsidRPr="00695CC5">
        <w:t>naudojim</w:t>
      </w:r>
      <w:r w:rsidRPr="00695CC5">
        <w:rPr>
          <w:rFonts w:eastAsia="TimesNewRoman"/>
        </w:rPr>
        <w:t>ą į</w:t>
      </w:r>
      <w:r w:rsidRPr="00695CC5">
        <w:t>statym</w:t>
      </w:r>
      <w:r w:rsidRPr="00695CC5">
        <w:rPr>
          <w:rFonts w:eastAsia="TimesNewRoman"/>
        </w:rPr>
        <w:t xml:space="preserve">ų </w:t>
      </w:r>
      <w:r w:rsidRPr="00695CC5">
        <w:t>nustatytiems tikslams.</w:t>
      </w:r>
    </w:p>
    <w:p w14:paraId="6730BFCE" w14:textId="77777777" w:rsidR="000E54C1" w:rsidRPr="000E54C1" w:rsidRDefault="000E54C1" w:rsidP="000E54C1">
      <w:pPr>
        <w:autoSpaceDE w:val="0"/>
        <w:autoSpaceDN w:val="0"/>
        <w:adjustRightInd w:val="0"/>
        <w:spacing w:after="0" w:line="276" w:lineRule="auto"/>
        <w:jc w:val="both"/>
        <w:rPr>
          <w:sz w:val="8"/>
          <w:szCs w:val="8"/>
        </w:rPr>
      </w:pPr>
    </w:p>
    <w:p w14:paraId="222074B3" w14:textId="2E8A38D5" w:rsidR="00632823" w:rsidRPr="00F94DE5" w:rsidRDefault="00632823" w:rsidP="00E0198E">
      <w:pPr>
        <w:spacing w:after="0" w:line="276" w:lineRule="auto"/>
        <w:ind w:firstLine="851"/>
        <w:jc w:val="both"/>
      </w:pPr>
      <w:r w:rsidRPr="00F94DE5">
        <w:br w:type="page"/>
      </w:r>
    </w:p>
    <w:p w14:paraId="66B63FB7" w14:textId="665A5629" w:rsidR="00F84BCE" w:rsidRPr="00F73ABE" w:rsidRDefault="00F84BCE" w:rsidP="00F84BCE">
      <w:pPr>
        <w:shd w:val="clear" w:color="auto" w:fill="D5DCE4"/>
        <w:spacing w:after="0" w:line="240" w:lineRule="auto"/>
        <w:jc w:val="center"/>
        <w:rPr>
          <w:rFonts w:eastAsia="Times New Roman"/>
          <w:b/>
          <w:sz w:val="28"/>
          <w:szCs w:val="28"/>
          <w:lang w:eastAsia="lt-LT"/>
        </w:rPr>
      </w:pPr>
      <w:r>
        <w:rPr>
          <w:rFonts w:eastAsia="Times New Roman"/>
          <w:b/>
          <w:sz w:val="28"/>
          <w:szCs w:val="28"/>
          <w:lang w:eastAsia="lt-LT"/>
        </w:rPr>
        <w:lastRenderedPageBreak/>
        <w:t>AUDITO REZULTATAI</w:t>
      </w:r>
    </w:p>
    <w:p w14:paraId="78B74830" w14:textId="77777777" w:rsidR="00F84BCE" w:rsidRPr="00AA7844" w:rsidRDefault="00F84BCE" w:rsidP="00F84BCE">
      <w:pPr>
        <w:shd w:val="clear" w:color="auto" w:fill="B2CAC4"/>
        <w:spacing w:after="0" w:line="240" w:lineRule="auto"/>
        <w:jc w:val="center"/>
        <w:rPr>
          <w:rFonts w:eastAsia="Times New Roman"/>
          <w:b/>
          <w:sz w:val="4"/>
          <w:szCs w:val="4"/>
          <w:lang w:eastAsia="lt-LT"/>
        </w:rPr>
      </w:pPr>
    </w:p>
    <w:p w14:paraId="2A594B2E" w14:textId="77777777" w:rsidR="00F84BCE" w:rsidRDefault="00F84BCE" w:rsidP="0077349E">
      <w:pPr>
        <w:spacing w:after="0" w:line="276" w:lineRule="auto"/>
        <w:jc w:val="center"/>
        <w:rPr>
          <w:rFonts w:eastAsia="Times New Roman"/>
          <w:b/>
          <w:lang w:eastAsia="lt-LT"/>
        </w:rPr>
      </w:pPr>
    </w:p>
    <w:p w14:paraId="731E5AE6" w14:textId="77777777" w:rsidR="00252D7E" w:rsidRPr="00252D7E" w:rsidRDefault="00252D7E" w:rsidP="0077349E">
      <w:pPr>
        <w:spacing w:after="0" w:line="276" w:lineRule="auto"/>
        <w:jc w:val="center"/>
        <w:rPr>
          <w:rFonts w:eastAsia="Times New Roman"/>
          <w:b/>
          <w:sz w:val="16"/>
          <w:szCs w:val="16"/>
          <w:lang w:eastAsia="lt-LT"/>
        </w:rPr>
      </w:pPr>
    </w:p>
    <w:p w14:paraId="4F09361A" w14:textId="3E990ABC" w:rsidR="00BD3714" w:rsidRPr="00FB6671" w:rsidRDefault="00BD3714" w:rsidP="00904B93">
      <w:pPr>
        <w:shd w:val="clear" w:color="auto" w:fill="FFFFFF" w:themeFill="background1"/>
        <w:tabs>
          <w:tab w:val="left" w:pos="880"/>
          <w:tab w:val="right" w:leader="dot" w:pos="9346"/>
        </w:tabs>
        <w:spacing w:after="0" w:line="276" w:lineRule="auto"/>
        <w:rPr>
          <w:b/>
          <w:bCs/>
          <w:color w:val="003366"/>
        </w:rPr>
      </w:pPr>
      <w:r w:rsidRPr="00FB6671">
        <w:rPr>
          <w:b/>
          <w:bCs/>
          <w:color w:val="003366"/>
        </w:rPr>
        <w:t>1. SAVIVALDYBĖS KONSOLIDUOTŲJŲ ATASKAITŲ RINKINI</w:t>
      </w:r>
      <w:r w:rsidR="00F82D11">
        <w:rPr>
          <w:b/>
          <w:bCs/>
          <w:color w:val="003366"/>
        </w:rPr>
        <w:t>Ų</w:t>
      </w:r>
      <w:r w:rsidRPr="00FB6671">
        <w:rPr>
          <w:b/>
          <w:bCs/>
          <w:color w:val="003366"/>
        </w:rPr>
        <w:t xml:space="preserve"> VERTINIMAS</w:t>
      </w:r>
    </w:p>
    <w:p w14:paraId="1A89A2BE" w14:textId="77777777" w:rsidR="00D61285" w:rsidRPr="00FB6671" w:rsidRDefault="00D61285" w:rsidP="00904B93">
      <w:pPr>
        <w:shd w:val="clear" w:color="auto" w:fill="FFFFFF" w:themeFill="background1"/>
        <w:tabs>
          <w:tab w:val="left" w:pos="880"/>
          <w:tab w:val="right" w:leader="dot" w:pos="9346"/>
        </w:tabs>
        <w:spacing w:after="0" w:line="276" w:lineRule="auto"/>
        <w:rPr>
          <w:b/>
          <w:bCs/>
          <w:color w:val="003366"/>
        </w:rPr>
      </w:pPr>
    </w:p>
    <w:p w14:paraId="7C8079E5" w14:textId="0120662D" w:rsidR="00D61285" w:rsidRPr="00FB6671" w:rsidRDefault="00D61285" w:rsidP="00D61285">
      <w:pPr>
        <w:shd w:val="clear" w:color="auto" w:fill="FFFFFF" w:themeFill="background1"/>
        <w:tabs>
          <w:tab w:val="left" w:pos="880"/>
          <w:tab w:val="right" w:leader="dot" w:pos="9346"/>
        </w:tabs>
        <w:spacing w:after="0" w:line="276" w:lineRule="auto"/>
        <w:jc w:val="both"/>
        <w:rPr>
          <w:b/>
          <w:bCs/>
          <w:color w:val="003366"/>
        </w:rPr>
      </w:pPr>
      <w:r w:rsidRPr="00FB6671">
        <w:rPr>
          <w:b/>
          <w:bCs/>
          <w:color w:val="003366"/>
        </w:rPr>
        <w:t>1.</w:t>
      </w:r>
      <w:r w:rsidR="001B0084">
        <w:rPr>
          <w:b/>
          <w:bCs/>
          <w:color w:val="003366"/>
        </w:rPr>
        <w:t>1</w:t>
      </w:r>
      <w:r w:rsidRPr="00FB6671">
        <w:rPr>
          <w:b/>
          <w:bCs/>
          <w:color w:val="003366"/>
        </w:rPr>
        <w:t>. Savivaldybės konsoliduotųjų biudžeto vykdymo ataskaitų rinkin</w:t>
      </w:r>
      <w:r w:rsidR="00CA240B">
        <w:rPr>
          <w:b/>
          <w:bCs/>
          <w:color w:val="003366"/>
        </w:rPr>
        <w:t>io vertinimas</w:t>
      </w:r>
    </w:p>
    <w:p w14:paraId="67D1383B" w14:textId="77777777" w:rsidR="00D61285" w:rsidRDefault="00D61285" w:rsidP="002F39E3">
      <w:pPr>
        <w:autoSpaceDE w:val="0"/>
        <w:autoSpaceDN w:val="0"/>
        <w:adjustRightInd w:val="0"/>
        <w:spacing w:after="0" w:line="276" w:lineRule="auto"/>
        <w:rPr>
          <w:color w:val="000000"/>
        </w:rPr>
      </w:pPr>
    </w:p>
    <w:p w14:paraId="4E9CBA8E" w14:textId="18BB07D0" w:rsidR="00D61285" w:rsidRPr="00D61285" w:rsidRDefault="00D61285" w:rsidP="002F39E3">
      <w:pPr>
        <w:autoSpaceDE w:val="0"/>
        <w:autoSpaceDN w:val="0"/>
        <w:adjustRightInd w:val="0"/>
        <w:spacing w:after="0" w:line="276" w:lineRule="auto"/>
        <w:ind w:firstLine="851"/>
        <w:jc w:val="both"/>
        <w:rPr>
          <w:color w:val="000000"/>
        </w:rPr>
      </w:pPr>
      <w:r w:rsidRPr="00D61285">
        <w:rPr>
          <w:color w:val="000000"/>
        </w:rPr>
        <w:t>Savivaldybės BVAR duomenų teisingumas priklauso nuo asignavimų valdytojų biudžeto vykdymo ataskaitų duomenų teisingumo</w:t>
      </w:r>
      <w:r w:rsidR="00534E4D">
        <w:rPr>
          <w:color w:val="000000"/>
        </w:rPr>
        <w:t>.</w:t>
      </w:r>
      <w:r w:rsidRPr="00D61285">
        <w:rPr>
          <w:color w:val="000000"/>
        </w:rPr>
        <w:t xml:space="preserve"> Tinkamas biudžeto išlaidų duomenų, apskaitomų taikant pinigų principą, tvarkymas rodo tikrąją šių išlaidų paskirtį, leidžia turėti objektyvią informaciją apie visos Savivaldybės ar atskiro asignavimų valdytojo veiklą. </w:t>
      </w:r>
    </w:p>
    <w:p w14:paraId="6E81F594" w14:textId="77777777" w:rsidR="00D61285" w:rsidRDefault="00D61285" w:rsidP="002F39E3">
      <w:pPr>
        <w:shd w:val="clear" w:color="auto" w:fill="FFFFFF" w:themeFill="background1"/>
        <w:tabs>
          <w:tab w:val="left" w:pos="880"/>
          <w:tab w:val="right" w:leader="dot" w:pos="9346"/>
        </w:tabs>
        <w:spacing w:after="0" w:line="276" w:lineRule="auto"/>
        <w:ind w:firstLine="851"/>
        <w:jc w:val="both"/>
        <w:rPr>
          <w:color w:val="000000"/>
        </w:rPr>
      </w:pPr>
      <w:r w:rsidRPr="006F6247">
        <w:rPr>
          <w:color w:val="000000"/>
        </w:rPr>
        <w:t>2022 m. Savivaldybės biudžeto vykdymo ataskaitų rinkinys visais reikšmingais atžvilgiais parengtas pagal teisės aktų reikalavimus ir atitinka duomenis, iš kurių jis sudarytas. Savivaldybės biudžeto vykdymo ataskaitų rinkiniui sudaryti Finansų skyrius naudojo biudžetinių įstaigų parengtas biudžeto vykdymo ataskaitų rinkinio ir kitas ataskaitas, Valstybinės mokesčių inspekcijos ir kitų įstaigų ir institucijų duomenis apie biudžeto pajamas.</w:t>
      </w:r>
    </w:p>
    <w:p w14:paraId="02FF62EF" w14:textId="65167877" w:rsidR="0089682F" w:rsidRPr="00A93166" w:rsidRDefault="00553EC1" w:rsidP="0089682F">
      <w:pPr>
        <w:shd w:val="clear" w:color="auto" w:fill="FFFFFF" w:themeFill="background1"/>
        <w:tabs>
          <w:tab w:val="left" w:pos="880"/>
          <w:tab w:val="right" w:leader="dot" w:pos="9346"/>
        </w:tabs>
        <w:spacing w:after="0" w:line="276" w:lineRule="auto"/>
        <w:ind w:firstLine="851"/>
        <w:jc w:val="both"/>
      </w:pPr>
      <w:r w:rsidRPr="00A93166">
        <w:rPr>
          <w:color w:val="000000"/>
        </w:rPr>
        <w:t xml:space="preserve">Atlikus audito procedūras nustatyta, </w:t>
      </w:r>
      <w:r w:rsidRPr="00A93166">
        <w:t xml:space="preserve">kad įstaigų tiesiogiai gautos </w:t>
      </w:r>
      <w:r w:rsidR="0003629F" w:rsidRPr="00A93166">
        <w:t>iš Europos sąjungos, kitos tarptautinės finansinės paramos ir bendrojo finansavimo lėšos</w:t>
      </w:r>
      <w:r w:rsidR="0000362C" w:rsidRPr="00A93166">
        <w:t xml:space="preserve"> </w:t>
      </w:r>
      <w:r w:rsidRPr="00A93166">
        <w:t xml:space="preserve">už įvairių projektų vykdymą </w:t>
      </w:r>
      <w:r w:rsidR="0000362C" w:rsidRPr="00A93166">
        <w:t>neparodytos</w:t>
      </w:r>
      <w:r w:rsidRPr="00A93166">
        <w:t xml:space="preserve"> Savivaldybės biudžeto pajamų ir išlaidų plano vykdymo 2022 m. gruodžio 31 d. ataskait</w:t>
      </w:r>
      <w:r w:rsidR="0000362C" w:rsidRPr="00A93166">
        <w:t>oje</w:t>
      </w:r>
      <w:r w:rsidRPr="00A93166">
        <w:t xml:space="preserve"> </w:t>
      </w:r>
      <w:r w:rsidR="0000362C" w:rsidRPr="00A93166">
        <w:t>(forma Nr. 1-sav).</w:t>
      </w:r>
      <w:r w:rsidRPr="00A93166">
        <w:t xml:space="preserve"> Pvz.:</w:t>
      </w:r>
      <w:r w:rsidR="001B6596" w:rsidRPr="00A93166">
        <w:t xml:space="preserve"> </w:t>
      </w:r>
    </w:p>
    <w:p w14:paraId="6F9CF941" w14:textId="1325512F" w:rsidR="0089682F" w:rsidRPr="00A93166" w:rsidRDefault="0089682F" w:rsidP="0089682F">
      <w:pPr>
        <w:shd w:val="clear" w:color="auto" w:fill="FFFFFF" w:themeFill="background1"/>
        <w:tabs>
          <w:tab w:val="left" w:pos="880"/>
          <w:tab w:val="right" w:leader="dot" w:pos="9346"/>
        </w:tabs>
        <w:spacing w:after="0" w:line="276" w:lineRule="auto"/>
        <w:ind w:firstLine="851"/>
        <w:jc w:val="both"/>
        <w:rPr>
          <w:rFonts w:asciiTheme="majorBidi" w:hAnsiTheme="majorBidi" w:cstheme="majorBidi"/>
          <w:i/>
          <w:iCs/>
          <w:sz w:val="22"/>
          <w:szCs w:val="22"/>
        </w:rPr>
      </w:pPr>
      <w:r w:rsidRPr="00A93166">
        <w:t xml:space="preserve">- </w:t>
      </w:r>
      <w:r w:rsidR="001B6596" w:rsidRPr="00A93166">
        <w:rPr>
          <w:i/>
          <w:iCs/>
          <w:sz w:val="22"/>
          <w:szCs w:val="22"/>
        </w:rPr>
        <w:t>Ukmergės r. savivaldybės visuomenės sveikatos biuras vykd</w:t>
      </w:r>
      <w:r w:rsidRPr="00A93166">
        <w:rPr>
          <w:i/>
          <w:iCs/>
          <w:sz w:val="22"/>
          <w:szCs w:val="22"/>
        </w:rPr>
        <w:t>yd</w:t>
      </w:r>
      <w:r w:rsidR="001B6596" w:rsidRPr="00A93166">
        <w:rPr>
          <w:i/>
          <w:iCs/>
          <w:sz w:val="22"/>
          <w:szCs w:val="22"/>
        </w:rPr>
        <w:t>amas projektą</w:t>
      </w:r>
      <w:r w:rsidR="0003629F" w:rsidRPr="00A93166">
        <w:rPr>
          <w:sz w:val="22"/>
          <w:szCs w:val="22"/>
        </w:rPr>
        <w:t xml:space="preserve"> </w:t>
      </w:r>
      <w:r w:rsidR="001B6596" w:rsidRPr="00A93166">
        <w:rPr>
          <w:sz w:val="22"/>
          <w:szCs w:val="22"/>
        </w:rPr>
        <w:t>„</w:t>
      </w:r>
      <w:r w:rsidR="001B6596" w:rsidRPr="00A93166">
        <w:rPr>
          <w:rFonts w:asciiTheme="majorBidi" w:hAnsiTheme="majorBidi" w:cstheme="majorBidi"/>
          <w:i/>
          <w:iCs/>
          <w:sz w:val="22"/>
          <w:szCs w:val="22"/>
        </w:rPr>
        <w:t>Jaunimui palankių sveikatos priežiūros paslaugų (JPSPP) teikimo modelio diegimas</w:t>
      </w:r>
      <w:r w:rsidR="0000362C" w:rsidRPr="00A93166">
        <w:rPr>
          <w:rFonts w:asciiTheme="majorBidi" w:hAnsiTheme="majorBidi" w:cstheme="majorBidi"/>
          <w:i/>
          <w:iCs/>
          <w:sz w:val="22"/>
          <w:szCs w:val="22"/>
        </w:rPr>
        <w:t xml:space="preserve"> </w:t>
      </w:r>
      <w:r w:rsidR="001B6596" w:rsidRPr="00A93166">
        <w:rPr>
          <w:rFonts w:asciiTheme="majorBidi" w:hAnsiTheme="majorBidi" w:cstheme="majorBidi"/>
          <w:i/>
          <w:iCs/>
          <w:sz w:val="22"/>
          <w:szCs w:val="22"/>
        </w:rPr>
        <w:t>Ukmergės, Širvintų ir Molėtų savivaldybėse“ Nr. LT03-1-SAM-K01-004</w:t>
      </w:r>
      <w:r w:rsidR="00335D7C" w:rsidRPr="00A93166">
        <w:rPr>
          <w:rFonts w:asciiTheme="majorBidi" w:hAnsiTheme="majorBidi" w:cstheme="majorBidi"/>
          <w:i/>
          <w:iCs/>
          <w:sz w:val="22"/>
          <w:szCs w:val="22"/>
        </w:rPr>
        <w:t>,</w:t>
      </w:r>
      <w:r w:rsidR="001B6596" w:rsidRPr="00A93166">
        <w:rPr>
          <w:rFonts w:asciiTheme="majorBidi" w:hAnsiTheme="majorBidi" w:cstheme="majorBidi"/>
          <w:i/>
          <w:iCs/>
          <w:sz w:val="22"/>
          <w:szCs w:val="22"/>
        </w:rPr>
        <w:t xml:space="preserve"> per 2022 metus gavo 96,3 </w:t>
      </w:r>
      <w:r w:rsidRPr="00A93166">
        <w:rPr>
          <w:rFonts w:asciiTheme="majorBidi" w:hAnsiTheme="majorBidi" w:cstheme="majorBidi"/>
          <w:i/>
          <w:iCs/>
          <w:sz w:val="22"/>
          <w:szCs w:val="22"/>
        </w:rPr>
        <w:t>tūkst. Eur;</w:t>
      </w:r>
    </w:p>
    <w:p w14:paraId="41DE797B" w14:textId="2E0B0F85" w:rsidR="0000362C" w:rsidRPr="00A93166" w:rsidRDefault="0089682F" w:rsidP="0089682F">
      <w:pPr>
        <w:shd w:val="clear" w:color="auto" w:fill="FFFFFF" w:themeFill="background1"/>
        <w:tabs>
          <w:tab w:val="left" w:pos="880"/>
          <w:tab w:val="right" w:leader="dot" w:pos="9346"/>
        </w:tabs>
        <w:spacing w:after="0" w:line="276" w:lineRule="auto"/>
        <w:ind w:firstLine="851"/>
        <w:jc w:val="both"/>
        <w:rPr>
          <w:rFonts w:asciiTheme="majorBidi" w:hAnsiTheme="majorBidi" w:cstheme="majorBidi"/>
          <w:i/>
          <w:iCs/>
          <w:sz w:val="22"/>
          <w:szCs w:val="22"/>
        </w:rPr>
      </w:pPr>
      <w:r w:rsidRPr="00A93166">
        <w:rPr>
          <w:rFonts w:asciiTheme="majorBidi" w:hAnsiTheme="majorBidi" w:cstheme="majorBidi"/>
          <w:i/>
          <w:iCs/>
          <w:sz w:val="22"/>
          <w:szCs w:val="22"/>
        </w:rPr>
        <w:t xml:space="preserve">-  Ukmergės rajono Vidiškių pagrindinė mokykla vykdydama projektą „Mokyklos bendruomenės verslumo skatinimas“ Nr. </w:t>
      </w:r>
      <w:r w:rsidR="00335D7C" w:rsidRPr="00A93166">
        <w:rPr>
          <w:rFonts w:eastAsia="Calibri"/>
          <w:i/>
          <w:iCs/>
          <w:sz w:val="22"/>
          <w:szCs w:val="22"/>
        </w:rPr>
        <w:t>UKME-EURI-6B-D37-03-2022,</w:t>
      </w:r>
      <w:r w:rsidRPr="00A93166">
        <w:rPr>
          <w:rFonts w:asciiTheme="majorBidi" w:hAnsiTheme="majorBidi" w:cstheme="majorBidi"/>
          <w:i/>
          <w:iCs/>
          <w:sz w:val="22"/>
          <w:szCs w:val="22"/>
        </w:rPr>
        <w:t xml:space="preserve">  per 2022 metus gavo 25,4 tūkst. Eur ir kt.</w:t>
      </w:r>
    </w:p>
    <w:p w14:paraId="56D00134" w14:textId="77777777" w:rsidR="0089682F" w:rsidRPr="00FB6671" w:rsidRDefault="0089682F" w:rsidP="0089682F">
      <w:pPr>
        <w:spacing w:after="0" w:line="240" w:lineRule="auto"/>
        <w:ind w:firstLine="851"/>
        <w:jc w:val="both"/>
        <w:rPr>
          <w:color w:val="003366"/>
          <w:sz w:val="16"/>
          <w:szCs w:val="16"/>
        </w:rPr>
      </w:pPr>
      <w:r w:rsidRPr="00A93166">
        <w:rPr>
          <w:color w:val="003366"/>
          <w:sz w:val="16"/>
          <w:szCs w:val="16"/>
        </w:rPr>
        <w:t xml:space="preserve">       _________________________________________________________________________________________________________</w:t>
      </w:r>
    </w:p>
    <w:p w14:paraId="04CAFAC4" w14:textId="298F0B96" w:rsidR="0089682F" w:rsidRPr="00395F12" w:rsidRDefault="00A93166" w:rsidP="00A93166">
      <w:pPr>
        <w:spacing w:after="0" w:line="240" w:lineRule="auto"/>
        <w:ind w:left="1134"/>
        <w:jc w:val="both"/>
        <w:rPr>
          <w:rFonts w:eastAsia="Times New Roman"/>
          <w:bCs/>
          <w:color w:val="134163" w:themeColor="accent2" w:themeShade="80"/>
          <w:sz w:val="20"/>
          <w:szCs w:val="20"/>
        </w:rPr>
      </w:pPr>
      <w:r>
        <w:rPr>
          <w:i/>
          <w:iCs/>
          <w:color w:val="134163" w:themeColor="accent2" w:themeShade="80"/>
          <w:sz w:val="20"/>
          <w:szCs w:val="20"/>
        </w:rPr>
        <w:t xml:space="preserve">Iš dalies vadovautasi </w:t>
      </w:r>
      <w:r w:rsidR="0089682F" w:rsidRPr="00395F12">
        <w:rPr>
          <w:i/>
          <w:iCs/>
          <w:color w:val="134163" w:themeColor="accent2" w:themeShade="80"/>
          <w:sz w:val="20"/>
          <w:szCs w:val="20"/>
        </w:rPr>
        <w:t xml:space="preserve"> Lietuvos Respublikos </w:t>
      </w:r>
      <w:r w:rsidR="00335D7C">
        <w:rPr>
          <w:i/>
          <w:iCs/>
          <w:color w:val="134163" w:themeColor="accent2" w:themeShade="80"/>
          <w:sz w:val="20"/>
          <w:szCs w:val="20"/>
        </w:rPr>
        <w:t>Finansų ministro įsakymo</w:t>
      </w:r>
      <w:r w:rsidR="00335D7C">
        <w:rPr>
          <w:rStyle w:val="Puslapioinaosnuoroda"/>
          <w:i/>
          <w:iCs/>
          <w:color w:val="134163" w:themeColor="accent2" w:themeShade="80"/>
          <w:sz w:val="20"/>
          <w:szCs w:val="20"/>
        </w:rPr>
        <w:footnoteReference w:id="18"/>
      </w:r>
      <w:r w:rsidR="00335D7C">
        <w:rPr>
          <w:i/>
          <w:iCs/>
          <w:color w:val="134163" w:themeColor="accent2" w:themeShade="80"/>
          <w:sz w:val="20"/>
          <w:szCs w:val="20"/>
        </w:rPr>
        <w:t xml:space="preserve"> nuostatomis. </w:t>
      </w:r>
    </w:p>
    <w:p w14:paraId="7A02E0A1" w14:textId="32077D77" w:rsidR="0089682F" w:rsidRPr="00395F12" w:rsidRDefault="0089682F" w:rsidP="0089682F">
      <w:pPr>
        <w:shd w:val="clear" w:color="auto" w:fill="FFFFFF" w:themeFill="background1"/>
        <w:spacing w:after="0" w:line="240" w:lineRule="auto"/>
        <w:ind w:firstLine="1134"/>
        <w:jc w:val="both"/>
        <w:rPr>
          <w:i/>
          <w:iCs/>
          <w:color w:val="134163" w:themeColor="accent2" w:themeShade="80"/>
          <w:sz w:val="8"/>
          <w:szCs w:val="8"/>
        </w:rPr>
      </w:pPr>
      <w:r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w:t>
      </w:r>
      <w:r w:rsidR="00335D7C">
        <w:rPr>
          <w:i/>
          <w:iCs/>
          <w:color w:val="134163" w:themeColor="accent2" w:themeShade="80"/>
          <w:sz w:val="8"/>
          <w:szCs w:val="8"/>
        </w:rPr>
        <w:t>_______</w:t>
      </w:r>
    </w:p>
    <w:p w14:paraId="5B707FDD" w14:textId="77777777" w:rsidR="0089682F" w:rsidRPr="00395F12" w:rsidRDefault="0089682F" w:rsidP="0089682F">
      <w:pPr>
        <w:autoSpaceDE w:val="0"/>
        <w:autoSpaceDN w:val="0"/>
        <w:adjustRightInd w:val="0"/>
        <w:spacing w:after="0" w:line="276" w:lineRule="auto"/>
        <w:jc w:val="both"/>
        <w:rPr>
          <w:bCs/>
          <w:color w:val="134163" w:themeColor="accent2" w:themeShade="80"/>
          <w:sz w:val="8"/>
          <w:szCs w:val="8"/>
        </w:rPr>
      </w:pPr>
    </w:p>
    <w:p w14:paraId="10D3EB65" w14:textId="77777777" w:rsidR="00AB3174" w:rsidRPr="00F82D11" w:rsidRDefault="00AB3174" w:rsidP="0089682F">
      <w:pPr>
        <w:shd w:val="clear" w:color="auto" w:fill="FFFFFF" w:themeFill="background1"/>
        <w:tabs>
          <w:tab w:val="left" w:pos="880"/>
          <w:tab w:val="right" w:leader="dot" w:pos="9346"/>
        </w:tabs>
        <w:spacing w:after="0" w:line="276" w:lineRule="auto"/>
        <w:ind w:firstLine="851"/>
        <w:jc w:val="both"/>
        <w:rPr>
          <w:b/>
          <w:bCs/>
          <w:color w:val="1C6194" w:themeColor="accent2" w:themeShade="BF"/>
        </w:rPr>
      </w:pPr>
    </w:p>
    <w:p w14:paraId="1CD676D5" w14:textId="7DB6495A" w:rsidR="00007E06" w:rsidRDefault="00B35F20" w:rsidP="00D93B62">
      <w:pPr>
        <w:autoSpaceDE w:val="0"/>
        <w:autoSpaceDN w:val="0"/>
        <w:adjustRightInd w:val="0"/>
        <w:spacing w:after="0" w:line="276" w:lineRule="auto"/>
        <w:jc w:val="both"/>
        <w:rPr>
          <w:b/>
          <w:bCs/>
          <w:strike/>
          <w:color w:val="003366"/>
        </w:rPr>
      </w:pPr>
      <w:r w:rsidRPr="00FB6671">
        <w:rPr>
          <w:b/>
          <w:bCs/>
          <w:color w:val="003366"/>
        </w:rPr>
        <w:t>1.</w:t>
      </w:r>
      <w:r w:rsidR="00D61285" w:rsidRPr="00FB6671">
        <w:rPr>
          <w:b/>
          <w:bCs/>
          <w:color w:val="003366"/>
        </w:rPr>
        <w:t>2</w:t>
      </w:r>
      <w:r w:rsidRPr="00FB6671">
        <w:rPr>
          <w:b/>
          <w:bCs/>
          <w:color w:val="003366"/>
        </w:rPr>
        <w:t>. Savivaldybės konsoliduotųjų finansinių ataskaitų rinkin</w:t>
      </w:r>
      <w:r w:rsidR="00CA240B">
        <w:rPr>
          <w:b/>
          <w:bCs/>
          <w:color w:val="003366"/>
        </w:rPr>
        <w:t>io vertinimas</w:t>
      </w:r>
    </w:p>
    <w:p w14:paraId="7CB9AED4" w14:textId="77777777" w:rsidR="00007E06" w:rsidRPr="00B35F20" w:rsidRDefault="00007E06" w:rsidP="00007E06">
      <w:pPr>
        <w:autoSpaceDE w:val="0"/>
        <w:autoSpaceDN w:val="0"/>
        <w:adjustRightInd w:val="0"/>
        <w:spacing w:after="0" w:line="276" w:lineRule="auto"/>
        <w:ind w:firstLine="851"/>
        <w:jc w:val="both"/>
        <w:rPr>
          <w:color w:val="000000"/>
        </w:rPr>
      </w:pPr>
    </w:p>
    <w:p w14:paraId="60A30A15" w14:textId="7C1F21E8" w:rsidR="00B35F20" w:rsidRDefault="00B35F20" w:rsidP="002F39E3">
      <w:pPr>
        <w:autoSpaceDE w:val="0"/>
        <w:autoSpaceDN w:val="0"/>
        <w:adjustRightInd w:val="0"/>
        <w:spacing w:after="0" w:line="276" w:lineRule="auto"/>
        <w:ind w:firstLine="851"/>
        <w:jc w:val="both"/>
        <w:rPr>
          <w:rFonts w:asciiTheme="majorBidi" w:hAnsiTheme="majorBidi" w:cstheme="majorBidi"/>
        </w:rPr>
      </w:pPr>
      <w:r w:rsidRPr="00B35F20">
        <w:rPr>
          <w:color w:val="000000"/>
        </w:rPr>
        <w:t>Savivaldybės metinių konsoliduotųjų finansinių ataskaitų rinkinyje pateikiama informacija apie Savivaldybės subjektų 202</w:t>
      </w:r>
      <w:r>
        <w:rPr>
          <w:color w:val="000000"/>
        </w:rPr>
        <w:t>2</w:t>
      </w:r>
      <w:r w:rsidRPr="00B35F20">
        <w:rPr>
          <w:color w:val="000000"/>
        </w:rPr>
        <w:t xml:space="preserve"> m. gruodžio 31 d. finansinę būklę, veiklos rezultatus, grynojo turto pokyčius ir pinigų srautus. Visas konsoliduotas turtas 202</w:t>
      </w:r>
      <w:r>
        <w:rPr>
          <w:color w:val="000000"/>
        </w:rPr>
        <w:t>2</w:t>
      </w:r>
      <w:r w:rsidRPr="00B35F20">
        <w:rPr>
          <w:color w:val="000000"/>
        </w:rPr>
        <w:t xml:space="preserve"> m. gruodžio 31 </w:t>
      </w:r>
      <w:r w:rsidRPr="00B35F20">
        <w:rPr>
          <w:shd w:val="clear" w:color="auto" w:fill="FFFFFF" w:themeFill="background1"/>
        </w:rPr>
        <w:t xml:space="preserve">d. sudarė </w:t>
      </w:r>
      <w:r w:rsidR="006F6247" w:rsidRPr="006F6247">
        <w:rPr>
          <w:shd w:val="clear" w:color="auto" w:fill="FFFFFF" w:themeFill="background1"/>
        </w:rPr>
        <w:t xml:space="preserve">142,3 </w:t>
      </w:r>
      <w:r w:rsidRPr="00B35F20">
        <w:rPr>
          <w:shd w:val="clear" w:color="auto" w:fill="FFFFFF" w:themeFill="background1"/>
        </w:rPr>
        <w:t>mln. Eur</w:t>
      </w:r>
      <w:r w:rsidR="006F6247">
        <w:rPr>
          <w:shd w:val="clear" w:color="auto" w:fill="FFFFFF" w:themeFill="background1"/>
        </w:rPr>
        <w:t>,</w:t>
      </w:r>
      <w:r w:rsidR="006F6247" w:rsidRPr="006F6247">
        <w:t xml:space="preserve"> </w:t>
      </w:r>
      <w:r w:rsidR="00E63381">
        <w:t xml:space="preserve">pagal </w:t>
      </w:r>
      <w:r w:rsidR="006F6247" w:rsidRPr="00642602">
        <w:rPr>
          <w:rFonts w:asciiTheme="majorBidi" w:hAnsiTheme="majorBidi" w:cstheme="majorBidi"/>
        </w:rPr>
        <w:t>2021</w:t>
      </w:r>
      <w:r w:rsidR="006F6247">
        <w:rPr>
          <w:rFonts w:asciiTheme="majorBidi" w:hAnsiTheme="majorBidi" w:cstheme="majorBidi"/>
        </w:rPr>
        <w:t xml:space="preserve"> </w:t>
      </w:r>
      <w:r w:rsidR="006F6247" w:rsidRPr="00642602">
        <w:rPr>
          <w:rFonts w:asciiTheme="majorBidi" w:hAnsiTheme="majorBidi" w:cstheme="majorBidi"/>
        </w:rPr>
        <w:t>m. gruodžio 31 d. duomenis sudar</w:t>
      </w:r>
      <w:r w:rsidR="006F6247" w:rsidRPr="00642602">
        <w:rPr>
          <w:rFonts w:asciiTheme="majorBidi" w:eastAsia="TimesNewRoman" w:hAnsiTheme="majorBidi" w:cstheme="majorBidi"/>
        </w:rPr>
        <w:t xml:space="preserve">ė </w:t>
      </w:r>
      <w:r w:rsidR="006F6247" w:rsidRPr="00642602">
        <w:rPr>
          <w:rFonts w:asciiTheme="majorBidi" w:hAnsiTheme="majorBidi" w:cstheme="majorBidi"/>
        </w:rPr>
        <w:t xml:space="preserve">145334,15 </w:t>
      </w:r>
      <w:bookmarkStart w:id="12" w:name="_Hlk74152653"/>
      <w:r w:rsidR="006F6247" w:rsidRPr="00642602">
        <w:rPr>
          <w:rFonts w:asciiTheme="majorBidi" w:hAnsiTheme="majorBidi" w:cstheme="majorBidi"/>
        </w:rPr>
        <w:t xml:space="preserve">tūkst. Eur </w:t>
      </w:r>
      <w:bookmarkEnd w:id="12"/>
      <w:r w:rsidR="006F6247" w:rsidRPr="00642602">
        <w:rPr>
          <w:rFonts w:asciiTheme="majorBidi" w:hAnsiTheme="majorBidi" w:cstheme="majorBidi"/>
        </w:rPr>
        <w:t>ir lyginant su pra</w:t>
      </w:r>
      <w:r w:rsidR="006F6247" w:rsidRPr="00642602">
        <w:rPr>
          <w:rFonts w:asciiTheme="majorBidi" w:eastAsia="TimesNewRoman" w:hAnsiTheme="majorBidi" w:cstheme="majorBidi"/>
        </w:rPr>
        <w:t>ė</w:t>
      </w:r>
      <w:r w:rsidR="006F6247" w:rsidRPr="00642602">
        <w:rPr>
          <w:rFonts w:asciiTheme="majorBidi" w:hAnsiTheme="majorBidi" w:cstheme="majorBidi"/>
        </w:rPr>
        <w:t>jusio ataskaitinio laikotarpio liku</w:t>
      </w:r>
      <w:r w:rsidR="006F6247" w:rsidRPr="00642602">
        <w:rPr>
          <w:rFonts w:asciiTheme="majorBidi" w:eastAsia="TimesNewRoman" w:hAnsiTheme="majorBidi" w:cstheme="majorBidi"/>
        </w:rPr>
        <w:t>č</w:t>
      </w:r>
      <w:r w:rsidR="006F6247" w:rsidRPr="00642602">
        <w:rPr>
          <w:rFonts w:asciiTheme="majorBidi" w:hAnsiTheme="majorBidi" w:cstheme="majorBidi"/>
        </w:rPr>
        <w:t xml:space="preserve">iu </w:t>
      </w:r>
      <w:r w:rsidR="006F6247">
        <w:rPr>
          <w:rFonts w:asciiTheme="majorBidi" w:hAnsiTheme="majorBidi" w:cstheme="majorBidi"/>
        </w:rPr>
        <w:t>sumažėjo</w:t>
      </w:r>
      <w:r w:rsidR="006F6247" w:rsidRPr="00642602">
        <w:rPr>
          <w:rFonts w:asciiTheme="majorBidi" w:hAnsiTheme="majorBidi" w:cstheme="majorBidi"/>
        </w:rPr>
        <w:t xml:space="preserve"> 3</w:t>
      </w:r>
      <w:r w:rsidR="00E63381">
        <w:rPr>
          <w:rFonts w:asciiTheme="majorBidi" w:hAnsiTheme="majorBidi" w:cstheme="majorBidi"/>
        </w:rPr>
        <w:t>026,67</w:t>
      </w:r>
      <w:r w:rsidR="006F6247" w:rsidRPr="00642602">
        <w:rPr>
          <w:rFonts w:asciiTheme="majorBidi" w:hAnsiTheme="majorBidi" w:cstheme="majorBidi"/>
        </w:rPr>
        <w:t xml:space="preserve"> tūkst. Eur.</w:t>
      </w:r>
      <w:r w:rsidR="00E63381">
        <w:rPr>
          <w:rFonts w:asciiTheme="majorBidi" w:hAnsiTheme="majorBidi" w:cstheme="majorBidi"/>
        </w:rPr>
        <w:t xml:space="preserve"> </w:t>
      </w:r>
    </w:p>
    <w:p w14:paraId="0A345C8C" w14:textId="6D5C11BE" w:rsidR="00E63381" w:rsidRPr="00615EE3" w:rsidRDefault="00BF2AF0" w:rsidP="00615EE3">
      <w:pPr>
        <w:autoSpaceDE w:val="0"/>
        <w:autoSpaceDN w:val="0"/>
        <w:adjustRightInd w:val="0"/>
        <w:spacing w:after="0" w:line="276" w:lineRule="auto"/>
        <w:ind w:firstLine="851"/>
        <w:jc w:val="both"/>
        <w:rPr>
          <w:rFonts w:asciiTheme="majorBidi" w:hAnsiTheme="majorBidi" w:cstheme="majorBidi"/>
        </w:rPr>
      </w:pPr>
      <w:r w:rsidRPr="00BF2AF0">
        <w:rPr>
          <w:rFonts w:asciiTheme="majorBidi" w:hAnsiTheme="majorBidi" w:cstheme="majorBidi"/>
        </w:rPr>
        <w:t>Lietuvos Respublikos Vyriausybės nutarimu</w:t>
      </w:r>
      <w:r>
        <w:rPr>
          <w:rStyle w:val="Puslapioinaosnuoroda"/>
          <w:rFonts w:asciiTheme="majorBidi" w:hAnsiTheme="majorBidi" w:cstheme="majorBidi"/>
        </w:rPr>
        <w:footnoteReference w:id="19"/>
      </w:r>
      <w:r w:rsidRPr="00BF2AF0">
        <w:rPr>
          <w:rFonts w:asciiTheme="majorBidi" w:hAnsiTheme="majorBidi" w:cstheme="majorBidi"/>
        </w:rPr>
        <w:t xml:space="preserve"> 2022 m. VšĮ Ukmergės ligoninė tapo valstybės regionine ligonine ir </w:t>
      </w:r>
      <w:r w:rsidRPr="00BF2AF0">
        <w:rPr>
          <w:rFonts w:eastAsia="Calibri"/>
        </w:rPr>
        <w:t>Lietuvos Respublikos sveikatos apsaugos ministerijos konsoliduojamu subjektu.</w:t>
      </w:r>
      <w:r w:rsidR="00615EE3">
        <w:rPr>
          <w:rFonts w:asciiTheme="majorBidi" w:hAnsiTheme="majorBidi" w:cstheme="majorBidi"/>
        </w:rPr>
        <w:t xml:space="preserve">  </w:t>
      </w:r>
      <w:r w:rsidR="00E63381" w:rsidRPr="00BF2AF0">
        <w:rPr>
          <w:rFonts w:eastAsia="Calibri"/>
        </w:rPr>
        <w:t>Ukmergės rajono savivaldybės konsoliduotųjų ataskaitų rinkinyje VšĮ Ukmergės ligoninės 2022 metų finansinės ataskaitos nekonsoliduojamos, todėl daugelyje ataskaitų duomenys, lyginant su praėjusiu ataskaitiniu laikotarpiu, pasikeitė reikšmingai.</w:t>
      </w:r>
      <w:r>
        <w:rPr>
          <w:rFonts w:eastAsia="Calibri"/>
        </w:rPr>
        <w:t xml:space="preserve"> Praėjusių ir ataskaitinių laikotarpių finansinių ataskaitų straipsnių palyginimas negalimas.</w:t>
      </w:r>
    </w:p>
    <w:p w14:paraId="224F5406" w14:textId="77777777" w:rsidR="00F062B5" w:rsidRDefault="00B35F20" w:rsidP="00F062B5">
      <w:pPr>
        <w:shd w:val="clear" w:color="auto" w:fill="FFFFFF" w:themeFill="background1"/>
        <w:tabs>
          <w:tab w:val="left" w:pos="880"/>
          <w:tab w:val="right" w:leader="dot" w:pos="9346"/>
        </w:tabs>
        <w:spacing w:after="0" w:line="276" w:lineRule="auto"/>
        <w:ind w:firstLine="851"/>
        <w:jc w:val="both"/>
        <w:rPr>
          <w:color w:val="000000"/>
        </w:rPr>
      </w:pPr>
      <w:r w:rsidRPr="00B35F20">
        <w:rPr>
          <w:color w:val="000000"/>
        </w:rPr>
        <w:lastRenderedPageBreak/>
        <w:t>202</w:t>
      </w:r>
      <w:r>
        <w:rPr>
          <w:color w:val="000000"/>
        </w:rPr>
        <w:t>2</w:t>
      </w:r>
      <w:r w:rsidRPr="00B35F20">
        <w:rPr>
          <w:color w:val="000000"/>
        </w:rPr>
        <w:t xml:space="preserve"> m. Savivaldybės finansinių ataskaitų rinkinys visais reikšmingais atžvilgiais parengtas pagal teisės aktų reikalavimus ir atitinka duomenis, iš kurių jis sudarytas. Savivaldybės finansinių ataskaitų rinkiniui sudaryti Finansų skyrius naudojo biudžetinių ir viešųjų įstaigų parengtas finansinių ataskaitų rinkinio ataskaitas.</w:t>
      </w:r>
    </w:p>
    <w:p w14:paraId="12032EB0" w14:textId="129CBEC5" w:rsidR="009D7A97" w:rsidRPr="002F39E3" w:rsidRDefault="009D7A97" w:rsidP="00F062B5">
      <w:pPr>
        <w:shd w:val="clear" w:color="auto" w:fill="FFFFFF" w:themeFill="background1"/>
        <w:tabs>
          <w:tab w:val="left" w:pos="880"/>
          <w:tab w:val="right" w:leader="dot" w:pos="9346"/>
        </w:tabs>
        <w:spacing w:after="0" w:line="276" w:lineRule="auto"/>
        <w:ind w:firstLine="851"/>
        <w:jc w:val="both"/>
        <w:rPr>
          <w:rFonts w:eastAsia="Calibri"/>
        </w:rPr>
      </w:pPr>
      <w:r w:rsidRPr="002F39E3">
        <w:rPr>
          <w:rFonts w:eastAsia="Calibri"/>
        </w:rPr>
        <w:t>Ukmergės rajono savivaldybės  2022 metų metinių ataskaitų rinkinys buvo parengtas 2023 m. gegužės 26 dieną. Šis rinkinys parengtas atlikus 32 biudžetinių įstaigų, 3 viešųjų įstaigų ir  Savivaldybės iždo finansinių ataskaitų konsolidavimo procedūras. Į šį ataskaitų rinkinį yra įtrauktas UAB „Ukmergės vandenys“, UAB „Ukmergės butų ūkis“, UAB „Ukmergės autobusų parkas“, UAB „Ukmergės šiluma“ ir UAB „VAATC“ finansinis turtas.</w:t>
      </w:r>
    </w:p>
    <w:p w14:paraId="66515A83" w14:textId="1F22CAD7" w:rsidR="00534E4D" w:rsidRPr="00FB6671" w:rsidRDefault="00534E4D" w:rsidP="00B35F20">
      <w:pPr>
        <w:shd w:val="clear" w:color="auto" w:fill="FFFFFF" w:themeFill="background1"/>
        <w:tabs>
          <w:tab w:val="left" w:pos="880"/>
          <w:tab w:val="right" w:leader="dot" w:pos="9346"/>
        </w:tabs>
        <w:spacing w:after="0" w:line="276" w:lineRule="auto"/>
        <w:ind w:firstLine="851"/>
        <w:jc w:val="both"/>
        <w:rPr>
          <w:color w:val="003366"/>
        </w:rPr>
      </w:pPr>
    </w:p>
    <w:p w14:paraId="28D12294" w14:textId="64FD3D42" w:rsidR="00B35F20" w:rsidRPr="00FB6671" w:rsidRDefault="00B35F20" w:rsidP="00B35F20">
      <w:pPr>
        <w:shd w:val="clear" w:color="auto" w:fill="FFFFFF" w:themeFill="background1"/>
        <w:tabs>
          <w:tab w:val="left" w:pos="880"/>
          <w:tab w:val="right" w:leader="dot" w:pos="9346"/>
        </w:tabs>
        <w:spacing w:after="0" w:line="276" w:lineRule="auto"/>
        <w:jc w:val="both"/>
        <w:rPr>
          <w:color w:val="003366"/>
        </w:rPr>
      </w:pPr>
      <w:r w:rsidRPr="00FB6671">
        <w:rPr>
          <w:b/>
          <w:bCs/>
          <w:color w:val="003366"/>
        </w:rPr>
        <w:t>2. SAVIVALDYBĖS BIUDŽETO VYKDYMO IR KITŲ PINIGINIŲ IŠTEKLIŲ VERTINIMAS</w:t>
      </w:r>
    </w:p>
    <w:p w14:paraId="75DFBAE6" w14:textId="77777777" w:rsidR="00B35F20" w:rsidRPr="00FB6671" w:rsidRDefault="00B35F20" w:rsidP="00904B93">
      <w:pPr>
        <w:shd w:val="clear" w:color="auto" w:fill="FFFFFF" w:themeFill="background1"/>
        <w:tabs>
          <w:tab w:val="left" w:pos="880"/>
          <w:tab w:val="right" w:leader="dot" w:pos="9346"/>
        </w:tabs>
        <w:spacing w:after="0" w:line="276" w:lineRule="auto"/>
        <w:rPr>
          <w:color w:val="003366"/>
        </w:rPr>
      </w:pPr>
    </w:p>
    <w:p w14:paraId="5A40F437" w14:textId="5ABDA93A" w:rsidR="006C269A" w:rsidRPr="00FB6671" w:rsidRDefault="00534E4D" w:rsidP="00904B93">
      <w:pPr>
        <w:shd w:val="clear" w:color="auto" w:fill="FFFFFF" w:themeFill="background1"/>
        <w:tabs>
          <w:tab w:val="left" w:pos="880"/>
          <w:tab w:val="right" w:leader="dot" w:pos="9346"/>
        </w:tabs>
        <w:spacing w:after="0" w:line="276" w:lineRule="auto"/>
        <w:rPr>
          <w:rFonts w:eastAsiaTheme="minorEastAsia"/>
          <w:b/>
          <w:bCs/>
          <w:noProof/>
          <w:color w:val="003366"/>
          <w:lang w:eastAsia="lt-LT"/>
        </w:rPr>
      </w:pPr>
      <w:r w:rsidRPr="00FB6671">
        <w:rPr>
          <w:b/>
          <w:bCs/>
          <w:color w:val="003366"/>
        </w:rPr>
        <w:t>2</w:t>
      </w:r>
      <w:r w:rsidR="00904B93" w:rsidRPr="00FB6671">
        <w:rPr>
          <w:b/>
          <w:bCs/>
          <w:color w:val="003366"/>
        </w:rPr>
        <w:t>.</w:t>
      </w:r>
      <w:r w:rsidR="00BD3714" w:rsidRPr="00FB6671">
        <w:rPr>
          <w:b/>
          <w:bCs/>
          <w:color w:val="003366"/>
        </w:rPr>
        <w:t>1.</w:t>
      </w:r>
      <w:r w:rsidR="00904B93" w:rsidRPr="00FB6671">
        <w:rPr>
          <w:b/>
          <w:bCs/>
          <w:color w:val="003366"/>
        </w:rPr>
        <w:t xml:space="preserve"> </w:t>
      </w:r>
      <w:hyperlink w:anchor="_Toc510624872" w:history="1">
        <w:r w:rsidR="00BD3714" w:rsidRPr="00FB6671">
          <w:rPr>
            <w:b/>
            <w:bCs/>
            <w:color w:val="003366"/>
          </w:rPr>
          <w:t xml:space="preserve">Savivaldybės biudžeto sudarymas ir tvirtinimas </w:t>
        </w:r>
      </w:hyperlink>
    </w:p>
    <w:p w14:paraId="08E5C809" w14:textId="77777777" w:rsidR="009E1FB5" w:rsidRPr="00CF2FDC" w:rsidRDefault="009E1FB5" w:rsidP="0077349E">
      <w:pPr>
        <w:pStyle w:val="Sraopastraipa"/>
        <w:shd w:val="clear" w:color="auto" w:fill="FFFFFF" w:themeFill="background1"/>
        <w:tabs>
          <w:tab w:val="left" w:pos="880"/>
          <w:tab w:val="right" w:leader="dot" w:pos="9346"/>
        </w:tabs>
        <w:spacing w:after="0" w:line="276" w:lineRule="auto"/>
        <w:ind w:left="0"/>
        <w:jc w:val="both"/>
        <w:rPr>
          <w:rFonts w:eastAsiaTheme="minorEastAsia"/>
          <w:b/>
          <w:bCs/>
          <w:noProof/>
          <w:sz w:val="16"/>
          <w:szCs w:val="16"/>
          <w:lang w:eastAsia="lt-LT"/>
        </w:rPr>
      </w:pPr>
    </w:p>
    <w:p w14:paraId="35405505" w14:textId="2DEAA6DD" w:rsidR="0039374D" w:rsidRDefault="005410F7" w:rsidP="000A31A5">
      <w:pPr>
        <w:autoSpaceDE w:val="0"/>
        <w:autoSpaceDN w:val="0"/>
        <w:adjustRightInd w:val="0"/>
        <w:spacing w:after="0" w:line="276" w:lineRule="auto"/>
        <w:ind w:firstLine="851"/>
        <w:jc w:val="both"/>
      </w:pPr>
      <w:r w:rsidRPr="00CF2FDC">
        <w:t xml:space="preserve">Lietuvos Respublikos biudžeto sandaros </w:t>
      </w:r>
      <w:r w:rsidRPr="000A31A5">
        <w:rPr>
          <w:rFonts w:eastAsia="TimesNewRoman"/>
        </w:rPr>
        <w:t>į</w:t>
      </w:r>
      <w:r w:rsidRPr="00CF2FDC">
        <w:t>statymo</w:t>
      </w:r>
      <w:r w:rsidRPr="00CF2FDC">
        <w:rPr>
          <w:rStyle w:val="Puslapioinaosnuoroda"/>
        </w:rPr>
        <w:footnoteReference w:id="20"/>
      </w:r>
      <w:r w:rsidRPr="00CF2FDC">
        <w:t xml:space="preserve"> 26 straipsnio 5 dalis nustato, kad savivaldybi</w:t>
      </w:r>
      <w:r w:rsidRPr="000A31A5">
        <w:rPr>
          <w:rFonts w:eastAsia="TimesNewRoman"/>
        </w:rPr>
        <w:t xml:space="preserve">ų </w:t>
      </w:r>
      <w:r w:rsidRPr="00CF2FDC">
        <w:t>tarybos biudžetus patvirtina per du m</w:t>
      </w:r>
      <w:r w:rsidRPr="000A31A5">
        <w:rPr>
          <w:rFonts w:eastAsia="TimesNewRoman"/>
        </w:rPr>
        <w:t>ė</w:t>
      </w:r>
      <w:r w:rsidRPr="00CF2FDC">
        <w:t>nesius nuo valstyb</w:t>
      </w:r>
      <w:r w:rsidRPr="000A31A5">
        <w:rPr>
          <w:rFonts w:eastAsia="TimesNewRoman"/>
        </w:rPr>
        <w:t>ė</w:t>
      </w:r>
      <w:r w:rsidRPr="00CF2FDC">
        <w:t>s biudžeto ir savivaldybi</w:t>
      </w:r>
      <w:r w:rsidRPr="000A31A5">
        <w:rPr>
          <w:rFonts w:eastAsia="TimesNewRoman"/>
        </w:rPr>
        <w:t xml:space="preserve">ų </w:t>
      </w:r>
      <w:r w:rsidRPr="00CF2FDC">
        <w:t>biudžet</w:t>
      </w:r>
      <w:r w:rsidRPr="000A31A5">
        <w:rPr>
          <w:rFonts w:eastAsia="TimesNewRoman"/>
        </w:rPr>
        <w:t xml:space="preserve">ų </w:t>
      </w:r>
      <w:r w:rsidRPr="00CF2FDC">
        <w:t>finansini</w:t>
      </w:r>
      <w:r w:rsidRPr="000A31A5">
        <w:rPr>
          <w:rFonts w:eastAsia="TimesNewRoman"/>
        </w:rPr>
        <w:t xml:space="preserve">ų </w:t>
      </w:r>
      <w:r w:rsidRPr="00CF2FDC">
        <w:t>rodikli</w:t>
      </w:r>
      <w:r w:rsidRPr="000A31A5">
        <w:rPr>
          <w:rFonts w:eastAsia="TimesNewRoman"/>
        </w:rPr>
        <w:t xml:space="preserve">ų </w:t>
      </w:r>
      <w:r w:rsidRPr="00CF2FDC">
        <w:t xml:space="preserve">patvirtinimo. </w:t>
      </w:r>
      <w:r w:rsidR="002F2C92" w:rsidRPr="00CF2FDC">
        <w:t xml:space="preserve">Vadovaudamasi </w:t>
      </w:r>
      <w:r w:rsidRPr="00CF2FDC">
        <w:t>Lietuvos Respublikos 202</w:t>
      </w:r>
      <w:r w:rsidR="00725666" w:rsidRPr="00CF2FDC">
        <w:t>2</w:t>
      </w:r>
      <w:r w:rsidRPr="00CF2FDC">
        <w:t xml:space="preserve"> met</w:t>
      </w:r>
      <w:r w:rsidRPr="000A31A5">
        <w:rPr>
          <w:rFonts w:eastAsia="TimesNewRoman"/>
        </w:rPr>
        <w:t xml:space="preserve">ų </w:t>
      </w:r>
      <w:r w:rsidRPr="00CF2FDC">
        <w:t>valstyb</w:t>
      </w:r>
      <w:r w:rsidRPr="000A31A5">
        <w:rPr>
          <w:rFonts w:eastAsia="TimesNewRoman"/>
        </w:rPr>
        <w:t>ė</w:t>
      </w:r>
      <w:r w:rsidRPr="00CF2FDC">
        <w:t>s biudžeto ir savivaldybi</w:t>
      </w:r>
      <w:r w:rsidRPr="000A31A5">
        <w:rPr>
          <w:rFonts w:eastAsia="TimesNewRoman"/>
        </w:rPr>
        <w:t xml:space="preserve">ų </w:t>
      </w:r>
      <w:r w:rsidRPr="00CF2FDC">
        <w:t>biudžet</w:t>
      </w:r>
      <w:r w:rsidRPr="000A31A5">
        <w:rPr>
          <w:rFonts w:eastAsia="TimesNewRoman"/>
        </w:rPr>
        <w:t xml:space="preserve">ų </w:t>
      </w:r>
      <w:r w:rsidRPr="00CF2FDC">
        <w:t>finansini</w:t>
      </w:r>
      <w:r w:rsidRPr="000A31A5">
        <w:rPr>
          <w:rFonts w:eastAsia="TimesNewRoman"/>
        </w:rPr>
        <w:t xml:space="preserve">ų </w:t>
      </w:r>
      <w:r w:rsidRPr="00CF2FDC">
        <w:t>rodikli</w:t>
      </w:r>
      <w:r w:rsidRPr="000A31A5">
        <w:rPr>
          <w:rFonts w:eastAsia="TimesNewRoman"/>
        </w:rPr>
        <w:t xml:space="preserve">ų </w:t>
      </w:r>
      <w:r w:rsidRPr="00CF2FDC">
        <w:t xml:space="preserve">patvirtinimo </w:t>
      </w:r>
      <w:r w:rsidRPr="000A31A5">
        <w:rPr>
          <w:rFonts w:eastAsia="TimesNewRoman"/>
        </w:rPr>
        <w:t>į</w:t>
      </w:r>
      <w:r w:rsidRPr="00CF2FDC">
        <w:t>statymo</w:t>
      </w:r>
      <w:r w:rsidRPr="00CF2FDC">
        <w:rPr>
          <w:rStyle w:val="Puslapioinaosnuoroda"/>
        </w:rPr>
        <w:footnoteReference w:id="21"/>
      </w:r>
      <w:r w:rsidRPr="00CF2FDC">
        <w:t xml:space="preserve"> nuostatomis</w:t>
      </w:r>
      <w:r w:rsidR="002F2C92" w:rsidRPr="00CF2FDC">
        <w:t>,</w:t>
      </w:r>
      <w:r w:rsidRPr="00CF2FDC">
        <w:t xml:space="preserve"> Ukmergės rajono savivaldyb</w:t>
      </w:r>
      <w:r w:rsidRPr="000A31A5">
        <w:rPr>
          <w:rFonts w:eastAsia="TimesNewRoman"/>
        </w:rPr>
        <w:t>ė</w:t>
      </w:r>
      <w:r w:rsidRPr="00CF2FDC">
        <w:t>s taryba 202</w:t>
      </w:r>
      <w:r w:rsidR="00725666" w:rsidRPr="00CF2FDC">
        <w:t>2</w:t>
      </w:r>
      <w:r w:rsidRPr="00CF2FDC">
        <w:t xml:space="preserve"> m. vasario </w:t>
      </w:r>
      <w:r w:rsidR="007617B3" w:rsidRPr="00CF2FDC">
        <w:t>18</w:t>
      </w:r>
      <w:r w:rsidRPr="00CF2FDC">
        <w:t xml:space="preserve"> d. sprendimu Nr. </w:t>
      </w:r>
      <w:r w:rsidR="00725666" w:rsidRPr="00CF2FDC">
        <w:t>7-45</w:t>
      </w:r>
      <w:r w:rsidR="00E52B4B" w:rsidRPr="00CF2FDC">
        <w:rPr>
          <w:rStyle w:val="Puslapioinaosnuoroda"/>
        </w:rPr>
        <w:footnoteReference w:id="22"/>
      </w:r>
      <w:r w:rsidRPr="00CF2FDC">
        <w:t xml:space="preserve"> patvirtino 202</w:t>
      </w:r>
      <w:r w:rsidR="00725666" w:rsidRPr="00CF2FDC">
        <w:t>2</w:t>
      </w:r>
      <w:r w:rsidRPr="00CF2FDC">
        <w:t xml:space="preserve"> met</w:t>
      </w:r>
      <w:r w:rsidRPr="000A31A5">
        <w:rPr>
          <w:rFonts w:eastAsia="TimesNewRoman"/>
        </w:rPr>
        <w:t xml:space="preserve">ų </w:t>
      </w:r>
      <w:r w:rsidRPr="00CF2FDC">
        <w:t>savivaldyb</w:t>
      </w:r>
      <w:r w:rsidRPr="000A31A5">
        <w:rPr>
          <w:rFonts w:eastAsia="TimesNewRoman"/>
        </w:rPr>
        <w:t>ė</w:t>
      </w:r>
      <w:r w:rsidRPr="00CF2FDC">
        <w:t>s biudžet</w:t>
      </w:r>
      <w:r w:rsidRPr="000A31A5">
        <w:rPr>
          <w:rFonts w:eastAsia="TimesNewRoman"/>
        </w:rPr>
        <w:t>ą</w:t>
      </w:r>
      <w:r w:rsidRPr="00CF2FDC">
        <w:t xml:space="preserve">. </w:t>
      </w:r>
    </w:p>
    <w:p w14:paraId="0051AC50" w14:textId="72BFB400" w:rsidR="005410F7" w:rsidRPr="00CF2FDC" w:rsidRDefault="00C62B15" w:rsidP="000A31A5">
      <w:pPr>
        <w:autoSpaceDE w:val="0"/>
        <w:autoSpaceDN w:val="0"/>
        <w:adjustRightInd w:val="0"/>
        <w:spacing w:after="0" w:line="276" w:lineRule="auto"/>
        <w:ind w:firstLine="851"/>
        <w:jc w:val="both"/>
      </w:pPr>
      <w:r w:rsidRPr="00CF2FDC">
        <w:t>Ukmergės</w:t>
      </w:r>
      <w:r w:rsidRPr="000A31A5">
        <w:rPr>
          <w:rFonts w:eastAsia="TimesNewRoman"/>
        </w:rPr>
        <w:t xml:space="preserve"> </w:t>
      </w:r>
      <w:r w:rsidRPr="00CF2FDC">
        <w:t>rajono savivaldyb</w:t>
      </w:r>
      <w:r w:rsidRPr="000A31A5">
        <w:rPr>
          <w:rFonts w:eastAsia="TimesNewRoman"/>
        </w:rPr>
        <w:t>ė</w:t>
      </w:r>
      <w:r w:rsidRPr="00CF2FDC">
        <w:t>s 202</w:t>
      </w:r>
      <w:r w:rsidR="00725666" w:rsidRPr="00CF2FDC">
        <w:t>2</w:t>
      </w:r>
      <w:r w:rsidRPr="00CF2FDC">
        <w:t xml:space="preserve"> met</w:t>
      </w:r>
      <w:r w:rsidRPr="000A31A5">
        <w:rPr>
          <w:rFonts w:eastAsia="TimesNewRoman"/>
        </w:rPr>
        <w:t xml:space="preserve">ų </w:t>
      </w:r>
      <w:r w:rsidRPr="00CF2FDC">
        <w:t>savivaldyb</w:t>
      </w:r>
      <w:r w:rsidRPr="000A31A5">
        <w:rPr>
          <w:rFonts w:eastAsia="TimesNewRoman"/>
        </w:rPr>
        <w:t>ė</w:t>
      </w:r>
      <w:r w:rsidRPr="00CF2FDC">
        <w:t>s biudžet</w:t>
      </w:r>
      <w:r w:rsidRPr="000A31A5">
        <w:rPr>
          <w:rFonts w:eastAsia="TimesNewRoman"/>
        </w:rPr>
        <w:t xml:space="preserve">as </w:t>
      </w:r>
      <w:r w:rsidRPr="00CF2FDC">
        <w:t xml:space="preserve">– </w:t>
      </w:r>
      <w:r w:rsidR="00F72849" w:rsidRPr="00CF2FDC">
        <w:t>54105,654</w:t>
      </w:r>
      <w:r w:rsidRPr="00CF2FDC">
        <w:t xml:space="preserve"> t</w:t>
      </w:r>
      <w:r w:rsidRPr="000A31A5">
        <w:rPr>
          <w:rFonts w:eastAsia="TimesNewRoman"/>
        </w:rPr>
        <w:t>ū</w:t>
      </w:r>
      <w:r w:rsidRPr="00CF2FDC">
        <w:t>kst. Eur pajam</w:t>
      </w:r>
      <w:r w:rsidRPr="000A31A5">
        <w:rPr>
          <w:rFonts w:eastAsia="TimesNewRoman"/>
        </w:rPr>
        <w:t xml:space="preserve">ų </w:t>
      </w:r>
      <w:r w:rsidRPr="00CF2FDC">
        <w:t>pagal pajam</w:t>
      </w:r>
      <w:r w:rsidRPr="000A31A5">
        <w:rPr>
          <w:rFonts w:eastAsia="TimesNewRoman"/>
        </w:rPr>
        <w:t xml:space="preserve">ų </w:t>
      </w:r>
      <w:r w:rsidRPr="00CF2FDC">
        <w:t>r</w:t>
      </w:r>
      <w:r w:rsidRPr="000A31A5">
        <w:rPr>
          <w:rFonts w:eastAsia="TimesNewRoman"/>
        </w:rPr>
        <w:t>ū</w:t>
      </w:r>
      <w:r w:rsidRPr="00CF2FDC">
        <w:t xml:space="preserve">šis, </w:t>
      </w:r>
      <w:r w:rsidR="00F72849" w:rsidRPr="00CF2FDC">
        <w:t>54083,954</w:t>
      </w:r>
      <w:r w:rsidRPr="00CF2FDC">
        <w:t xml:space="preserve"> t</w:t>
      </w:r>
      <w:r w:rsidRPr="000A31A5">
        <w:rPr>
          <w:rFonts w:eastAsia="TimesNewRoman"/>
        </w:rPr>
        <w:t>ū</w:t>
      </w:r>
      <w:r w:rsidRPr="00CF2FDC">
        <w:t>kst. Eur asignavim</w:t>
      </w:r>
      <w:r w:rsidRPr="000A31A5">
        <w:rPr>
          <w:rFonts w:eastAsia="TimesNewRoman"/>
        </w:rPr>
        <w:t xml:space="preserve">ų </w:t>
      </w:r>
      <w:r w:rsidRPr="00CF2FDC">
        <w:t>išlaidoms pagal programas ir asignavim</w:t>
      </w:r>
      <w:r w:rsidRPr="000A31A5">
        <w:rPr>
          <w:rFonts w:eastAsia="TimesNewRoman"/>
        </w:rPr>
        <w:t xml:space="preserve">ų </w:t>
      </w:r>
      <w:r w:rsidRPr="00CF2FDC">
        <w:t>valdytojus.</w:t>
      </w:r>
      <w:r w:rsidR="00C01105" w:rsidRPr="00CF2FDC">
        <w:t xml:space="preserve"> Pajamos viršija asignavimus išlaidoms</w:t>
      </w:r>
      <w:r w:rsidR="00A44F1F" w:rsidRPr="00CF2FDC">
        <w:t xml:space="preserve"> </w:t>
      </w:r>
      <w:r w:rsidR="00C01105" w:rsidRPr="00CF2FDC">
        <w:t>21,7 tūkst. Eur.</w:t>
      </w:r>
    </w:p>
    <w:p w14:paraId="5603C5AF" w14:textId="4E60BEC6" w:rsidR="00D554EE" w:rsidRDefault="00D554EE" w:rsidP="000A31A5">
      <w:pPr>
        <w:autoSpaceDE w:val="0"/>
        <w:autoSpaceDN w:val="0"/>
        <w:adjustRightInd w:val="0"/>
        <w:spacing w:after="0" w:line="276" w:lineRule="auto"/>
        <w:ind w:firstLine="851"/>
        <w:jc w:val="both"/>
      </w:pPr>
      <w:r w:rsidRPr="00CF2FDC">
        <w:t>Savivaldyb</w:t>
      </w:r>
      <w:r w:rsidRPr="000A31A5">
        <w:rPr>
          <w:rFonts w:eastAsia="TimesNewRoman"/>
        </w:rPr>
        <w:t>ė</w:t>
      </w:r>
      <w:r w:rsidRPr="00CF2FDC">
        <w:t>s 202</w:t>
      </w:r>
      <w:r w:rsidR="005755EE" w:rsidRPr="00CF2FDC">
        <w:t>2</w:t>
      </w:r>
      <w:r w:rsidRPr="00CF2FDC">
        <w:t xml:space="preserve"> met</w:t>
      </w:r>
      <w:r w:rsidRPr="000A31A5">
        <w:rPr>
          <w:rFonts w:eastAsia="TimesNewRoman"/>
        </w:rPr>
        <w:t xml:space="preserve">ų </w:t>
      </w:r>
      <w:r w:rsidRPr="00CF2FDC">
        <w:t>biudžetas</w:t>
      </w:r>
      <w:r w:rsidR="00E52B4B" w:rsidRPr="00CF2FDC">
        <w:t>,</w:t>
      </w:r>
      <w:r w:rsidRPr="00CF2FDC">
        <w:t xml:space="preserve"> vadovaujantis Lietuvos Respublikos vietos savivaldos </w:t>
      </w:r>
      <w:r w:rsidRPr="000A31A5">
        <w:rPr>
          <w:rFonts w:eastAsia="TimesNewRoman"/>
        </w:rPr>
        <w:t>į</w:t>
      </w:r>
      <w:r w:rsidRPr="00CF2FDC">
        <w:t>statymo</w:t>
      </w:r>
      <w:r w:rsidRPr="00CF2FDC">
        <w:rPr>
          <w:rStyle w:val="Puslapioinaosnuoroda"/>
        </w:rPr>
        <w:footnoteReference w:id="23"/>
      </w:r>
      <w:r w:rsidR="004A2AB5">
        <w:t xml:space="preserve"> </w:t>
      </w:r>
      <w:r w:rsidRPr="00CF2FDC">
        <w:t>16 straipsnio 2 dalies 15 punktu biudžetini</w:t>
      </w:r>
      <w:r w:rsidRPr="000A31A5">
        <w:rPr>
          <w:rFonts w:eastAsia="TimesNewRoman"/>
        </w:rPr>
        <w:t xml:space="preserve">ų </w:t>
      </w:r>
      <w:r w:rsidRPr="00CF2FDC">
        <w:t>met</w:t>
      </w:r>
      <w:r w:rsidRPr="000A31A5">
        <w:rPr>
          <w:rFonts w:eastAsia="TimesNewRoman"/>
        </w:rPr>
        <w:t xml:space="preserve">ų </w:t>
      </w:r>
      <w:r w:rsidRPr="00CF2FDC">
        <w:t>eigoje Tarybos sprendimais</w:t>
      </w:r>
      <w:r w:rsidR="00B059FF" w:rsidRPr="00CF2FDC">
        <w:rPr>
          <w:rStyle w:val="Puslapioinaosnuoroda"/>
        </w:rPr>
        <w:footnoteReference w:id="24"/>
      </w:r>
      <w:r w:rsidRPr="00CF2FDC">
        <w:t xml:space="preserve"> buvo tikslinamas </w:t>
      </w:r>
      <w:r w:rsidR="009E2138" w:rsidRPr="00CF2FDC">
        <w:t>9</w:t>
      </w:r>
      <w:r w:rsidRPr="00CF2FDC">
        <w:t xml:space="preserve"> kartus.</w:t>
      </w:r>
    </w:p>
    <w:p w14:paraId="62EC82F2" w14:textId="77777777" w:rsidR="0077349E" w:rsidRDefault="00D554EE" w:rsidP="000A31A5">
      <w:pPr>
        <w:shd w:val="clear" w:color="auto" w:fill="FFFFFF" w:themeFill="background1"/>
        <w:autoSpaceDE w:val="0"/>
        <w:autoSpaceDN w:val="0"/>
        <w:adjustRightInd w:val="0"/>
        <w:spacing w:after="0" w:line="276" w:lineRule="auto"/>
        <w:ind w:firstLine="851"/>
        <w:jc w:val="both"/>
      </w:pPr>
      <w:r w:rsidRPr="000A31A5">
        <w:rPr>
          <w:shd w:val="clear" w:color="auto" w:fill="FFFFFF" w:themeFill="background1"/>
        </w:rPr>
        <w:t>Ukmergės</w:t>
      </w:r>
      <w:r w:rsidRPr="000A31A5">
        <w:rPr>
          <w:rFonts w:eastAsia="TimesNewRoman"/>
          <w:shd w:val="clear" w:color="auto" w:fill="FFFFFF" w:themeFill="background1"/>
        </w:rPr>
        <w:t xml:space="preserve"> </w:t>
      </w:r>
      <w:r w:rsidRPr="000A31A5">
        <w:rPr>
          <w:shd w:val="clear" w:color="auto" w:fill="FFFFFF" w:themeFill="background1"/>
        </w:rPr>
        <w:t>rajono savivaldyb</w:t>
      </w:r>
      <w:r w:rsidRPr="000A31A5">
        <w:rPr>
          <w:rFonts w:eastAsia="TimesNewRoman"/>
          <w:shd w:val="clear" w:color="auto" w:fill="FFFFFF" w:themeFill="background1"/>
        </w:rPr>
        <w:t>ė</w:t>
      </w:r>
      <w:r w:rsidRPr="000A31A5">
        <w:rPr>
          <w:shd w:val="clear" w:color="auto" w:fill="FFFFFF" w:themeFill="background1"/>
        </w:rPr>
        <w:t>s tarybos 202</w:t>
      </w:r>
      <w:r w:rsidR="00C01105" w:rsidRPr="000A31A5">
        <w:rPr>
          <w:shd w:val="clear" w:color="auto" w:fill="FFFFFF" w:themeFill="background1"/>
        </w:rPr>
        <w:t>2</w:t>
      </w:r>
      <w:r w:rsidRPr="000A31A5">
        <w:rPr>
          <w:shd w:val="clear" w:color="auto" w:fill="FFFFFF" w:themeFill="background1"/>
        </w:rPr>
        <w:t xml:space="preserve"> m. gruodžio 21 d. sprendimu Nr. 7-</w:t>
      </w:r>
      <w:r w:rsidR="009E2138" w:rsidRPr="000A31A5">
        <w:rPr>
          <w:shd w:val="clear" w:color="auto" w:fill="FFFFFF" w:themeFill="background1"/>
        </w:rPr>
        <w:t>2</w:t>
      </w:r>
      <w:r w:rsidR="00C01105" w:rsidRPr="000A31A5">
        <w:rPr>
          <w:shd w:val="clear" w:color="auto" w:fill="FFFFFF" w:themeFill="background1"/>
        </w:rPr>
        <w:t>72</w:t>
      </w:r>
      <w:r w:rsidRPr="000A31A5">
        <w:rPr>
          <w:shd w:val="clear" w:color="auto" w:fill="FFFFFF" w:themeFill="background1"/>
        </w:rPr>
        <w:t xml:space="preserve"> patvirtintas patikslintas rajono savivaldyb</w:t>
      </w:r>
      <w:r w:rsidRPr="000A31A5">
        <w:rPr>
          <w:rFonts w:eastAsia="TimesNewRoman"/>
          <w:shd w:val="clear" w:color="auto" w:fill="FFFFFF" w:themeFill="background1"/>
        </w:rPr>
        <w:t>ė</w:t>
      </w:r>
      <w:r w:rsidRPr="000A31A5">
        <w:rPr>
          <w:shd w:val="clear" w:color="auto" w:fill="FFFFFF" w:themeFill="background1"/>
        </w:rPr>
        <w:t>s 202</w:t>
      </w:r>
      <w:r w:rsidR="00C01105" w:rsidRPr="000A31A5">
        <w:rPr>
          <w:shd w:val="clear" w:color="auto" w:fill="FFFFFF" w:themeFill="background1"/>
        </w:rPr>
        <w:t>2</w:t>
      </w:r>
      <w:r w:rsidRPr="000A31A5">
        <w:rPr>
          <w:shd w:val="clear" w:color="auto" w:fill="FFFFFF" w:themeFill="background1"/>
        </w:rPr>
        <w:t xml:space="preserve"> met</w:t>
      </w:r>
      <w:r w:rsidRPr="000A31A5">
        <w:rPr>
          <w:rFonts w:eastAsia="TimesNewRoman"/>
          <w:shd w:val="clear" w:color="auto" w:fill="FFFFFF" w:themeFill="background1"/>
        </w:rPr>
        <w:t xml:space="preserve">ų </w:t>
      </w:r>
      <w:r w:rsidRPr="000A31A5">
        <w:rPr>
          <w:shd w:val="clear" w:color="auto" w:fill="FFFFFF" w:themeFill="background1"/>
        </w:rPr>
        <w:t xml:space="preserve">biudžetas – </w:t>
      </w:r>
      <w:r w:rsidR="00C01105" w:rsidRPr="000A31A5">
        <w:rPr>
          <w:shd w:val="clear" w:color="auto" w:fill="FFFFFF" w:themeFill="background1"/>
        </w:rPr>
        <w:t>6461</w:t>
      </w:r>
      <w:r w:rsidR="0025479F" w:rsidRPr="000A31A5">
        <w:rPr>
          <w:shd w:val="clear" w:color="auto" w:fill="FFFFFF" w:themeFill="background1"/>
        </w:rPr>
        <w:t xml:space="preserve">6,0 </w:t>
      </w:r>
      <w:r w:rsidRPr="000A31A5">
        <w:rPr>
          <w:shd w:val="clear" w:color="auto" w:fill="FFFFFF" w:themeFill="background1"/>
        </w:rPr>
        <w:t>t</w:t>
      </w:r>
      <w:r w:rsidRPr="000A31A5">
        <w:rPr>
          <w:rFonts w:eastAsia="TimesNewRoman"/>
          <w:shd w:val="clear" w:color="auto" w:fill="FFFFFF" w:themeFill="background1"/>
        </w:rPr>
        <w:t>ū</w:t>
      </w:r>
      <w:r w:rsidRPr="000A31A5">
        <w:rPr>
          <w:shd w:val="clear" w:color="auto" w:fill="FFFFFF" w:themeFill="background1"/>
        </w:rPr>
        <w:t>kst. Eur pajam</w:t>
      </w:r>
      <w:r w:rsidRPr="000A31A5">
        <w:rPr>
          <w:rFonts w:eastAsia="TimesNewRoman"/>
          <w:shd w:val="clear" w:color="auto" w:fill="FFFFFF" w:themeFill="background1"/>
        </w:rPr>
        <w:t xml:space="preserve">ų </w:t>
      </w:r>
      <w:r w:rsidRPr="000A31A5">
        <w:rPr>
          <w:shd w:val="clear" w:color="auto" w:fill="FFFFFF" w:themeFill="background1"/>
        </w:rPr>
        <w:t>pagal pajam</w:t>
      </w:r>
      <w:r w:rsidRPr="000A31A5">
        <w:rPr>
          <w:rFonts w:eastAsia="TimesNewRoman"/>
          <w:shd w:val="clear" w:color="auto" w:fill="FFFFFF" w:themeFill="background1"/>
        </w:rPr>
        <w:t xml:space="preserve">ų </w:t>
      </w:r>
      <w:r w:rsidRPr="000A31A5">
        <w:rPr>
          <w:shd w:val="clear" w:color="auto" w:fill="FFFFFF" w:themeFill="background1"/>
        </w:rPr>
        <w:t>r</w:t>
      </w:r>
      <w:r w:rsidRPr="000A31A5">
        <w:rPr>
          <w:rFonts w:eastAsia="TimesNewRoman"/>
          <w:shd w:val="clear" w:color="auto" w:fill="FFFFFF" w:themeFill="background1"/>
        </w:rPr>
        <w:t>ū</w:t>
      </w:r>
      <w:r w:rsidRPr="000A31A5">
        <w:rPr>
          <w:shd w:val="clear" w:color="auto" w:fill="FFFFFF" w:themeFill="background1"/>
        </w:rPr>
        <w:t xml:space="preserve">šis ir </w:t>
      </w:r>
      <w:r w:rsidR="00C01105" w:rsidRPr="000A31A5">
        <w:rPr>
          <w:shd w:val="clear" w:color="auto" w:fill="FFFFFF" w:themeFill="background1"/>
        </w:rPr>
        <w:t>6461</w:t>
      </w:r>
      <w:r w:rsidR="0025479F" w:rsidRPr="000A31A5">
        <w:rPr>
          <w:shd w:val="clear" w:color="auto" w:fill="FFFFFF" w:themeFill="background1"/>
        </w:rPr>
        <w:t>6,00</w:t>
      </w:r>
      <w:r w:rsidR="001834D1" w:rsidRPr="000A31A5">
        <w:rPr>
          <w:shd w:val="clear" w:color="auto" w:fill="FFFFFF" w:themeFill="background1"/>
        </w:rPr>
        <w:t xml:space="preserve"> </w:t>
      </w:r>
      <w:r w:rsidRPr="000A31A5">
        <w:rPr>
          <w:shd w:val="clear" w:color="auto" w:fill="FFFFFF" w:themeFill="background1"/>
        </w:rPr>
        <w:t>t</w:t>
      </w:r>
      <w:r w:rsidRPr="000A31A5">
        <w:rPr>
          <w:rFonts w:eastAsia="TimesNewRoman"/>
          <w:shd w:val="clear" w:color="auto" w:fill="FFFFFF" w:themeFill="background1"/>
        </w:rPr>
        <w:t>ū</w:t>
      </w:r>
      <w:r w:rsidRPr="000A31A5">
        <w:rPr>
          <w:shd w:val="clear" w:color="auto" w:fill="FFFFFF" w:themeFill="background1"/>
        </w:rPr>
        <w:t>kst. Eur asignavim</w:t>
      </w:r>
      <w:r w:rsidRPr="000A31A5">
        <w:rPr>
          <w:rFonts w:eastAsia="TimesNewRoman"/>
          <w:shd w:val="clear" w:color="auto" w:fill="FFFFFF" w:themeFill="background1"/>
        </w:rPr>
        <w:t xml:space="preserve">ų </w:t>
      </w:r>
      <w:r w:rsidRPr="000A31A5">
        <w:rPr>
          <w:shd w:val="clear" w:color="auto" w:fill="FFFFFF" w:themeFill="background1"/>
        </w:rPr>
        <w:t>išlaidoms</w:t>
      </w:r>
      <w:r w:rsidR="001834D1" w:rsidRPr="000A31A5">
        <w:rPr>
          <w:shd w:val="clear" w:color="auto" w:fill="FFFFFF" w:themeFill="background1"/>
        </w:rPr>
        <w:t xml:space="preserve">. </w:t>
      </w:r>
      <w:r w:rsidRPr="00CF2FDC">
        <w:t>Ukmergės</w:t>
      </w:r>
      <w:r w:rsidRPr="000A31A5">
        <w:rPr>
          <w:rFonts w:eastAsia="TimesNewRoman"/>
        </w:rPr>
        <w:t xml:space="preserve"> </w:t>
      </w:r>
      <w:r w:rsidRPr="00CF2FDC">
        <w:t>rajono savivaldyb</w:t>
      </w:r>
      <w:r w:rsidRPr="000A31A5">
        <w:rPr>
          <w:rFonts w:eastAsia="TimesNewRoman"/>
        </w:rPr>
        <w:t>ė</w:t>
      </w:r>
      <w:r w:rsidRPr="00CF2FDC">
        <w:t>s 202</w:t>
      </w:r>
      <w:r w:rsidR="0025479F" w:rsidRPr="00CF2FDC">
        <w:t>2</w:t>
      </w:r>
      <w:r w:rsidRPr="00CF2FDC">
        <w:t xml:space="preserve"> met</w:t>
      </w:r>
      <w:r w:rsidRPr="000A31A5">
        <w:rPr>
          <w:rFonts w:eastAsia="TimesNewRoman"/>
        </w:rPr>
        <w:t xml:space="preserve">ų </w:t>
      </w:r>
      <w:r w:rsidRPr="00CF2FDC">
        <w:t>biudžeto pajam</w:t>
      </w:r>
      <w:r w:rsidRPr="000A31A5">
        <w:rPr>
          <w:rFonts w:eastAsia="TimesNewRoman"/>
        </w:rPr>
        <w:t xml:space="preserve">ų </w:t>
      </w:r>
      <w:r w:rsidRPr="00CF2FDC">
        <w:t xml:space="preserve">planas tikslinant </w:t>
      </w:r>
      <w:r w:rsidR="0036478E" w:rsidRPr="00CF2FDC">
        <w:t>Tarybos sprendimais</w:t>
      </w:r>
      <w:r w:rsidR="00B059FF" w:rsidRPr="00CF2FDC">
        <w:t xml:space="preserve"> </w:t>
      </w:r>
      <w:r w:rsidRPr="00CF2FDC">
        <w:t xml:space="preserve">padidintas </w:t>
      </w:r>
      <w:r w:rsidR="00C01105" w:rsidRPr="00CF2FDC">
        <w:t>4816,336</w:t>
      </w:r>
      <w:r w:rsidRPr="00CF2FDC">
        <w:t xml:space="preserve"> t</w:t>
      </w:r>
      <w:r w:rsidRPr="000A31A5">
        <w:rPr>
          <w:rFonts w:eastAsia="TimesNewRoman"/>
        </w:rPr>
        <w:t>ū</w:t>
      </w:r>
      <w:r w:rsidRPr="00CF2FDC">
        <w:t>kst. Eur.</w:t>
      </w:r>
    </w:p>
    <w:p w14:paraId="1D3E8303" w14:textId="0B1C47E9" w:rsidR="00D554EE" w:rsidRDefault="00D554EE" w:rsidP="000A31A5">
      <w:pPr>
        <w:shd w:val="clear" w:color="auto" w:fill="FFFFFF" w:themeFill="background1"/>
        <w:autoSpaceDE w:val="0"/>
        <w:autoSpaceDN w:val="0"/>
        <w:adjustRightInd w:val="0"/>
        <w:spacing w:after="0" w:line="276" w:lineRule="auto"/>
        <w:ind w:firstLine="851"/>
        <w:jc w:val="both"/>
      </w:pPr>
      <w:r w:rsidRPr="00CF2FDC">
        <w:t xml:space="preserve">Duomenis apie </w:t>
      </w:r>
      <w:r w:rsidR="006D3F07" w:rsidRPr="00CF2FDC">
        <w:t>Tarybos</w:t>
      </w:r>
      <w:r w:rsidRPr="00CF2FDC">
        <w:t xml:space="preserve"> sprendimu</w:t>
      </w:r>
      <w:r w:rsidR="00AB54AD" w:rsidRPr="00CF2FDC">
        <w:rPr>
          <w:rStyle w:val="Puslapioinaosnuoroda"/>
        </w:rPr>
        <w:footnoteReference w:id="25"/>
      </w:r>
      <w:r w:rsidR="006D3F07" w:rsidRPr="00CF2FDC">
        <w:t xml:space="preserve"> </w:t>
      </w:r>
      <w:r w:rsidRPr="00CF2FDC">
        <w:t>patvirtintu</w:t>
      </w:r>
      <w:r w:rsidR="006D3F07" w:rsidRPr="00CF2FDC">
        <w:t xml:space="preserve">s </w:t>
      </w:r>
      <w:r w:rsidRPr="00CF2FDC">
        <w:t>asignavimus programoms vykdyti pateikiame 1</w:t>
      </w:r>
      <w:r w:rsidR="0077349E">
        <w:t xml:space="preserve"> </w:t>
      </w:r>
      <w:r w:rsidRPr="00CF2FDC">
        <w:t>lentel</w:t>
      </w:r>
      <w:r w:rsidRPr="000A31A5">
        <w:rPr>
          <w:rFonts w:eastAsia="TimesNewRoman"/>
        </w:rPr>
        <w:t>ė</w:t>
      </w:r>
      <w:r w:rsidRPr="00CF2FDC">
        <w:t>je.</w:t>
      </w:r>
    </w:p>
    <w:p w14:paraId="1568494C" w14:textId="6F672EC0" w:rsidR="00821CED" w:rsidRPr="00B971A5" w:rsidRDefault="00821CED" w:rsidP="0077349E">
      <w:pPr>
        <w:autoSpaceDE w:val="0"/>
        <w:autoSpaceDN w:val="0"/>
        <w:adjustRightInd w:val="0"/>
        <w:spacing w:after="0" w:line="276" w:lineRule="auto"/>
        <w:jc w:val="both"/>
      </w:pPr>
      <w:r w:rsidRPr="00B971A5">
        <w:rPr>
          <w:b/>
          <w:bCs/>
          <w:sz w:val="22"/>
          <w:szCs w:val="22"/>
        </w:rPr>
        <w:t>1 lentelė</w:t>
      </w:r>
      <w:r w:rsidR="00DA277B" w:rsidRPr="00B971A5">
        <w:rPr>
          <w:b/>
          <w:bCs/>
          <w:sz w:val="22"/>
          <w:szCs w:val="22"/>
        </w:rPr>
        <w:t xml:space="preserve">. </w:t>
      </w:r>
      <w:r w:rsidRPr="00B971A5">
        <w:rPr>
          <w:sz w:val="22"/>
          <w:szCs w:val="22"/>
        </w:rPr>
        <w:t xml:space="preserve"> </w:t>
      </w:r>
      <w:r w:rsidR="004412DB" w:rsidRPr="00B971A5">
        <w:t xml:space="preserve">Patvirtinti asignavimai programoms </w:t>
      </w:r>
      <w:r w:rsidRPr="00B971A5">
        <w:t>tūkst. Eur</w:t>
      </w:r>
      <w:r w:rsidR="00CA5559">
        <w:t xml:space="preserve"> ir proc.</w:t>
      </w:r>
    </w:p>
    <w:tbl>
      <w:tblPr>
        <w:tblStyle w:val="Lentelstinklelis"/>
        <w:tblW w:w="9492" w:type="dxa"/>
        <w:tblLook w:val="04A0" w:firstRow="1" w:lastRow="0" w:firstColumn="1" w:lastColumn="0" w:noHBand="0" w:noVBand="1"/>
      </w:tblPr>
      <w:tblGrid>
        <w:gridCol w:w="988"/>
        <w:gridCol w:w="4934"/>
        <w:gridCol w:w="2011"/>
        <w:gridCol w:w="1559"/>
      </w:tblGrid>
      <w:tr w:rsidR="00CF2FDC" w:rsidRPr="000E54C1" w14:paraId="77F2FCE3" w14:textId="2B7B8B89" w:rsidTr="00D21974">
        <w:trPr>
          <w:trHeight w:val="447"/>
        </w:trPr>
        <w:tc>
          <w:tcPr>
            <w:tcW w:w="988" w:type="dxa"/>
            <w:vAlign w:val="center"/>
          </w:tcPr>
          <w:p w14:paraId="211C6367" w14:textId="3CAFB1DE" w:rsidR="00612360" w:rsidRPr="000E54C1" w:rsidRDefault="00612360" w:rsidP="004A2AB5">
            <w:pPr>
              <w:autoSpaceDE w:val="0"/>
              <w:autoSpaceDN w:val="0"/>
              <w:adjustRightInd w:val="0"/>
              <w:jc w:val="center"/>
              <w:rPr>
                <w:b/>
                <w:bCs/>
                <w:sz w:val="18"/>
                <w:szCs w:val="18"/>
              </w:rPr>
            </w:pPr>
            <w:r w:rsidRPr="000E54C1">
              <w:rPr>
                <w:b/>
                <w:bCs/>
                <w:sz w:val="18"/>
                <w:szCs w:val="18"/>
              </w:rPr>
              <w:t>Nr.</w:t>
            </w:r>
          </w:p>
        </w:tc>
        <w:tc>
          <w:tcPr>
            <w:tcW w:w="4934" w:type="dxa"/>
            <w:vAlign w:val="center"/>
          </w:tcPr>
          <w:p w14:paraId="514F87A8" w14:textId="7F653766" w:rsidR="00612360" w:rsidRPr="000E54C1" w:rsidRDefault="00612360" w:rsidP="004A2AB5">
            <w:pPr>
              <w:autoSpaceDE w:val="0"/>
              <w:autoSpaceDN w:val="0"/>
              <w:adjustRightInd w:val="0"/>
              <w:jc w:val="center"/>
              <w:rPr>
                <w:b/>
                <w:bCs/>
                <w:sz w:val="18"/>
                <w:szCs w:val="18"/>
              </w:rPr>
            </w:pPr>
            <w:r w:rsidRPr="000E54C1">
              <w:rPr>
                <w:b/>
                <w:bCs/>
                <w:sz w:val="18"/>
                <w:szCs w:val="18"/>
              </w:rPr>
              <w:t>Programos pavadinimas</w:t>
            </w:r>
          </w:p>
        </w:tc>
        <w:tc>
          <w:tcPr>
            <w:tcW w:w="2011" w:type="dxa"/>
            <w:vAlign w:val="center"/>
          </w:tcPr>
          <w:p w14:paraId="08928F86" w14:textId="4630984C" w:rsidR="00612360" w:rsidRPr="000E54C1" w:rsidRDefault="00612360" w:rsidP="004A2AB5">
            <w:pPr>
              <w:autoSpaceDE w:val="0"/>
              <w:autoSpaceDN w:val="0"/>
              <w:adjustRightInd w:val="0"/>
              <w:jc w:val="center"/>
              <w:rPr>
                <w:b/>
                <w:bCs/>
                <w:sz w:val="18"/>
                <w:szCs w:val="18"/>
              </w:rPr>
            </w:pPr>
            <w:r w:rsidRPr="000E54C1">
              <w:rPr>
                <w:b/>
                <w:bCs/>
                <w:sz w:val="18"/>
                <w:szCs w:val="18"/>
              </w:rPr>
              <w:t xml:space="preserve">Iš viso asignavimų </w:t>
            </w:r>
          </w:p>
          <w:p w14:paraId="591E3C0F" w14:textId="36107F34" w:rsidR="00612360" w:rsidRPr="000E54C1" w:rsidRDefault="00612360" w:rsidP="004A2AB5">
            <w:pPr>
              <w:autoSpaceDE w:val="0"/>
              <w:autoSpaceDN w:val="0"/>
              <w:adjustRightInd w:val="0"/>
              <w:jc w:val="center"/>
              <w:rPr>
                <w:b/>
                <w:bCs/>
                <w:sz w:val="18"/>
                <w:szCs w:val="18"/>
              </w:rPr>
            </w:pPr>
            <w:r w:rsidRPr="000E54C1">
              <w:rPr>
                <w:b/>
                <w:bCs/>
                <w:sz w:val="18"/>
                <w:szCs w:val="18"/>
              </w:rPr>
              <w:t>202</w:t>
            </w:r>
            <w:r w:rsidR="0025479F" w:rsidRPr="000E54C1">
              <w:rPr>
                <w:b/>
                <w:bCs/>
                <w:sz w:val="18"/>
                <w:szCs w:val="18"/>
              </w:rPr>
              <w:t>2</w:t>
            </w:r>
            <w:r w:rsidRPr="000E54C1">
              <w:rPr>
                <w:b/>
                <w:bCs/>
                <w:sz w:val="18"/>
                <w:szCs w:val="18"/>
              </w:rPr>
              <w:t xml:space="preserve"> m.</w:t>
            </w:r>
          </w:p>
        </w:tc>
        <w:tc>
          <w:tcPr>
            <w:tcW w:w="1559" w:type="dxa"/>
            <w:vAlign w:val="center"/>
          </w:tcPr>
          <w:p w14:paraId="3DA4C0EA" w14:textId="6D33E80F" w:rsidR="00612360" w:rsidRPr="000E54C1" w:rsidRDefault="00612360" w:rsidP="004A2AB5">
            <w:pPr>
              <w:autoSpaceDE w:val="0"/>
              <w:autoSpaceDN w:val="0"/>
              <w:adjustRightInd w:val="0"/>
              <w:jc w:val="center"/>
              <w:rPr>
                <w:b/>
                <w:bCs/>
                <w:sz w:val="18"/>
                <w:szCs w:val="18"/>
              </w:rPr>
            </w:pPr>
            <w:r w:rsidRPr="000E54C1">
              <w:rPr>
                <w:b/>
                <w:bCs/>
                <w:sz w:val="18"/>
                <w:szCs w:val="18"/>
              </w:rPr>
              <w:t>Asignavimų struktūra proc.</w:t>
            </w:r>
          </w:p>
        </w:tc>
      </w:tr>
      <w:tr w:rsidR="00CF2FDC" w:rsidRPr="000E54C1" w14:paraId="1C51B13D" w14:textId="7489A90C"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FDC90D1" w14:textId="69375F2C"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01</w:t>
            </w:r>
          </w:p>
        </w:tc>
        <w:tc>
          <w:tcPr>
            <w:tcW w:w="4934" w:type="dxa"/>
            <w:tcBorders>
              <w:top w:val="single" w:sz="4" w:space="0" w:color="auto"/>
              <w:left w:val="single" w:sz="4" w:space="0" w:color="auto"/>
              <w:bottom w:val="single" w:sz="4" w:space="0" w:color="auto"/>
              <w:right w:val="single" w:sz="4" w:space="0" w:color="auto"/>
            </w:tcBorders>
          </w:tcPr>
          <w:p w14:paraId="0BAC819D" w14:textId="0A40AD1D" w:rsidR="001F4E74" w:rsidRPr="000E54C1" w:rsidRDefault="001F4E74" w:rsidP="004A2AB5">
            <w:pPr>
              <w:autoSpaceDE w:val="0"/>
              <w:autoSpaceDN w:val="0"/>
              <w:adjustRightInd w:val="0"/>
              <w:spacing w:line="276" w:lineRule="auto"/>
              <w:jc w:val="both"/>
              <w:rPr>
                <w:sz w:val="20"/>
                <w:szCs w:val="20"/>
              </w:rPr>
            </w:pPr>
            <w:r w:rsidRPr="000E54C1">
              <w:rPr>
                <w:sz w:val="20"/>
                <w:szCs w:val="20"/>
              </w:rPr>
              <w:t>Smulkaus ir vidutinio verslo bei turizmo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F515C9" w14:textId="080FFE1B" w:rsidR="001F4E74" w:rsidRPr="000E54C1" w:rsidRDefault="0025479F" w:rsidP="004A2AB5">
            <w:pPr>
              <w:autoSpaceDE w:val="0"/>
              <w:autoSpaceDN w:val="0"/>
              <w:adjustRightInd w:val="0"/>
              <w:spacing w:line="276" w:lineRule="auto"/>
              <w:jc w:val="center"/>
              <w:rPr>
                <w:sz w:val="20"/>
                <w:szCs w:val="20"/>
              </w:rPr>
            </w:pPr>
            <w:r w:rsidRPr="000E54C1">
              <w:rPr>
                <w:sz w:val="20"/>
                <w:szCs w:val="20"/>
              </w:rPr>
              <w:t>2502,4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71B9B" w14:textId="5D0CA3D6" w:rsidR="001F4E74" w:rsidRPr="000E54C1" w:rsidRDefault="001D3A39" w:rsidP="004A2AB5">
            <w:pPr>
              <w:autoSpaceDE w:val="0"/>
              <w:autoSpaceDN w:val="0"/>
              <w:adjustRightInd w:val="0"/>
              <w:spacing w:line="276" w:lineRule="auto"/>
              <w:jc w:val="center"/>
              <w:rPr>
                <w:sz w:val="20"/>
                <w:szCs w:val="20"/>
              </w:rPr>
            </w:pPr>
            <w:r w:rsidRPr="000E54C1">
              <w:rPr>
                <w:sz w:val="20"/>
                <w:szCs w:val="20"/>
              </w:rPr>
              <w:t>3,9</w:t>
            </w:r>
          </w:p>
        </w:tc>
      </w:tr>
      <w:tr w:rsidR="00CF2FDC" w:rsidRPr="000E54C1" w14:paraId="74AD3AA2" w14:textId="575AF90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05093653" w14:textId="0C4AFA85"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02</w:t>
            </w:r>
          </w:p>
        </w:tc>
        <w:tc>
          <w:tcPr>
            <w:tcW w:w="4934" w:type="dxa"/>
            <w:tcBorders>
              <w:top w:val="single" w:sz="4" w:space="0" w:color="auto"/>
              <w:left w:val="single" w:sz="4" w:space="0" w:color="auto"/>
              <w:bottom w:val="single" w:sz="4" w:space="0" w:color="auto"/>
              <w:right w:val="single" w:sz="4" w:space="0" w:color="auto"/>
            </w:tcBorders>
          </w:tcPr>
          <w:p w14:paraId="4D75B45E" w14:textId="06A5977F" w:rsidR="001F4E74" w:rsidRPr="000E54C1" w:rsidRDefault="001F4E74" w:rsidP="004A2AB5">
            <w:pPr>
              <w:autoSpaceDE w:val="0"/>
              <w:autoSpaceDN w:val="0"/>
              <w:adjustRightInd w:val="0"/>
              <w:spacing w:line="276" w:lineRule="auto"/>
              <w:jc w:val="both"/>
              <w:rPr>
                <w:sz w:val="20"/>
                <w:szCs w:val="20"/>
              </w:rPr>
            </w:pPr>
            <w:r w:rsidRPr="000E54C1">
              <w:rPr>
                <w:sz w:val="20"/>
                <w:szCs w:val="20"/>
              </w:rPr>
              <w:t>Kaimo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5460D" w14:textId="2B9D924E" w:rsidR="001F4E74" w:rsidRPr="000E54C1" w:rsidRDefault="0025479F" w:rsidP="004A2AB5">
            <w:pPr>
              <w:autoSpaceDE w:val="0"/>
              <w:autoSpaceDN w:val="0"/>
              <w:adjustRightInd w:val="0"/>
              <w:spacing w:line="276" w:lineRule="auto"/>
              <w:jc w:val="center"/>
              <w:rPr>
                <w:sz w:val="20"/>
                <w:szCs w:val="20"/>
              </w:rPr>
            </w:pPr>
            <w:r w:rsidRPr="000E54C1">
              <w:rPr>
                <w:sz w:val="20"/>
                <w:szCs w:val="20"/>
              </w:rPr>
              <w:t>2350,9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1054B6" w14:textId="756E8E26" w:rsidR="001F4E74" w:rsidRPr="000E54C1" w:rsidRDefault="001D3A39" w:rsidP="004A2AB5">
            <w:pPr>
              <w:autoSpaceDE w:val="0"/>
              <w:autoSpaceDN w:val="0"/>
              <w:adjustRightInd w:val="0"/>
              <w:spacing w:line="276" w:lineRule="auto"/>
              <w:jc w:val="center"/>
              <w:rPr>
                <w:sz w:val="20"/>
                <w:szCs w:val="20"/>
              </w:rPr>
            </w:pPr>
            <w:r w:rsidRPr="000E54C1">
              <w:rPr>
                <w:sz w:val="20"/>
                <w:szCs w:val="20"/>
              </w:rPr>
              <w:t>3,6</w:t>
            </w:r>
          </w:p>
        </w:tc>
      </w:tr>
      <w:tr w:rsidR="00CF2FDC" w:rsidRPr="000E54C1" w14:paraId="23384F86" w14:textId="058EBBCA"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4AF57DB" w14:textId="33798A7F"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lastRenderedPageBreak/>
              <w:t>03</w:t>
            </w:r>
          </w:p>
        </w:tc>
        <w:tc>
          <w:tcPr>
            <w:tcW w:w="4934" w:type="dxa"/>
            <w:tcBorders>
              <w:top w:val="single" w:sz="4" w:space="0" w:color="auto"/>
              <w:left w:val="single" w:sz="4" w:space="0" w:color="auto"/>
              <w:bottom w:val="single" w:sz="4" w:space="0" w:color="auto"/>
              <w:right w:val="single" w:sz="4" w:space="0" w:color="auto"/>
            </w:tcBorders>
          </w:tcPr>
          <w:p w14:paraId="45CA41E7" w14:textId="57EF9426" w:rsidR="001F4E74" w:rsidRPr="000E54C1" w:rsidRDefault="001F4E74" w:rsidP="004A2AB5">
            <w:pPr>
              <w:autoSpaceDE w:val="0"/>
              <w:autoSpaceDN w:val="0"/>
              <w:adjustRightInd w:val="0"/>
              <w:spacing w:line="276" w:lineRule="auto"/>
              <w:jc w:val="both"/>
              <w:rPr>
                <w:sz w:val="20"/>
                <w:szCs w:val="20"/>
              </w:rPr>
            </w:pPr>
            <w:r w:rsidRPr="000E54C1">
              <w:rPr>
                <w:sz w:val="20"/>
                <w:szCs w:val="20"/>
              </w:rPr>
              <w:t>Viešosios infrastruktūros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B4F107C" w14:textId="1E980D08" w:rsidR="001F4E74" w:rsidRPr="000E54C1" w:rsidRDefault="0025479F" w:rsidP="004A2AB5">
            <w:pPr>
              <w:autoSpaceDE w:val="0"/>
              <w:autoSpaceDN w:val="0"/>
              <w:adjustRightInd w:val="0"/>
              <w:spacing w:line="276" w:lineRule="auto"/>
              <w:jc w:val="center"/>
              <w:rPr>
                <w:sz w:val="20"/>
                <w:szCs w:val="20"/>
              </w:rPr>
            </w:pPr>
            <w:r w:rsidRPr="000E54C1">
              <w:rPr>
                <w:sz w:val="20"/>
                <w:szCs w:val="20"/>
              </w:rPr>
              <w:t>8432,6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6D68D" w14:textId="7CCEB1F3" w:rsidR="001F4E74" w:rsidRPr="000E54C1" w:rsidRDefault="001D3A39" w:rsidP="004A2AB5">
            <w:pPr>
              <w:autoSpaceDE w:val="0"/>
              <w:autoSpaceDN w:val="0"/>
              <w:adjustRightInd w:val="0"/>
              <w:spacing w:line="276" w:lineRule="auto"/>
              <w:jc w:val="center"/>
              <w:rPr>
                <w:sz w:val="20"/>
                <w:szCs w:val="20"/>
              </w:rPr>
            </w:pPr>
            <w:r w:rsidRPr="000E54C1">
              <w:rPr>
                <w:sz w:val="20"/>
                <w:szCs w:val="20"/>
              </w:rPr>
              <w:t>13,00</w:t>
            </w:r>
          </w:p>
        </w:tc>
      </w:tr>
      <w:tr w:rsidR="00CF2FDC" w:rsidRPr="000E54C1" w14:paraId="5B340F37" w14:textId="1A21B278"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424F7F80" w14:textId="58C2FD3B"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04</w:t>
            </w:r>
          </w:p>
        </w:tc>
        <w:tc>
          <w:tcPr>
            <w:tcW w:w="4934" w:type="dxa"/>
            <w:tcBorders>
              <w:top w:val="single" w:sz="4" w:space="0" w:color="auto"/>
              <w:left w:val="single" w:sz="4" w:space="0" w:color="auto"/>
              <w:bottom w:val="single" w:sz="4" w:space="0" w:color="auto"/>
              <w:right w:val="single" w:sz="4" w:space="0" w:color="auto"/>
            </w:tcBorders>
          </w:tcPr>
          <w:p w14:paraId="7EDB37B3" w14:textId="70FB9009" w:rsidR="001F4E74" w:rsidRPr="000E54C1" w:rsidRDefault="001F4E74" w:rsidP="004A2AB5">
            <w:pPr>
              <w:autoSpaceDE w:val="0"/>
              <w:autoSpaceDN w:val="0"/>
              <w:adjustRightInd w:val="0"/>
              <w:spacing w:line="276" w:lineRule="auto"/>
              <w:jc w:val="both"/>
              <w:rPr>
                <w:sz w:val="20"/>
                <w:szCs w:val="20"/>
              </w:rPr>
            </w:pPr>
            <w:r w:rsidRPr="000E54C1">
              <w:rPr>
                <w:sz w:val="20"/>
                <w:szCs w:val="20"/>
              </w:rPr>
              <w:t>Aplinkos apsaugos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4C4F0" w14:textId="13C0F1C2" w:rsidR="001F4E74" w:rsidRPr="000E54C1" w:rsidRDefault="0025479F" w:rsidP="004A2AB5">
            <w:pPr>
              <w:autoSpaceDE w:val="0"/>
              <w:autoSpaceDN w:val="0"/>
              <w:adjustRightInd w:val="0"/>
              <w:spacing w:line="276" w:lineRule="auto"/>
              <w:jc w:val="center"/>
              <w:rPr>
                <w:sz w:val="20"/>
                <w:szCs w:val="20"/>
              </w:rPr>
            </w:pPr>
            <w:r w:rsidRPr="000E54C1">
              <w:rPr>
                <w:sz w:val="20"/>
                <w:szCs w:val="20"/>
              </w:rPr>
              <w:t>3494,7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9C877DE" w14:textId="2E3A547B" w:rsidR="001F4E74" w:rsidRPr="000E54C1" w:rsidRDefault="001D3A39" w:rsidP="004A2AB5">
            <w:pPr>
              <w:autoSpaceDE w:val="0"/>
              <w:autoSpaceDN w:val="0"/>
              <w:adjustRightInd w:val="0"/>
              <w:spacing w:line="276" w:lineRule="auto"/>
              <w:jc w:val="center"/>
              <w:rPr>
                <w:sz w:val="20"/>
                <w:szCs w:val="20"/>
              </w:rPr>
            </w:pPr>
            <w:r w:rsidRPr="000E54C1">
              <w:rPr>
                <w:sz w:val="20"/>
                <w:szCs w:val="20"/>
              </w:rPr>
              <w:t>5,4</w:t>
            </w:r>
          </w:p>
        </w:tc>
      </w:tr>
      <w:tr w:rsidR="00CF2FDC" w:rsidRPr="000E54C1" w14:paraId="55A78477" w14:textId="3AAB440F"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77389DA0" w14:textId="4B79AB22"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05</w:t>
            </w:r>
          </w:p>
        </w:tc>
        <w:tc>
          <w:tcPr>
            <w:tcW w:w="4934" w:type="dxa"/>
            <w:tcBorders>
              <w:top w:val="single" w:sz="4" w:space="0" w:color="auto"/>
              <w:left w:val="single" w:sz="4" w:space="0" w:color="auto"/>
              <w:bottom w:val="single" w:sz="4" w:space="0" w:color="auto"/>
              <w:right w:val="single" w:sz="4" w:space="0" w:color="auto"/>
            </w:tcBorders>
          </w:tcPr>
          <w:p w14:paraId="5203EB80" w14:textId="3A5215D9" w:rsidR="001F4E74" w:rsidRPr="000E54C1" w:rsidRDefault="001F4E74" w:rsidP="004A2AB5">
            <w:pPr>
              <w:autoSpaceDE w:val="0"/>
              <w:autoSpaceDN w:val="0"/>
              <w:adjustRightInd w:val="0"/>
              <w:spacing w:line="276" w:lineRule="auto"/>
              <w:jc w:val="both"/>
              <w:rPr>
                <w:sz w:val="20"/>
                <w:szCs w:val="20"/>
              </w:rPr>
            </w:pPr>
            <w:r w:rsidRPr="000E54C1">
              <w:rPr>
                <w:sz w:val="20"/>
                <w:szCs w:val="20"/>
              </w:rPr>
              <w:t>Žinių visuomenės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B6E6862" w14:textId="084EC351" w:rsidR="001F4E74" w:rsidRPr="000E54C1" w:rsidRDefault="0025479F" w:rsidP="004A2AB5">
            <w:pPr>
              <w:autoSpaceDE w:val="0"/>
              <w:autoSpaceDN w:val="0"/>
              <w:adjustRightInd w:val="0"/>
              <w:spacing w:line="276" w:lineRule="auto"/>
              <w:jc w:val="center"/>
              <w:rPr>
                <w:sz w:val="20"/>
                <w:szCs w:val="20"/>
              </w:rPr>
            </w:pPr>
            <w:r w:rsidRPr="000E54C1">
              <w:rPr>
                <w:sz w:val="20"/>
                <w:szCs w:val="20"/>
              </w:rPr>
              <w:t>23991,1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5EC711" w14:textId="2D5EF81B" w:rsidR="001F4E74" w:rsidRPr="000E54C1" w:rsidRDefault="001D3A39" w:rsidP="004A2AB5">
            <w:pPr>
              <w:autoSpaceDE w:val="0"/>
              <w:autoSpaceDN w:val="0"/>
              <w:adjustRightInd w:val="0"/>
              <w:spacing w:line="276" w:lineRule="auto"/>
              <w:jc w:val="center"/>
              <w:rPr>
                <w:sz w:val="20"/>
                <w:szCs w:val="20"/>
              </w:rPr>
            </w:pPr>
            <w:r w:rsidRPr="000E54C1">
              <w:rPr>
                <w:sz w:val="20"/>
                <w:szCs w:val="20"/>
              </w:rPr>
              <w:t>37,1</w:t>
            </w:r>
          </w:p>
        </w:tc>
      </w:tr>
      <w:tr w:rsidR="00CF2FDC" w:rsidRPr="000E54C1" w14:paraId="002F2D51" w14:textId="6A07CC49"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1691B5A8" w14:textId="15A70402" w:rsidR="001F4E74" w:rsidRPr="000E54C1" w:rsidRDefault="001F4E74" w:rsidP="004A2AB5">
            <w:pPr>
              <w:autoSpaceDE w:val="0"/>
              <w:autoSpaceDN w:val="0"/>
              <w:adjustRightInd w:val="0"/>
              <w:spacing w:line="276" w:lineRule="auto"/>
              <w:jc w:val="center"/>
              <w:rPr>
                <w:b/>
                <w:bCs/>
                <w:sz w:val="18"/>
                <w:szCs w:val="18"/>
              </w:rPr>
            </w:pPr>
            <w:bookmarkStart w:id="14" w:name="_Hlk73515037"/>
            <w:r w:rsidRPr="000E54C1">
              <w:rPr>
                <w:b/>
                <w:bCs/>
                <w:sz w:val="18"/>
                <w:szCs w:val="18"/>
              </w:rPr>
              <w:t>06</w:t>
            </w:r>
          </w:p>
        </w:tc>
        <w:tc>
          <w:tcPr>
            <w:tcW w:w="4934" w:type="dxa"/>
            <w:tcBorders>
              <w:top w:val="single" w:sz="4" w:space="0" w:color="auto"/>
              <w:left w:val="single" w:sz="4" w:space="0" w:color="auto"/>
              <w:bottom w:val="single" w:sz="4" w:space="0" w:color="auto"/>
              <w:right w:val="single" w:sz="4" w:space="0" w:color="auto"/>
            </w:tcBorders>
          </w:tcPr>
          <w:p w14:paraId="6EF29B23" w14:textId="168A87AB" w:rsidR="001F4E74" w:rsidRPr="000E54C1" w:rsidRDefault="001F4E74" w:rsidP="004A2AB5">
            <w:pPr>
              <w:autoSpaceDE w:val="0"/>
              <w:autoSpaceDN w:val="0"/>
              <w:adjustRightInd w:val="0"/>
              <w:spacing w:line="276" w:lineRule="auto"/>
              <w:jc w:val="both"/>
              <w:rPr>
                <w:sz w:val="20"/>
                <w:szCs w:val="20"/>
              </w:rPr>
            </w:pPr>
            <w:r w:rsidRPr="000E54C1">
              <w:rPr>
                <w:sz w:val="20"/>
                <w:szCs w:val="20"/>
              </w:rPr>
              <w:t>Sveikatos apsaugos ir socialinės paramos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74E4" w14:textId="2CC99801" w:rsidR="001F4E74" w:rsidRPr="000E54C1" w:rsidRDefault="0025479F" w:rsidP="004A2AB5">
            <w:pPr>
              <w:autoSpaceDE w:val="0"/>
              <w:autoSpaceDN w:val="0"/>
              <w:adjustRightInd w:val="0"/>
              <w:spacing w:line="276" w:lineRule="auto"/>
              <w:jc w:val="center"/>
              <w:rPr>
                <w:sz w:val="20"/>
                <w:szCs w:val="20"/>
              </w:rPr>
            </w:pPr>
            <w:r w:rsidRPr="000E54C1">
              <w:rPr>
                <w:sz w:val="20"/>
                <w:szCs w:val="20"/>
              </w:rPr>
              <w:t>13017,4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5090D" w14:textId="647F973E" w:rsidR="001F4E74" w:rsidRPr="000E54C1" w:rsidRDefault="001D3A39" w:rsidP="004A2AB5">
            <w:pPr>
              <w:autoSpaceDE w:val="0"/>
              <w:autoSpaceDN w:val="0"/>
              <w:adjustRightInd w:val="0"/>
              <w:spacing w:line="276" w:lineRule="auto"/>
              <w:jc w:val="center"/>
              <w:rPr>
                <w:sz w:val="20"/>
                <w:szCs w:val="20"/>
              </w:rPr>
            </w:pPr>
            <w:r w:rsidRPr="000E54C1">
              <w:rPr>
                <w:sz w:val="20"/>
                <w:szCs w:val="20"/>
              </w:rPr>
              <w:t>20,2</w:t>
            </w:r>
          </w:p>
        </w:tc>
      </w:tr>
      <w:bookmarkEnd w:id="14"/>
      <w:tr w:rsidR="00CF2FDC" w:rsidRPr="000E54C1" w14:paraId="5379AF8D" w14:textId="35A90D3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2CEA31DA" w14:textId="43516D3C"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07</w:t>
            </w:r>
          </w:p>
        </w:tc>
        <w:tc>
          <w:tcPr>
            <w:tcW w:w="4934" w:type="dxa"/>
            <w:tcBorders>
              <w:top w:val="single" w:sz="4" w:space="0" w:color="auto"/>
              <w:left w:val="single" w:sz="4" w:space="0" w:color="auto"/>
              <w:bottom w:val="single" w:sz="4" w:space="0" w:color="auto"/>
              <w:right w:val="single" w:sz="4" w:space="0" w:color="auto"/>
            </w:tcBorders>
          </w:tcPr>
          <w:p w14:paraId="2F873F3B" w14:textId="2BCB5780" w:rsidR="001F4E74" w:rsidRPr="000E54C1" w:rsidRDefault="001F4E74" w:rsidP="004A2AB5">
            <w:pPr>
              <w:autoSpaceDE w:val="0"/>
              <w:autoSpaceDN w:val="0"/>
              <w:adjustRightInd w:val="0"/>
              <w:spacing w:line="276" w:lineRule="auto"/>
              <w:jc w:val="both"/>
              <w:rPr>
                <w:sz w:val="20"/>
                <w:szCs w:val="20"/>
              </w:rPr>
            </w:pPr>
            <w:r w:rsidRPr="000E54C1">
              <w:rPr>
                <w:sz w:val="20"/>
                <w:szCs w:val="20"/>
              </w:rPr>
              <w:t>Kultūros paslaugų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83C9" w14:textId="199CCAE9" w:rsidR="001F4E74" w:rsidRPr="000E54C1" w:rsidRDefault="0025479F" w:rsidP="004A2AB5">
            <w:pPr>
              <w:autoSpaceDE w:val="0"/>
              <w:autoSpaceDN w:val="0"/>
              <w:adjustRightInd w:val="0"/>
              <w:spacing w:line="276" w:lineRule="auto"/>
              <w:jc w:val="center"/>
              <w:rPr>
                <w:sz w:val="20"/>
                <w:szCs w:val="20"/>
              </w:rPr>
            </w:pPr>
            <w:r w:rsidRPr="000E54C1">
              <w:rPr>
                <w:sz w:val="20"/>
                <w:szCs w:val="20"/>
              </w:rPr>
              <w:t>3207,4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CDA7D" w14:textId="020E1098" w:rsidR="001F4E74" w:rsidRPr="000E54C1" w:rsidRDefault="001D3A39" w:rsidP="004A2AB5">
            <w:pPr>
              <w:autoSpaceDE w:val="0"/>
              <w:autoSpaceDN w:val="0"/>
              <w:adjustRightInd w:val="0"/>
              <w:spacing w:line="276" w:lineRule="auto"/>
              <w:jc w:val="center"/>
              <w:rPr>
                <w:sz w:val="20"/>
                <w:szCs w:val="20"/>
              </w:rPr>
            </w:pPr>
            <w:r w:rsidRPr="000E54C1">
              <w:rPr>
                <w:sz w:val="20"/>
                <w:szCs w:val="20"/>
              </w:rPr>
              <w:t>5,0</w:t>
            </w:r>
          </w:p>
        </w:tc>
      </w:tr>
      <w:tr w:rsidR="00CF2FDC" w:rsidRPr="000E54C1" w14:paraId="3356829E" w14:textId="3806A947"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7E50A609" w14:textId="25D86C97"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08</w:t>
            </w:r>
          </w:p>
        </w:tc>
        <w:tc>
          <w:tcPr>
            <w:tcW w:w="4934" w:type="dxa"/>
            <w:tcBorders>
              <w:top w:val="single" w:sz="4" w:space="0" w:color="auto"/>
              <w:left w:val="single" w:sz="4" w:space="0" w:color="auto"/>
              <w:bottom w:val="single" w:sz="4" w:space="0" w:color="auto"/>
              <w:right w:val="single" w:sz="4" w:space="0" w:color="auto"/>
            </w:tcBorders>
          </w:tcPr>
          <w:p w14:paraId="76FEA419" w14:textId="2A943793" w:rsidR="001F4E74" w:rsidRPr="000E54C1" w:rsidRDefault="001F4E74" w:rsidP="004A2AB5">
            <w:pPr>
              <w:autoSpaceDE w:val="0"/>
              <w:autoSpaceDN w:val="0"/>
              <w:adjustRightInd w:val="0"/>
              <w:spacing w:line="276" w:lineRule="auto"/>
              <w:jc w:val="both"/>
              <w:rPr>
                <w:sz w:val="20"/>
                <w:szCs w:val="20"/>
              </w:rPr>
            </w:pPr>
            <w:r w:rsidRPr="000E54C1">
              <w:rPr>
                <w:sz w:val="20"/>
                <w:szCs w:val="20"/>
              </w:rPr>
              <w:t>Kūno kultūros ir sporto plėtros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A449A" w14:textId="4EDA6048" w:rsidR="001F4E74" w:rsidRPr="000E54C1" w:rsidRDefault="0025479F" w:rsidP="004A2AB5">
            <w:pPr>
              <w:autoSpaceDE w:val="0"/>
              <w:autoSpaceDN w:val="0"/>
              <w:adjustRightInd w:val="0"/>
              <w:spacing w:line="276" w:lineRule="auto"/>
              <w:jc w:val="center"/>
              <w:rPr>
                <w:sz w:val="20"/>
                <w:szCs w:val="20"/>
              </w:rPr>
            </w:pPr>
            <w:r w:rsidRPr="000E54C1">
              <w:rPr>
                <w:sz w:val="20"/>
                <w:szCs w:val="20"/>
              </w:rPr>
              <w:t>129,00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E7A6" w14:textId="35B72E4C" w:rsidR="001F4E74" w:rsidRPr="000E54C1" w:rsidRDefault="001D3A39" w:rsidP="004A2AB5">
            <w:pPr>
              <w:autoSpaceDE w:val="0"/>
              <w:autoSpaceDN w:val="0"/>
              <w:adjustRightInd w:val="0"/>
              <w:spacing w:line="276" w:lineRule="auto"/>
              <w:jc w:val="center"/>
              <w:rPr>
                <w:sz w:val="20"/>
                <w:szCs w:val="20"/>
              </w:rPr>
            </w:pPr>
            <w:r w:rsidRPr="000E54C1">
              <w:rPr>
                <w:sz w:val="20"/>
                <w:szCs w:val="20"/>
              </w:rPr>
              <w:t>0,2</w:t>
            </w:r>
          </w:p>
        </w:tc>
      </w:tr>
      <w:tr w:rsidR="00CF2FDC" w:rsidRPr="000E54C1" w14:paraId="2CF13F71" w14:textId="6EFBC9DB" w:rsidTr="00612360">
        <w:trPr>
          <w:trHeight w:val="170"/>
        </w:trPr>
        <w:tc>
          <w:tcPr>
            <w:tcW w:w="988" w:type="dxa"/>
            <w:tcBorders>
              <w:top w:val="single" w:sz="4" w:space="0" w:color="auto"/>
              <w:left w:val="single" w:sz="4" w:space="0" w:color="auto"/>
              <w:bottom w:val="single" w:sz="4" w:space="0" w:color="auto"/>
              <w:right w:val="single" w:sz="4" w:space="0" w:color="auto"/>
            </w:tcBorders>
          </w:tcPr>
          <w:p w14:paraId="39F39ABD" w14:textId="7ACAB5DE" w:rsidR="001F4E74" w:rsidRPr="000E54C1" w:rsidRDefault="001F4E74" w:rsidP="004A2AB5">
            <w:pPr>
              <w:autoSpaceDE w:val="0"/>
              <w:autoSpaceDN w:val="0"/>
              <w:adjustRightInd w:val="0"/>
              <w:spacing w:line="276" w:lineRule="auto"/>
              <w:jc w:val="center"/>
              <w:rPr>
                <w:b/>
                <w:bCs/>
                <w:sz w:val="18"/>
                <w:szCs w:val="18"/>
              </w:rPr>
            </w:pPr>
            <w:r w:rsidRPr="000E54C1">
              <w:rPr>
                <w:b/>
                <w:bCs/>
                <w:sz w:val="18"/>
                <w:szCs w:val="18"/>
              </w:rPr>
              <w:t>09</w:t>
            </w:r>
          </w:p>
        </w:tc>
        <w:tc>
          <w:tcPr>
            <w:tcW w:w="4934" w:type="dxa"/>
            <w:tcBorders>
              <w:top w:val="single" w:sz="4" w:space="0" w:color="auto"/>
              <w:left w:val="single" w:sz="4" w:space="0" w:color="auto"/>
              <w:bottom w:val="single" w:sz="4" w:space="0" w:color="auto"/>
              <w:right w:val="single" w:sz="4" w:space="0" w:color="auto"/>
            </w:tcBorders>
          </w:tcPr>
          <w:p w14:paraId="518409E5" w14:textId="40658CB5" w:rsidR="001F4E74" w:rsidRPr="000E54C1" w:rsidRDefault="001F4E74" w:rsidP="004A2AB5">
            <w:pPr>
              <w:autoSpaceDE w:val="0"/>
              <w:autoSpaceDN w:val="0"/>
              <w:adjustRightInd w:val="0"/>
              <w:spacing w:line="276" w:lineRule="auto"/>
              <w:jc w:val="both"/>
              <w:rPr>
                <w:sz w:val="20"/>
                <w:szCs w:val="20"/>
              </w:rPr>
            </w:pPr>
            <w:r w:rsidRPr="000E54C1">
              <w:rPr>
                <w:sz w:val="20"/>
                <w:szCs w:val="20"/>
              </w:rPr>
              <w:t>Savivaldybės valdymo programa</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7C69BC" w14:textId="3C0143BD" w:rsidR="001F4E74" w:rsidRPr="000E54C1" w:rsidRDefault="0025479F" w:rsidP="004A2AB5">
            <w:pPr>
              <w:autoSpaceDE w:val="0"/>
              <w:autoSpaceDN w:val="0"/>
              <w:adjustRightInd w:val="0"/>
              <w:spacing w:line="276" w:lineRule="auto"/>
              <w:jc w:val="center"/>
              <w:rPr>
                <w:sz w:val="20"/>
                <w:szCs w:val="20"/>
              </w:rPr>
            </w:pPr>
            <w:r w:rsidRPr="000E54C1">
              <w:rPr>
                <w:sz w:val="20"/>
                <w:szCs w:val="20"/>
              </w:rPr>
              <w:t>7490,5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CED1" w14:textId="207FA4DD" w:rsidR="001F4E74" w:rsidRPr="000E54C1" w:rsidRDefault="001D3A39" w:rsidP="004A2AB5">
            <w:pPr>
              <w:autoSpaceDE w:val="0"/>
              <w:autoSpaceDN w:val="0"/>
              <w:adjustRightInd w:val="0"/>
              <w:spacing w:line="276" w:lineRule="auto"/>
              <w:jc w:val="center"/>
              <w:rPr>
                <w:sz w:val="20"/>
                <w:szCs w:val="20"/>
              </w:rPr>
            </w:pPr>
            <w:r w:rsidRPr="000E54C1">
              <w:rPr>
                <w:sz w:val="20"/>
                <w:szCs w:val="20"/>
              </w:rPr>
              <w:t>11,6</w:t>
            </w:r>
          </w:p>
        </w:tc>
      </w:tr>
      <w:tr w:rsidR="00CF2FDC" w:rsidRPr="000E54C1" w14:paraId="745331B4" w14:textId="44BA164C" w:rsidTr="008849D1">
        <w:trPr>
          <w:trHeight w:val="147"/>
        </w:trPr>
        <w:tc>
          <w:tcPr>
            <w:tcW w:w="988" w:type="dxa"/>
            <w:tcBorders>
              <w:top w:val="single" w:sz="4" w:space="0" w:color="auto"/>
              <w:left w:val="single" w:sz="4" w:space="0" w:color="auto"/>
              <w:bottom w:val="single" w:sz="4" w:space="0" w:color="auto"/>
              <w:right w:val="single" w:sz="4" w:space="0" w:color="auto"/>
            </w:tcBorders>
          </w:tcPr>
          <w:p w14:paraId="6E68CD62" w14:textId="77777777" w:rsidR="001F4E74" w:rsidRPr="000E54C1" w:rsidRDefault="001F4E74" w:rsidP="004A2AB5">
            <w:pPr>
              <w:autoSpaceDE w:val="0"/>
              <w:autoSpaceDN w:val="0"/>
              <w:adjustRightInd w:val="0"/>
              <w:spacing w:line="276" w:lineRule="auto"/>
              <w:jc w:val="both"/>
              <w:rPr>
                <w:sz w:val="20"/>
                <w:szCs w:val="20"/>
              </w:rPr>
            </w:pPr>
          </w:p>
        </w:tc>
        <w:tc>
          <w:tcPr>
            <w:tcW w:w="4934" w:type="dxa"/>
            <w:tcBorders>
              <w:top w:val="single" w:sz="4" w:space="0" w:color="auto"/>
              <w:left w:val="single" w:sz="4" w:space="0" w:color="auto"/>
              <w:bottom w:val="single" w:sz="4" w:space="0" w:color="auto"/>
              <w:right w:val="single" w:sz="4" w:space="0" w:color="auto"/>
            </w:tcBorders>
          </w:tcPr>
          <w:p w14:paraId="459C2D73" w14:textId="33AF31D7" w:rsidR="001F4E74" w:rsidRPr="000E54C1" w:rsidRDefault="001F4E74" w:rsidP="004A2AB5">
            <w:pPr>
              <w:autoSpaceDE w:val="0"/>
              <w:autoSpaceDN w:val="0"/>
              <w:adjustRightInd w:val="0"/>
              <w:spacing w:line="276" w:lineRule="auto"/>
              <w:jc w:val="right"/>
              <w:rPr>
                <w:b/>
                <w:bCs/>
                <w:sz w:val="18"/>
                <w:szCs w:val="18"/>
              </w:rPr>
            </w:pPr>
            <w:r w:rsidRPr="000E54C1">
              <w:rPr>
                <w:b/>
                <w:bCs/>
                <w:sz w:val="18"/>
                <w:szCs w:val="18"/>
              </w:rPr>
              <w:t>Iš viso</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14:paraId="13887091" w14:textId="3DB57C48" w:rsidR="001F4E74" w:rsidRPr="000E54C1" w:rsidRDefault="001D3A39" w:rsidP="004A2AB5">
            <w:pPr>
              <w:autoSpaceDE w:val="0"/>
              <w:autoSpaceDN w:val="0"/>
              <w:adjustRightInd w:val="0"/>
              <w:spacing w:line="276" w:lineRule="auto"/>
              <w:jc w:val="center"/>
              <w:rPr>
                <w:b/>
                <w:bCs/>
                <w:sz w:val="18"/>
                <w:szCs w:val="18"/>
              </w:rPr>
            </w:pPr>
            <w:r w:rsidRPr="000E54C1">
              <w:rPr>
                <w:b/>
                <w:bCs/>
                <w:sz w:val="18"/>
                <w:szCs w:val="18"/>
              </w:rPr>
              <w:t>64616,00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F62A71" w14:textId="556D72F0" w:rsidR="001F4E74" w:rsidRPr="000E54C1" w:rsidRDefault="008E45C2" w:rsidP="004A2AB5">
            <w:pPr>
              <w:autoSpaceDE w:val="0"/>
              <w:autoSpaceDN w:val="0"/>
              <w:adjustRightInd w:val="0"/>
              <w:spacing w:line="276" w:lineRule="auto"/>
              <w:jc w:val="center"/>
              <w:rPr>
                <w:b/>
                <w:bCs/>
                <w:sz w:val="18"/>
                <w:szCs w:val="18"/>
              </w:rPr>
            </w:pPr>
            <w:r w:rsidRPr="000E54C1">
              <w:rPr>
                <w:b/>
                <w:bCs/>
                <w:sz w:val="18"/>
                <w:szCs w:val="18"/>
              </w:rPr>
              <w:t>100</w:t>
            </w:r>
          </w:p>
        </w:tc>
      </w:tr>
    </w:tbl>
    <w:p w14:paraId="0D46B347" w14:textId="77777777" w:rsidR="000C5199" w:rsidRPr="00F52331" w:rsidRDefault="000C5199" w:rsidP="000C5199">
      <w:pPr>
        <w:autoSpaceDE w:val="0"/>
        <w:autoSpaceDN w:val="0"/>
        <w:adjustRightInd w:val="0"/>
        <w:spacing w:after="0" w:line="240" w:lineRule="auto"/>
        <w:rPr>
          <w:rFonts w:ascii="Times-Roman" w:hAnsi="Times-Roman" w:cs="Times-Roman"/>
          <w:color w:val="1D99A0" w:themeColor="accent3" w:themeShade="BF"/>
          <w:sz w:val="8"/>
          <w:szCs w:val="8"/>
        </w:rPr>
      </w:pPr>
    </w:p>
    <w:p w14:paraId="3F51A805" w14:textId="56E0B984" w:rsidR="00D554EE" w:rsidRDefault="000C5199" w:rsidP="00100325">
      <w:pPr>
        <w:autoSpaceDE w:val="0"/>
        <w:autoSpaceDN w:val="0"/>
        <w:adjustRightInd w:val="0"/>
        <w:spacing w:after="0" w:line="240" w:lineRule="auto"/>
        <w:jc w:val="both"/>
        <w:rPr>
          <w:rFonts w:ascii="Times-Roman" w:hAnsi="Times-Roman" w:cs="Times-Roman"/>
          <w:sz w:val="20"/>
          <w:szCs w:val="20"/>
        </w:rPr>
      </w:pPr>
      <w:bookmarkStart w:id="15" w:name="_Hlk73517875"/>
      <w:r w:rsidRPr="00B971A5">
        <w:rPr>
          <w:rFonts w:ascii="Times-Roman" w:hAnsi="Times-Roman" w:cs="Times-Roman"/>
          <w:i/>
          <w:iCs/>
          <w:sz w:val="20"/>
          <w:szCs w:val="20"/>
        </w:rPr>
        <w:t>Šaltinis</w:t>
      </w:r>
      <w:r w:rsidR="00163F6E" w:rsidRPr="00B971A5">
        <w:rPr>
          <w:rFonts w:ascii="Times-Roman" w:hAnsi="Times-Roman" w:cs="Times-Roman"/>
          <w:i/>
          <w:iCs/>
          <w:sz w:val="20"/>
          <w:szCs w:val="20"/>
        </w:rPr>
        <w:t>:</w:t>
      </w:r>
      <w:r w:rsidRPr="00B971A5">
        <w:rPr>
          <w:rFonts w:ascii="Times-Roman" w:hAnsi="Times-Roman" w:cs="Times-Roman"/>
          <w:sz w:val="20"/>
          <w:szCs w:val="20"/>
        </w:rPr>
        <w:t xml:space="preserve">  Ukmergės</w:t>
      </w:r>
      <w:r w:rsidRPr="00B971A5">
        <w:rPr>
          <w:rFonts w:ascii="TimesNewRoman" w:eastAsia="TimesNewRoman" w:hAnsi="Times-Roman" w:cs="TimesNewRoman"/>
          <w:sz w:val="20"/>
          <w:szCs w:val="20"/>
        </w:rPr>
        <w:t xml:space="preserve"> </w:t>
      </w:r>
      <w:r w:rsidRPr="00B971A5">
        <w:rPr>
          <w:rFonts w:ascii="Times-Roman" w:hAnsi="Times-Roman" w:cs="Times-Roman"/>
          <w:sz w:val="20"/>
          <w:szCs w:val="20"/>
        </w:rPr>
        <w:t>rajono savivaldyb</w:t>
      </w:r>
      <w:r w:rsidRPr="00B971A5">
        <w:rPr>
          <w:rFonts w:ascii="TimesNewRoman" w:eastAsia="TimesNewRoman" w:hAnsi="Times-Roman" w:cs="TimesNewRoman" w:hint="eastAsia"/>
          <w:sz w:val="20"/>
          <w:szCs w:val="20"/>
        </w:rPr>
        <w:t>ė</w:t>
      </w:r>
      <w:r w:rsidRPr="00B971A5">
        <w:rPr>
          <w:rFonts w:ascii="Times-Roman" w:hAnsi="Times-Roman" w:cs="Times-Roman"/>
          <w:sz w:val="20"/>
          <w:szCs w:val="20"/>
        </w:rPr>
        <w:t xml:space="preserve">s </w:t>
      </w:r>
      <w:r w:rsidR="00100325" w:rsidRPr="00B971A5">
        <w:rPr>
          <w:rFonts w:ascii="Times-Roman" w:hAnsi="Times-Roman" w:cs="Times-Roman"/>
          <w:sz w:val="20"/>
          <w:szCs w:val="20"/>
        </w:rPr>
        <w:t xml:space="preserve">Kontrolės ir audito tarnyba. </w:t>
      </w:r>
    </w:p>
    <w:p w14:paraId="51F4BEEB" w14:textId="77777777" w:rsidR="00904B93" w:rsidRDefault="00904B93" w:rsidP="00100325">
      <w:pPr>
        <w:autoSpaceDE w:val="0"/>
        <w:autoSpaceDN w:val="0"/>
        <w:adjustRightInd w:val="0"/>
        <w:spacing w:after="0" w:line="240" w:lineRule="auto"/>
        <w:jc w:val="both"/>
        <w:rPr>
          <w:rFonts w:ascii="Times-Roman" w:hAnsi="Times-Roman" w:cs="Times-Roman"/>
          <w:sz w:val="20"/>
          <w:szCs w:val="20"/>
        </w:rPr>
      </w:pPr>
    </w:p>
    <w:bookmarkEnd w:id="15"/>
    <w:p w14:paraId="24FA6E7B" w14:textId="08353B7C" w:rsidR="000C5199" w:rsidRPr="000A31A5" w:rsidRDefault="000C5199" w:rsidP="000A31A5">
      <w:pPr>
        <w:autoSpaceDE w:val="0"/>
        <w:autoSpaceDN w:val="0"/>
        <w:adjustRightInd w:val="0"/>
        <w:spacing w:after="0" w:line="240" w:lineRule="auto"/>
        <w:jc w:val="both"/>
        <w:rPr>
          <w:rFonts w:ascii="Times-Roman" w:hAnsi="Times-Roman" w:cs="Times-Roman"/>
        </w:rPr>
      </w:pPr>
      <w:r w:rsidRPr="0077349E">
        <w:t>Didžiausia Savivaldyb</w:t>
      </w:r>
      <w:r w:rsidRPr="000A31A5">
        <w:rPr>
          <w:rFonts w:eastAsia="TimesNewRoman"/>
        </w:rPr>
        <w:t>ė</w:t>
      </w:r>
      <w:r w:rsidRPr="0077349E">
        <w:t>s 20</w:t>
      </w:r>
      <w:r w:rsidR="00163F6E" w:rsidRPr="0077349E">
        <w:t>2</w:t>
      </w:r>
      <w:r w:rsidR="00EC23C8" w:rsidRPr="0077349E">
        <w:t>2</w:t>
      </w:r>
      <w:r w:rsidRPr="0077349E">
        <w:t xml:space="preserve"> m</w:t>
      </w:r>
      <w:r w:rsidR="008849D1" w:rsidRPr="0077349E">
        <w:t>etų</w:t>
      </w:r>
      <w:r w:rsidRPr="000A31A5">
        <w:rPr>
          <w:rFonts w:eastAsia="TimesNewRoman"/>
        </w:rPr>
        <w:t xml:space="preserve"> </w:t>
      </w:r>
      <w:r w:rsidRPr="0077349E">
        <w:t>biudžeto asignavim</w:t>
      </w:r>
      <w:r w:rsidRPr="000A31A5">
        <w:rPr>
          <w:rFonts w:eastAsia="TimesNewRoman"/>
        </w:rPr>
        <w:t xml:space="preserve">ų </w:t>
      </w:r>
      <w:r w:rsidRPr="0077349E">
        <w:t>dalis buvo patvirtinta</w:t>
      </w:r>
      <w:r w:rsidR="00D84D2F" w:rsidRPr="0077349E">
        <w:t xml:space="preserve"> </w:t>
      </w:r>
      <w:r w:rsidRPr="0077349E">
        <w:t>programoms:</w:t>
      </w:r>
    </w:p>
    <w:p w14:paraId="366D38C1" w14:textId="7DCD7A94" w:rsidR="000C5199" w:rsidRPr="0077349E" w:rsidRDefault="00D84D2F" w:rsidP="00EE5545">
      <w:pPr>
        <w:pStyle w:val="Sraopastraipa"/>
        <w:numPr>
          <w:ilvl w:val="0"/>
          <w:numId w:val="1"/>
        </w:numPr>
        <w:shd w:val="clear" w:color="auto" w:fill="FFFFFF" w:themeFill="background1"/>
        <w:autoSpaceDE w:val="0"/>
        <w:autoSpaceDN w:val="0"/>
        <w:adjustRightInd w:val="0"/>
        <w:spacing w:after="0" w:line="276" w:lineRule="auto"/>
      </w:pPr>
      <w:r w:rsidRPr="0077349E">
        <w:t xml:space="preserve">Žinių visuomenės plėtros programai </w:t>
      </w:r>
      <w:r w:rsidR="000C5199" w:rsidRPr="0077349E">
        <w:t xml:space="preserve">vykdyti – </w:t>
      </w:r>
      <w:r w:rsidR="001D3A39" w:rsidRPr="0077349E">
        <w:t>37,1</w:t>
      </w:r>
      <w:r w:rsidR="000C5199" w:rsidRPr="0077349E">
        <w:t xml:space="preserve"> procentai;</w:t>
      </w:r>
    </w:p>
    <w:p w14:paraId="17271650" w14:textId="608993BD" w:rsidR="000C5199" w:rsidRDefault="00D84D2F" w:rsidP="00EE5545">
      <w:pPr>
        <w:pStyle w:val="Sraopastraipa"/>
        <w:numPr>
          <w:ilvl w:val="0"/>
          <w:numId w:val="1"/>
        </w:numPr>
        <w:autoSpaceDE w:val="0"/>
        <w:autoSpaceDN w:val="0"/>
        <w:adjustRightInd w:val="0"/>
        <w:spacing w:after="0" w:line="276" w:lineRule="auto"/>
      </w:pPr>
      <w:r w:rsidRPr="0077349E">
        <w:t xml:space="preserve">Sveikatos apsaugos ir socialinės paramos programai vykdyti </w:t>
      </w:r>
      <w:r w:rsidR="000C5199" w:rsidRPr="0077349E">
        <w:t xml:space="preserve">– </w:t>
      </w:r>
      <w:r w:rsidR="00F52331" w:rsidRPr="0077349E">
        <w:t>20,2</w:t>
      </w:r>
      <w:r w:rsidRPr="0077349E">
        <w:t xml:space="preserve"> </w:t>
      </w:r>
      <w:r w:rsidR="000C5199" w:rsidRPr="0077349E">
        <w:t>procentai.</w:t>
      </w:r>
    </w:p>
    <w:p w14:paraId="3C19F831" w14:textId="40E91DE7" w:rsidR="00D554EE" w:rsidRPr="0077349E" w:rsidRDefault="000C5199" w:rsidP="000A31A5">
      <w:pPr>
        <w:autoSpaceDE w:val="0"/>
        <w:autoSpaceDN w:val="0"/>
        <w:adjustRightInd w:val="0"/>
        <w:spacing w:after="0" w:line="276" w:lineRule="auto"/>
        <w:jc w:val="both"/>
      </w:pPr>
      <w:r w:rsidRPr="0077349E">
        <w:t>Asignavim</w:t>
      </w:r>
      <w:r w:rsidRPr="000A31A5">
        <w:rPr>
          <w:rFonts w:eastAsia="TimesNewRoman"/>
        </w:rPr>
        <w:t xml:space="preserve">ų </w:t>
      </w:r>
      <w:r w:rsidRPr="0077349E">
        <w:t>pagal programas lyginam</w:t>
      </w:r>
      <w:r w:rsidRPr="000A31A5">
        <w:rPr>
          <w:rFonts w:eastAsia="TimesNewRoman"/>
        </w:rPr>
        <w:t>ą</w:t>
      </w:r>
      <w:r w:rsidRPr="0077349E">
        <w:t>j</w:t>
      </w:r>
      <w:r w:rsidRPr="000A31A5">
        <w:rPr>
          <w:rFonts w:eastAsia="TimesNewRoman"/>
        </w:rPr>
        <w:t xml:space="preserve">į </w:t>
      </w:r>
      <w:r w:rsidRPr="0077349E">
        <w:t>svor</w:t>
      </w:r>
      <w:r w:rsidRPr="000A31A5">
        <w:rPr>
          <w:rFonts w:eastAsia="TimesNewRoman"/>
        </w:rPr>
        <w:t xml:space="preserve">į </w:t>
      </w:r>
      <w:r w:rsidRPr="0077349E">
        <w:t>Savivaldyb</w:t>
      </w:r>
      <w:r w:rsidRPr="000A31A5">
        <w:rPr>
          <w:rFonts w:eastAsia="TimesNewRoman"/>
        </w:rPr>
        <w:t>ė</w:t>
      </w:r>
      <w:r w:rsidRPr="0077349E">
        <w:t>s 202</w:t>
      </w:r>
      <w:r w:rsidR="00F52331" w:rsidRPr="0077349E">
        <w:t>2</w:t>
      </w:r>
      <w:r w:rsidRPr="0077349E">
        <w:t xml:space="preserve"> met</w:t>
      </w:r>
      <w:r w:rsidRPr="000A31A5">
        <w:rPr>
          <w:rFonts w:eastAsia="TimesNewRoman"/>
        </w:rPr>
        <w:t xml:space="preserve">ų </w:t>
      </w:r>
      <w:r w:rsidRPr="0077349E">
        <w:t>biudžete procentais</w:t>
      </w:r>
      <w:r w:rsidR="00D84D2F" w:rsidRPr="0077349E">
        <w:t xml:space="preserve"> </w:t>
      </w:r>
      <w:r w:rsidRPr="0077349E">
        <w:t xml:space="preserve">pateikiame </w:t>
      </w:r>
      <w:r w:rsidR="00546BFE" w:rsidRPr="0077349E">
        <w:t>2</w:t>
      </w:r>
      <w:r w:rsidRPr="0077349E">
        <w:t xml:space="preserve"> paveiksle.</w:t>
      </w:r>
    </w:p>
    <w:p w14:paraId="4A1771FF" w14:textId="77777777" w:rsidR="00967892" w:rsidRPr="00B262B8" w:rsidRDefault="00967892" w:rsidP="00904B93">
      <w:pPr>
        <w:autoSpaceDE w:val="0"/>
        <w:autoSpaceDN w:val="0"/>
        <w:adjustRightInd w:val="0"/>
        <w:spacing w:after="0" w:line="276" w:lineRule="auto"/>
        <w:ind w:left="284" w:hanging="284"/>
        <w:jc w:val="both"/>
        <w:rPr>
          <w:color w:val="1D99A0" w:themeColor="accent3" w:themeShade="BF"/>
          <w:sz w:val="16"/>
          <w:szCs w:val="16"/>
        </w:rPr>
      </w:pPr>
    </w:p>
    <w:p w14:paraId="0153D93E" w14:textId="605FBB30" w:rsidR="00100325" w:rsidRDefault="00E37B67" w:rsidP="0077349E">
      <w:pPr>
        <w:autoSpaceDE w:val="0"/>
        <w:autoSpaceDN w:val="0"/>
        <w:adjustRightInd w:val="0"/>
        <w:spacing w:after="0" w:line="276" w:lineRule="auto"/>
      </w:pPr>
      <w:r w:rsidRPr="0077349E">
        <w:rPr>
          <w:b/>
          <w:bCs/>
        </w:rPr>
        <w:t>2</w:t>
      </w:r>
      <w:r w:rsidR="00100325" w:rsidRPr="0077349E">
        <w:rPr>
          <w:b/>
          <w:bCs/>
        </w:rPr>
        <w:t xml:space="preserve"> pav. </w:t>
      </w:r>
      <w:r w:rsidR="00100325" w:rsidRPr="0077349E">
        <w:t>Asignavimų pagal programas</w:t>
      </w:r>
      <w:r w:rsidR="00F0240D" w:rsidRPr="0077349E">
        <w:t xml:space="preserve"> </w:t>
      </w:r>
      <w:r w:rsidR="00100325" w:rsidRPr="0077349E">
        <w:t xml:space="preserve">lyginamasis svoris </w:t>
      </w:r>
      <w:r w:rsidR="00967892" w:rsidRPr="0077349E">
        <w:t>S</w:t>
      </w:r>
      <w:r w:rsidR="00100325" w:rsidRPr="0077349E">
        <w:t>avivaldybės 202</w:t>
      </w:r>
      <w:r w:rsidR="00F52331" w:rsidRPr="0077349E">
        <w:t>2</w:t>
      </w:r>
      <w:r w:rsidR="00100325" w:rsidRPr="0077349E">
        <w:t xml:space="preserve"> m. biudžete</w:t>
      </w:r>
      <w:r w:rsidR="00F0240D" w:rsidRPr="0077349E">
        <w:t>,</w:t>
      </w:r>
      <w:r w:rsidR="00100325" w:rsidRPr="0077349E">
        <w:t xml:space="preserve"> procentais</w:t>
      </w:r>
    </w:p>
    <w:p w14:paraId="0F817149" w14:textId="77777777" w:rsidR="006076F2" w:rsidRPr="006076F2" w:rsidRDefault="006076F2" w:rsidP="0077349E">
      <w:pPr>
        <w:autoSpaceDE w:val="0"/>
        <w:autoSpaceDN w:val="0"/>
        <w:adjustRightInd w:val="0"/>
        <w:spacing w:after="0" w:line="276" w:lineRule="auto"/>
        <w:rPr>
          <w:sz w:val="8"/>
          <w:szCs w:val="8"/>
        </w:rPr>
      </w:pPr>
    </w:p>
    <w:p w14:paraId="010E91B6" w14:textId="3E4785A5" w:rsidR="006076F2" w:rsidRDefault="006076F2" w:rsidP="0077349E">
      <w:pPr>
        <w:autoSpaceDE w:val="0"/>
        <w:autoSpaceDN w:val="0"/>
        <w:adjustRightInd w:val="0"/>
        <w:spacing w:after="0" w:line="276" w:lineRule="auto"/>
      </w:pPr>
      <w:r>
        <w:rPr>
          <w:noProof/>
        </w:rPr>
        <w:drawing>
          <wp:inline distT="0" distB="0" distL="0" distR="0" wp14:anchorId="58DED126" wp14:editId="2998E9E3">
            <wp:extent cx="6096000" cy="2743200"/>
            <wp:effectExtent l="0" t="0" r="0" b="0"/>
            <wp:docPr id="103967158" name="Diagrama 1">
              <a:extLst xmlns:a="http://schemas.openxmlformats.org/drawingml/2006/main">
                <a:ext uri="{FF2B5EF4-FFF2-40B4-BE49-F238E27FC236}">
                  <a16:creationId xmlns:a16="http://schemas.microsoft.com/office/drawing/2014/main" id="{9FAD36D3-A236-2040-6504-2B9540281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1C7DE" w14:textId="77777777" w:rsidR="003A3410" w:rsidRPr="002F39E3" w:rsidRDefault="003A3410" w:rsidP="0077349E">
      <w:pPr>
        <w:autoSpaceDE w:val="0"/>
        <w:autoSpaceDN w:val="0"/>
        <w:adjustRightInd w:val="0"/>
        <w:spacing w:after="0" w:line="276" w:lineRule="auto"/>
        <w:jc w:val="both"/>
        <w:rPr>
          <w:i/>
          <w:iCs/>
          <w:color w:val="1D99A0" w:themeColor="accent3" w:themeShade="BF"/>
          <w:sz w:val="12"/>
          <w:szCs w:val="12"/>
        </w:rPr>
      </w:pPr>
    </w:p>
    <w:p w14:paraId="683FFA29" w14:textId="48F80056" w:rsidR="00663AC5" w:rsidRPr="00904B93" w:rsidRDefault="00663AC5" w:rsidP="0077349E">
      <w:pPr>
        <w:autoSpaceDE w:val="0"/>
        <w:autoSpaceDN w:val="0"/>
        <w:adjustRightInd w:val="0"/>
        <w:spacing w:after="0" w:line="276" w:lineRule="auto"/>
        <w:jc w:val="both"/>
        <w:rPr>
          <w:sz w:val="20"/>
          <w:szCs w:val="20"/>
        </w:rPr>
      </w:pPr>
      <w:r w:rsidRPr="00904B93">
        <w:rPr>
          <w:i/>
          <w:iCs/>
          <w:sz w:val="20"/>
          <w:szCs w:val="20"/>
        </w:rPr>
        <w:t>Šaltinis</w:t>
      </w:r>
      <w:r w:rsidR="00896080" w:rsidRPr="00904B93">
        <w:rPr>
          <w:i/>
          <w:iCs/>
          <w:sz w:val="20"/>
          <w:szCs w:val="20"/>
        </w:rPr>
        <w:t>:</w:t>
      </w:r>
      <w:r w:rsidRPr="00904B93">
        <w:rPr>
          <w:sz w:val="20"/>
          <w:szCs w:val="20"/>
        </w:rPr>
        <w:t xml:space="preserve"> Ukmergės</w:t>
      </w:r>
      <w:r w:rsidRPr="00904B93">
        <w:rPr>
          <w:rFonts w:eastAsia="TimesNewRoman"/>
          <w:sz w:val="20"/>
          <w:szCs w:val="20"/>
        </w:rPr>
        <w:t xml:space="preserve"> </w:t>
      </w:r>
      <w:r w:rsidRPr="00904B93">
        <w:rPr>
          <w:sz w:val="20"/>
          <w:szCs w:val="20"/>
        </w:rPr>
        <w:t>rajono savivaldyb</w:t>
      </w:r>
      <w:r w:rsidRPr="00904B93">
        <w:rPr>
          <w:rFonts w:eastAsia="TimesNewRoman"/>
          <w:sz w:val="20"/>
          <w:szCs w:val="20"/>
        </w:rPr>
        <w:t>ė</w:t>
      </w:r>
      <w:r w:rsidRPr="00904B93">
        <w:rPr>
          <w:sz w:val="20"/>
          <w:szCs w:val="20"/>
        </w:rPr>
        <w:t xml:space="preserve">s </w:t>
      </w:r>
      <w:r w:rsidR="00100325" w:rsidRPr="00904B93">
        <w:rPr>
          <w:sz w:val="20"/>
          <w:szCs w:val="20"/>
        </w:rPr>
        <w:t xml:space="preserve">Kontrolės ir audito tarnyba. </w:t>
      </w:r>
    </w:p>
    <w:p w14:paraId="5F5CFB7A" w14:textId="77777777" w:rsidR="000E54C1" w:rsidRPr="0077349E" w:rsidRDefault="000E54C1" w:rsidP="0077349E">
      <w:pPr>
        <w:autoSpaceDE w:val="0"/>
        <w:autoSpaceDN w:val="0"/>
        <w:adjustRightInd w:val="0"/>
        <w:spacing w:after="0" w:line="276" w:lineRule="auto"/>
        <w:jc w:val="both"/>
        <w:rPr>
          <w:color w:val="1D99A0" w:themeColor="accent3" w:themeShade="BF"/>
        </w:rPr>
      </w:pPr>
    </w:p>
    <w:p w14:paraId="2A2356BF" w14:textId="5FF4050D" w:rsidR="000C5199" w:rsidRPr="0077349E" w:rsidRDefault="000C5199" w:rsidP="000A31A5">
      <w:pPr>
        <w:autoSpaceDE w:val="0"/>
        <w:autoSpaceDN w:val="0"/>
        <w:adjustRightInd w:val="0"/>
        <w:spacing w:after="0" w:line="276" w:lineRule="auto"/>
        <w:ind w:firstLine="851"/>
        <w:jc w:val="both"/>
      </w:pPr>
      <w:r w:rsidRPr="0077349E">
        <w:t>Savivaldyb</w:t>
      </w:r>
      <w:r w:rsidRPr="000A31A5">
        <w:rPr>
          <w:rFonts w:eastAsia="TimesNewRoman"/>
        </w:rPr>
        <w:t>ė</w:t>
      </w:r>
      <w:r w:rsidRPr="0077349E">
        <w:t>s programas vykd</w:t>
      </w:r>
      <w:r w:rsidRPr="000A31A5">
        <w:rPr>
          <w:rFonts w:eastAsia="TimesNewRoman"/>
        </w:rPr>
        <w:t xml:space="preserve">ė </w:t>
      </w:r>
      <w:r w:rsidR="002C3AB6" w:rsidRPr="0077349E">
        <w:t>4</w:t>
      </w:r>
      <w:r w:rsidR="00904B93">
        <w:t>3</w:t>
      </w:r>
      <w:r w:rsidRPr="0077349E">
        <w:t xml:space="preserve"> asignavim</w:t>
      </w:r>
      <w:r w:rsidRPr="000A31A5">
        <w:rPr>
          <w:rFonts w:eastAsia="TimesNewRoman"/>
        </w:rPr>
        <w:t xml:space="preserve">ų </w:t>
      </w:r>
      <w:r w:rsidRPr="0077349E">
        <w:t>valdytoja</w:t>
      </w:r>
      <w:r w:rsidR="004A59CC" w:rsidRPr="0077349E">
        <w:t>i</w:t>
      </w:r>
      <w:r w:rsidRPr="0077349E">
        <w:t>, iš j</w:t>
      </w:r>
      <w:r w:rsidRPr="000A31A5">
        <w:rPr>
          <w:rFonts w:eastAsia="TimesNewRoman"/>
        </w:rPr>
        <w:t xml:space="preserve">ų </w:t>
      </w:r>
      <w:r w:rsidRPr="0077349E">
        <w:t>didžiausi</w:t>
      </w:r>
      <w:r w:rsidRPr="000A31A5">
        <w:rPr>
          <w:rFonts w:eastAsia="TimesNewRoman"/>
        </w:rPr>
        <w:t xml:space="preserve">ą </w:t>
      </w:r>
      <w:r w:rsidRPr="0077349E">
        <w:t>dal</w:t>
      </w:r>
      <w:r w:rsidRPr="000A31A5">
        <w:rPr>
          <w:rFonts w:eastAsia="TimesNewRoman"/>
        </w:rPr>
        <w:t xml:space="preserve">į </w:t>
      </w:r>
      <w:r w:rsidRPr="0077349E">
        <w:t>sudar</w:t>
      </w:r>
      <w:r w:rsidRPr="000A31A5">
        <w:rPr>
          <w:rFonts w:eastAsia="TimesNewRoman"/>
        </w:rPr>
        <w:t xml:space="preserve">ė </w:t>
      </w:r>
      <w:r w:rsidRPr="0077349E">
        <w:t>Ukmergės</w:t>
      </w:r>
      <w:r w:rsidRPr="000A31A5">
        <w:rPr>
          <w:rFonts w:eastAsia="TimesNewRoman"/>
        </w:rPr>
        <w:t xml:space="preserve"> </w:t>
      </w:r>
      <w:r w:rsidRPr="0077349E">
        <w:t>rajono savivaldyb</w:t>
      </w:r>
      <w:r w:rsidRPr="000A31A5">
        <w:rPr>
          <w:rFonts w:eastAsia="TimesNewRoman"/>
        </w:rPr>
        <w:t>ė</w:t>
      </w:r>
      <w:r w:rsidRPr="0077349E">
        <w:t>s administracija, kuriai 202</w:t>
      </w:r>
      <w:r w:rsidR="006B3611" w:rsidRPr="0077349E">
        <w:t>2</w:t>
      </w:r>
      <w:r w:rsidRPr="0077349E">
        <w:t xml:space="preserve"> metais buvo skirta </w:t>
      </w:r>
      <w:r w:rsidR="00DA5EA2" w:rsidRPr="0077349E">
        <w:t>26278,1</w:t>
      </w:r>
      <w:r w:rsidRPr="0077349E">
        <w:t xml:space="preserve"> t</w:t>
      </w:r>
      <w:r w:rsidRPr="000A31A5">
        <w:rPr>
          <w:rFonts w:eastAsia="TimesNewRoman"/>
        </w:rPr>
        <w:t>ū</w:t>
      </w:r>
      <w:r w:rsidRPr="0077349E">
        <w:t xml:space="preserve">kst. Eur arba </w:t>
      </w:r>
      <w:r w:rsidR="006B3611" w:rsidRPr="0077349E">
        <w:t>41,0</w:t>
      </w:r>
      <w:r w:rsidRPr="0077349E">
        <w:t xml:space="preserve"> procent</w:t>
      </w:r>
      <w:r w:rsidR="006B3611" w:rsidRPr="0077349E">
        <w:t>as</w:t>
      </w:r>
      <w:r w:rsidRPr="0077349E">
        <w:t xml:space="preserve"> biudžeto asignavim</w:t>
      </w:r>
      <w:r w:rsidRPr="000A31A5">
        <w:rPr>
          <w:rFonts w:eastAsia="TimesNewRoman"/>
        </w:rPr>
        <w:t xml:space="preserve">ų </w:t>
      </w:r>
      <w:r w:rsidRPr="0077349E">
        <w:t>programoms vykdyti.</w:t>
      </w:r>
    </w:p>
    <w:p w14:paraId="4FCCE346" w14:textId="0237D158" w:rsidR="00D554EE" w:rsidRPr="00F062B5" w:rsidRDefault="00D554EE" w:rsidP="000A31A5">
      <w:pPr>
        <w:autoSpaceDE w:val="0"/>
        <w:autoSpaceDN w:val="0"/>
        <w:adjustRightInd w:val="0"/>
        <w:spacing w:after="0" w:line="276" w:lineRule="auto"/>
        <w:ind w:firstLine="851"/>
        <w:jc w:val="both"/>
      </w:pPr>
    </w:p>
    <w:p w14:paraId="5BFE0EA3" w14:textId="2020482F" w:rsidR="000E54C1" w:rsidRPr="00FB6671" w:rsidRDefault="00FB6671" w:rsidP="00590BB4">
      <w:pPr>
        <w:spacing w:after="0" w:line="276" w:lineRule="auto"/>
        <w:jc w:val="both"/>
        <w:rPr>
          <w:b/>
          <w:bCs/>
          <w:color w:val="003366"/>
        </w:rPr>
      </w:pPr>
      <w:r w:rsidRPr="00FB6671">
        <w:rPr>
          <w:b/>
          <w:bCs/>
          <w:color w:val="003366"/>
        </w:rPr>
        <w:t xml:space="preserve">2.2. </w:t>
      </w:r>
      <w:r w:rsidR="00B262B8" w:rsidRPr="00FB6671">
        <w:rPr>
          <w:b/>
          <w:bCs/>
          <w:color w:val="003366"/>
        </w:rPr>
        <w:t xml:space="preserve">Savivaldybės biudžeto pajamų plano vykdymas </w:t>
      </w:r>
    </w:p>
    <w:p w14:paraId="19875DDB" w14:textId="77777777" w:rsidR="00590BB4" w:rsidRPr="00590BB4" w:rsidRDefault="00590BB4" w:rsidP="00590BB4">
      <w:pPr>
        <w:spacing w:after="0" w:line="276" w:lineRule="auto"/>
        <w:jc w:val="both"/>
        <w:rPr>
          <w:sz w:val="8"/>
          <w:szCs w:val="8"/>
        </w:rPr>
      </w:pPr>
    </w:p>
    <w:p w14:paraId="3266D970" w14:textId="1251823D" w:rsidR="00D554EE" w:rsidRPr="0077349E" w:rsidRDefault="000E54C1" w:rsidP="000A31A5">
      <w:pPr>
        <w:spacing w:after="0" w:line="276" w:lineRule="auto"/>
        <w:ind w:firstLine="851"/>
        <w:jc w:val="both"/>
      </w:pPr>
      <w:r w:rsidRPr="0077349E">
        <w:t>U</w:t>
      </w:r>
      <w:r w:rsidR="000C5199" w:rsidRPr="0077349E">
        <w:t>kmergės</w:t>
      </w:r>
      <w:r w:rsidR="000C5199" w:rsidRPr="000A31A5">
        <w:rPr>
          <w:rFonts w:eastAsia="TimesNewRoman"/>
        </w:rPr>
        <w:t xml:space="preserve"> </w:t>
      </w:r>
      <w:r w:rsidR="000C5199" w:rsidRPr="0077349E">
        <w:t>rajono savivaldyb</w:t>
      </w:r>
      <w:r w:rsidR="000C5199" w:rsidRPr="000A31A5">
        <w:rPr>
          <w:rFonts w:eastAsia="TimesNewRoman"/>
        </w:rPr>
        <w:t>ė</w:t>
      </w:r>
      <w:r w:rsidR="000C5199" w:rsidRPr="0077349E">
        <w:t>s taryba 202</w:t>
      </w:r>
      <w:r w:rsidR="006B3611" w:rsidRPr="0077349E">
        <w:t>2</w:t>
      </w:r>
      <w:r w:rsidR="000C5199" w:rsidRPr="0077349E">
        <w:t xml:space="preserve"> m. gruodžio 21 d. sprendimu Nr. 7-</w:t>
      </w:r>
      <w:r w:rsidR="007D2F4C" w:rsidRPr="0077349E">
        <w:t>2</w:t>
      </w:r>
      <w:r w:rsidR="006B3611" w:rsidRPr="0077349E">
        <w:t>72</w:t>
      </w:r>
      <w:r w:rsidR="000C5199" w:rsidRPr="0077349E">
        <w:t xml:space="preserve"> patvirtino patikslint</w:t>
      </w:r>
      <w:r w:rsidR="000C5199" w:rsidRPr="000A31A5">
        <w:rPr>
          <w:rFonts w:eastAsia="TimesNewRoman"/>
        </w:rPr>
        <w:t xml:space="preserve">ą </w:t>
      </w:r>
      <w:r w:rsidR="000C5199" w:rsidRPr="0077349E">
        <w:t>rajono savivaldyb</w:t>
      </w:r>
      <w:r w:rsidR="000C5199" w:rsidRPr="000A31A5">
        <w:rPr>
          <w:rFonts w:eastAsia="TimesNewRoman"/>
        </w:rPr>
        <w:t>ė</w:t>
      </w:r>
      <w:r w:rsidR="000C5199" w:rsidRPr="0077349E">
        <w:t>s 202</w:t>
      </w:r>
      <w:r w:rsidR="006B3611" w:rsidRPr="0077349E">
        <w:t>2</w:t>
      </w:r>
      <w:r w:rsidR="000C5199" w:rsidRPr="0077349E">
        <w:t xml:space="preserve"> met</w:t>
      </w:r>
      <w:r w:rsidR="000C5199" w:rsidRPr="000A31A5">
        <w:rPr>
          <w:rFonts w:eastAsia="TimesNewRoman"/>
        </w:rPr>
        <w:t xml:space="preserve">ų </w:t>
      </w:r>
      <w:r w:rsidR="000C5199" w:rsidRPr="0077349E">
        <w:t>biudžet</w:t>
      </w:r>
      <w:r w:rsidR="000C5199" w:rsidRPr="000A31A5">
        <w:rPr>
          <w:rFonts w:eastAsia="TimesNewRoman"/>
        </w:rPr>
        <w:t xml:space="preserve">ą </w:t>
      </w:r>
      <w:r w:rsidR="000C5199" w:rsidRPr="0077349E">
        <w:t xml:space="preserve">– </w:t>
      </w:r>
      <w:r w:rsidR="007B2AC0" w:rsidRPr="0077349E">
        <w:t>64616,00</w:t>
      </w:r>
      <w:r w:rsidR="000C5199" w:rsidRPr="0077349E">
        <w:t xml:space="preserve"> t</w:t>
      </w:r>
      <w:r w:rsidR="000C5199" w:rsidRPr="000A31A5">
        <w:rPr>
          <w:rFonts w:eastAsia="TimesNewRoman"/>
        </w:rPr>
        <w:t>ū</w:t>
      </w:r>
      <w:r w:rsidR="000C5199" w:rsidRPr="0077349E">
        <w:t>kst. Eur pajam</w:t>
      </w:r>
      <w:r w:rsidR="000C5199" w:rsidRPr="000A31A5">
        <w:rPr>
          <w:rFonts w:eastAsia="TimesNewRoman"/>
        </w:rPr>
        <w:t xml:space="preserve">ų </w:t>
      </w:r>
      <w:r w:rsidR="000C5199" w:rsidRPr="0077349E">
        <w:t>pagal pajam</w:t>
      </w:r>
      <w:r w:rsidR="000C5199" w:rsidRPr="000A31A5">
        <w:rPr>
          <w:rFonts w:eastAsia="TimesNewRoman"/>
        </w:rPr>
        <w:t xml:space="preserve">ų </w:t>
      </w:r>
      <w:r w:rsidR="000C5199" w:rsidRPr="0077349E">
        <w:t>r</w:t>
      </w:r>
      <w:r w:rsidR="000C5199" w:rsidRPr="000A31A5">
        <w:rPr>
          <w:rFonts w:eastAsia="TimesNewRoman"/>
        </w:rPr>
        <w:t>ū</w:t>
      </w:r>
      <w:r w:rsidR="000C5199" w:rsidRPr="0077349E">
        <w:t>šis:</w:t>
      </w:r>
    </w:p>
    <w:p w14:paraId="641D1D03" w14:textId="264F2A92" w:rsidR="00E533AB" w:rsidRDefault="00E533AB" w:rsidP="002F39E3">
      <w:pPr>
        <w:pStyle w:val="Sraopastraipa"/>
        <w:numPr>
          <w:ilvl w:val="0"/>
          <w:numId w:val="1"/>
        </w:numPr>
        <w:autoSpaceDE w:val="0"/>
        <w:autoSpaceDN w:val="0"/>
        <w:adjustRightInd w:val="0"/>
        <w:spacing w:after="0" w:line="276" w:lineRule="auto"/>
        <w:ind w:left="1134" w:hanging="283"/>
        <w:jc w:val="both"/>
      </w:pPr>
      <w:r w:rsidRPr="0077349E">
        <w:t>Mokes</w:t>
      </w:r>
      <w:r w:rsidRPr="00B262B8">
        <w:rPr>
          <w:rFonts w:eastAsia="TimesNewRoman"/>
        </w:rPr>
        <w:t>č</w:t>
      </w:r>
      <w:r w:rsidRPr="0077349E">
        <w:t>i</w:t>
      </w:r>
      <w:r w:rsidRPr="00B262B8">
        <w:rPr>
          <w:rFonts w:eastAsia="TimesNewRoman"/>
        </w:rPr>
        <w:t xml:space="preserve">ų </w:t>
      </w:r>
      <w:r w:rsidRPr="0077349E">
        <w:t xml:space="preserve">pajamos – </w:t>
      </w:r>
      <w:r w:rsidR="00E355FB" w:rsidRPr="0077349E">
        <w:t>28337,1</w:t>
      </w:r>
      <w:r w:rsidRPr="0077349E">
        <w:t xml:space="preserve"> t</w:t>
      </w:r>
      <w:r w:rsidRPr="00B262B8">
        <w:rPr>
          <w:rFonts w:eastAsia="TimesNewRoman"/>
        </w:rPr>
        <w:t>ū</w:t>
      </w:r>
      <w:r w:rsidRPr="0077349E">
        <w:t>kst. Eur;</w:t>
      </w:r>
    </w:p>
    <w:p w14:paraId="4BEED627" w14:textId="0C8A22CB" w:rsidR="00E533AB" w:rsidRDefault="00E533AB" w:rsidP="002F39E3">
      <w:pPr>
        <w:pStyle w:val="Sraopastraipa"/>
        <w:numPr>
          <w:ilvl w:val="0"/>
          <w:numId w:val="1"/>
        </w:numPr>
        <w:autoSpaceDE w:val="0"/>
        <w:autoSpaceDN w:val="0"/>
        <w:adjustRightInd w:val="0"/>
        <w:spacing w:after="0" w:line="276" w:lineRule="auto"/>
        <w:ind w:left="1134" w:hanging="283"/>
        <w:jc w:val="both"/>
      </w:pPr>
      <w:r w:rsidRPr="0077349E">
        <w:t xml:space="preserve">Dotacijos – </w:t>
      </w:r>
      <w:r w:rsidR="00E355FB" w:rsidRPr="0077349E">
        <w:t>26875,1</w:t>
      </w:r>
      <w:r w:rsidRPr="0077349E">
        <w:t xml:space="preserve"> t</w:t>
      </w:r>
      <w:r w:rsidRPr="00B262B8">
        <w:rPr>
          <w:rFonts w:eastAsia="TimesNewRoman"/>
        </w:rPr>
        <w:t>ū</w:t>
      </w:r>
      <w:r w:rsidRPr="0077349E">
        <w:t>kst. Eur;</w:t>
      </w:r>
    </w:p>
    <w:p w14:paraId="249A7CBF" w14:textId="5492D957" w:rsidR="00E533AB" w:rsidRDefault="00E533AB" w:rsidP="002F39E3">
      <w:pPr>
        <w:pStyle w:val="Sraopastraipa"/>
        <w:numPr>
          <w:ilvl w:val="0"/>
          <w:numId w:val="1"/>
        </w:numPr>
        <w:autoSpaceDE w:val="0"/>
        <w:autoSpaceDN w:val="0"/>
        <w:adjustRightInd w:val="0"/>
        <w:spacing w:after="0" w:line="276" w:lineRule="auto"/>
        <w:ind w:left="1134" w:hanging="283"/>
        <w:jc w:val="both"/>
      </w:pPr>
      <w:r w:rsidRPr="0077349E">
        <w:t xml:space="preserve">Kitos pajamos (turto pajamos, pajamos už prekes ir paslaugas) – </w:t>
      </w:r>
      <w:r w:rsidR="00E355FB" w:rsidRPr="0077349E">
        <w:t>3159,8</w:t>
      </w:r>
      <w:r w:rsidRPr="0077349E">
        <w:t xml:space="preserve"> t</w:t>
      </w:r>
      <w:r w:rsidRPr="00B262B8">
        <w:rPr>
          <w:rFonts w:eastAsia="TimesNewRoman"/>
        </w:rPr>
        <w:t>ū</w:t>
      </w:r>
      <w:r w:rsidRPr="0077349E">
        <w:t>kst. Eur;</w:t>
      </w:r>
    </w:p>
    <w:p w14:paraId="04BF1BE2" w14:textId="678884AA" w:rsidR="00B86EDD" w:rsidRDefault="00B86EDD" w:rsidP="002F39E3">
      <w:pPr>
        <w:pStyle w:val="Sraopastraipa"/>
        <w:numPr>
          <w:ilvl w:val="0"/>
          <w:numId w:val="1"/>
        </w:numPr>
        <w:autoSpaceDE w:val="0"/>
        <w:autoSpaceDN w:val="0"/>
        <w:adjustRightInd w:val="0"/>
        <w:spacing w:after="0" w:line="276" w:lineRule="auto"/>
        <w:ind w:left="1134" w:hanging="283"/>
        <w:jc w:val="both"/>
      </w:pPr>
      <w:r w:rsidRPr="0077349E">
        <w:t xml:space="preserve">Sandoriai su materialiuoju ir nematerialiuoju turtu – </w:t>
      </w:r>
      <w:r w:rsidR="00E355FB" w:rsidRPr="0077349E">
        <w:t>550,0</w:t>
      </w:r>
      <w:r w:rsidRPr="0077349E">
        <w:t xml:space="preserve"> t</w:t>
      </w:r>
      <w:r w:rsidRPr="00B262B8">
        <w:rPr>
          <w:rFonts w:eastAsia="TimesNewRoman"/>
        </w:rPr>
        <w:t>ū</w:t>
      </w:r>
      <w:r w:rsidRPr="0077349E">
        <w:t>kst. Eur;</w:t>
      </w:r>
    </w:p>
    <w:p w14:paraId="42C11841" w14:textId="73601F72" w:rsidR="00E533AB" w:rsidRDefault="007A65B3" w:rsidP="002F39E3">
      <w:pPr>
        <w:pStyle w:val="Sraopastraipa"/>
        <w:numPr>
          <w:ilvl w:val="0"/>
          <w:numId w:val="1"/>
        </w:numPr>
        <w:autoSpaceDE w:val="0"/>
        <w:autoSpaceDN w:val="0"/>
        <w:adjustRightInd w:val="0"/>
        <w:spacing w:after="0" w:line="276" w:lineRule="auto"/>
        <w:ind w:left="1134" w:hanging="283"/>
        <w:jc w:val="both"/>
      </w:pPr>
      <w:r w:rsidRPr="0077349E">
        <w:t xml:space="preserve">Praėjusiais </w:t>
      </w:r>
      <w:r w:rsidR="00E533AB" w:rsidRPr="0077349E">
        <w:t>metais nepanaudot</w:t>
      </w:r>
      <w:r w:rsidRPr="0077349E">
        <w:t>a</w:t>
      </w:r>
      <w:r w:rsidR="00E533AB" w:rsidRPr="0077349E">
        <w:t xml:space="preserve"> biudžeto</w:t>
      </w:r>
      <w:r w:rsidRPr="0077349E">
        <w:t xml:space="preserve"> pajamų dalis</w:t>
      </w:r>
      <w:r w:rsidR="00E533AB" w:rsidRPr="0077349E">
        <w:t xml:space="preserve"> – </w:t>
      </w:r>
      <w:r w:rsidR="00E355FB" w:rsidRPr="0077349E">
        <w:t>4221,0</w:t>
      </w:r>
      <w:r w:rsidR="00E533AB" w:rsidRPr="0077349E">
        <w:t xml:space="preserve"> t</w:t>
      </w:r>
      <w:r w:rsidR="00E533AB" w:rsidRPr="00B262B8">
        <w:rPr>
          <w:rFonts w:eastAsia="TimesNewRoman"/>
        </w:rPr>
        <w:t>ū</w:t>
      </w:r>
      <w:r w:rsidR="00E533AB" w:rsidRPr="0077349E">
        <w:t>kst. Eur</w:t>
      </w:r>
      <w:r w:rsidR="00B262B8">
        <w:t>;</w:t>
      </w:r>
    </w:p>
    <w:p w14:paraId="35E7BD6D" w14:textId="0F028B14" w:rsidR="00C82240" w:rsidRDefault="00C82240" w:rsidP="002F39E3">
      <w:pPr>
        <w:pStyle w:val="Sraopastraipa"/>
        <w:numPr>
          <w:ilvl w:val="0"/>
          <w:numId w:val="1"/>
        </w:numPr>
        <w:autoSpaceDE w:val="0"/>
        <w:autoSpaceDN w:val="0"/>
        <w:adjustRightInd w:val="0"/>
        <w:spacing w:after="0" w:line="276" w:lineRule="auto"/>
        <w:ind w:left="1134" w:hanging="283"/>
        <w:jc w:val="both"/>
      </w:pPr>
      <w:r w:rsidRPr="0077349E">
        <w:lastRenderedPageBreak/>
        <w:t xml:space="preserve">Skolintos lėšos – </w:t>
      </w:r>
      <w:r w:rsidR="00E355FB" w:rsidRPr="0077349E">
        <w:t>1473,00</w:t>
      </w:r>
      <w:r w:rsidRPr="0077349E">
        <w:t xml:space="preserve"> t</w:t>
      </w:r>
      <w:r w:rsidRPr="00B262B8">
        <w:rPr>
          <w:rFonts w:eastAsia="TimesNewRoman"/>
        </w:rPr>
        <w:t>ū</w:t>
      </w:r>
      <w:r w:rsidRPr="0077349E">
        <w:t>kst. Eur.</w:t>
      </w:r>
    </w:p>
    <w:p w14:paraId="44C11E9F" w14:textId="77777777" w:rsidR="002F39E3" w:rsidRDefault="00C82240" w:rsidP="000A31A5">
      <w:pPr>
        <w:spacing w:after="0" w:line="276" w:lineRule="auto"/>
        <w:ind w:firstLine="851"/>
        <w:jc w:val="both"/>
      </w:pPr>
      <w:r w:rsidRPr="0077349E">
        <w:t>202</w:t>
      </w:r>
      <w:r w:rsidR="00E355FB" w:rsidRPr="0077349E">
        <w:t>2</w:t>
      </w:r>
      <w:r w:rsidRPr="0077349E">
        <w:t xml:space="preserve"> metų savivaldybės biudžeto pajamų planas</w:t>
      </w:r>
      <w:r w:rsidR="0039125B" w:rsidRPr="0077349E">
        <w:t xml:space="preserve">  (be praėj</w:t>
      </w:r>
      <w:r w:rsidR="00967892" w:rsidRPr="0077349E">
        <w:t>usių</w:t>
      </w:r>
      <w:r w:rsidR="0039125B" w:rsidRPr="0077349E">
        <w:t xml:space="preserve"> metų likučio ir skolintų lėšų)</w:t>
      </w:r>
      <w:r w:rsidRPr="0077349E">
        <w:t xml:space="preserve"> įvykdytas </w:t>
      </w:r>
      <w:r w:rsidR="00E355FB" w:rsidRPr="002F39E3">
        <w:t>103,2</w:t>
      </w:r>
      <w:r w:rsidRPr="0077349E">
        <w:t xml:space="preserve"> proc.</w:t>
      </w:r>
      <w:r w:rsidR="007B2AC0" w:rsidRPr="0077349E">
        <w:t>, su praėjusių metų likučiu ir skolintomis lėšomis</w:t>
      </w:r>
      <w:r w:rsidR="002F39E3">
        <w:t xml:space="preserve"> </w:t>
      </w:r>
      <w:r w:rsidR="007B2AC0" w:rsidRPr="0077349E">
        <w:t>-</w:t>
      </w:r>
      <w:r w:rsidR="002F39E3">
        <w:t xml:space="preserve"> </w:t>
      </w:r>
      <w:r w:rsidR="007B2AC0" w:rsidRPr="0077349E">
        <w:t>105,4 proc.</w:t>
      </w:r>
      <w:r w:rsidRPr="0077349E">
        <w:t xml:space="preserve"> Gauta </w:t>
      </w:r>
      <w:r w:rsidR="00631CBC" w:rsidRPr="0077349E">
        <w:t>68106,2</w:t>
      </w:r>
      <w:r w:rsidRPr="0077349E">
        <w:t xml:space="preserve"> tūkst. pajamų, arba </w:t>
      </w:r>
      <w:r w:rsidR="00631CBC" w:rsidRPr="0077349E">
        <w:t>3490,2</w:t>
      </w:r>
      <w:r w:rsidRPr="0077349E">
        <w:t xml:space="preserve"> tūkst. Eur daugiau negu planuota.</w:t>
      </w:r>
    </w:p>
    <w:p w14:paraId="4CD53D94" w14:textId="167C9732" w:rsidR="00C82240" w:rsidRDefault="00C82240" w:rsidP="000A31A5">
      <w:pPr>
        <w:spacing w:after="0" w:line="276" w:lineRule="auto"/>
        <w:ind w:firstLine="851"/>
        <w:jc w:val="both"/>
      </w:pPr>
      <w:r w:rsidRPr="0077349E">
        <w:t xml:space="preserve"> 202</w:t>
      </w:r>
      <w:r w:rsidR="0039125B" w:rsidRPr="0077349E">
        <w:t>2</w:t>
      </w:r>
      <w:r w:rsidRPr="0077349E">
        <w:t xml:space="preserve"> metus lyginant su 20</w:t>
      </w:r>
      <w:r w:rsidR="00F73E8F" w:rsidRPr="0077349E">
        <w:t>2</w:t>
      </w:r>
      <w:r w:rsidR="0039125B" w:rsidRPr="0077349E">
        <w:t>1</w:t>
      </w:r>
      <w:r w:rsidRPr="0077349E">
        <w:t xml:space="preserve"> metais savivaldybės biudžeto pajamos padidėjo </w:t>
      </w:r>
      <w:r w:rsidR="00631CBC" w:rsidRPr="0077349E">
        <w:t>8312,2</w:t>
      </w:r>
      <w:r w:rsidRPr="0077349E">
        <w:t xml:space="preserve"> tūkst. Eur</w:t>
      </w:r>
      <w:r w:rsidR="007A65B3" w:rsidRPr="0077349E">
        <w:t>,</w:t>
      </w:r>
      <w:r w:rsidRPr="0077349E">
        <w:t xml:space="preserve"> </w:t>
      </w:r>
      <w:r w:rsidR="00EC0896" w:rsidRPr="0077349E">
        <w:t>t. y.</w:t>
      </w:r>
      <w:r w:rsidRPr="0077349E">
        <w:t xml:space="preserve"> </w:t>
      </w:r>
      <w:r w:rsidR="00631CBC" w:rsidRPr="0077349E">
        <w:t>13,9</w:t>
      </w:r>
      <w:r w:rsidRPr="0077349E">
        <w:t xml:space="preserve"> proc.</w:t>
      </w:r>
    </w:p>
    <w:p w14:paraId="215BED0F" w14:textId="77777777" w:rsidR="007647BF" w:rsidRPr="007647BF" w:rsidRDefault="007647BF" w:rsidP="000A31A5">
      <w:pPr>
        <w:spacing w:after="0" w:line="276" w:lineRule="auto"/>
        <w:ind w:firstLine="851"/>
        <w:jc w:val="both"/>
        <w:rPr>
          <w:sz w:val="8"/>
          <w:szCs w:val="8"/>
        </w:rPr>
      </w:pPr>
    </w:p>
    <w:p w14:paraId="6273A0C9" w14:textId="6E0314C3" w:rsidR="00FA0769" w:rsidRPr="00967892" w:rsidRDefault="00FA0769" w:rsidP="00FA0769">
      <w:pPr>
        <w:autoSpaceDE w:val="0"/>
        <w:autoSpaceDN w:val="0"/>
        <w:adjustRightInd w:val="0"/>
        <w:spacing w:after="0" w:line="276" w:lineRule="auto"/>
        <w:jc w:val="both"/>
      </w:pPr>
      <w:r w:rsidRPr="00967892">
        <w:rPr>
          <w:b/>
          <w:bCs/>
          <w:sz w:val="22"/>
          <w:szCs w:val="22"/>
        </w:rPr>
        <w:t>2 lentelė.</w:t>
      </w:r>
      <w:r w:rsidRPr="00967892">
        <w:t xml:space="preserve"> Savivaldybės 2022 m. biudžeto pajamų surinkimas ir planinių užduočių įvykdymas</w:t>
      </w:r>
      <w:r w:rsidR="00132A12" w:rsidRPr="00967892">
        <w:t xml:space="preserve"> pagal</w:t>
      </w:r>
      <w:r w:rsidRPr="00967892">
        <w:t xml:space="preserve">   </w:t>
      </w:r>
    </w:p>
    <w:p w14:paraId="7CDE1A00" w14:textId="2CFA2D60" w:rsidR="00FA0769" w:rsidRDefault="00FA0769" w:rsidP="00590BB4">
      <w:pPr>
        <w:spacing w:after="0" w:line="276" w:lineRule="auto"/>
        <w:jc w:val="both"/>
      </w:pPr>
      <w:r w:rsidRPr="00967892">
        <w:t>pajamų rūšis, tūkst. Eur</w:t>
      </w:r>
      <w:r w:rsidR="00AB3174">
        <w:t>.</w:t>
      </w:r>
    </w:p>
    <w:p w14:paraId="5DF73200" w14:textId="77777777" w:rsidR="005D3846" w:rsidRPr="00F062B5" w:rsidRDefault="005D3846" w:rsidP="00590BB4">
      <w:pPr>
        <w:spacing w:after="0" w:line="276" w:lineRule="auto"/>
        <w:jc w:val="both"/>
        <w:rPr>
          <w:sz w:val="8"/>
          <w:szCs w:val="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851"/>
        <w:gridCol w:w="850"/>
        <w:gridCol w:w="851"/>
        <w:gridCol w:w="855"/>
        <w:gridCol w:w="704"/>
        <w:gridCol w:w="992"/>
        <w:gridCol w:w="992"/>
      </w:tblGrid>
      <w:tr w:rsidR="00CF2FDC" w:rsidRPr="00CF2FDC" w14:paraId="60DC3F46" w14:textId="77777777" w:rsidTr="005D3846">
        <w:trPr>
          <w:trHeight w:val="482"/>
        </w:trPr>
        <w:tc>
          <w:tcPr>
            <w:tcW w:w="993" w:type="dxa"/>
            <w:vMerge w:val="restart"/>
            <w:vAlign w:val="center"/>
          </w:tcPr>
          <w:p w14:paraId="6CEB9479" w14:textId="6A23AD22"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Klasifi</w:t>
            </w:r>
            <w:r w:rsidR="00E55B7F" w:rsidRPr="00CF2FDC">
              <w:rPr>
                <w:sz w:val="20"/>
                <w:szCs w:val="20"/>
              </w:rPr>
              <w:t>-</w:t>
            </w:r>
            <w:r w:rsidRPr="00CF2FDC">
              <w:rPr>
                <w:sz w:val="20"/>
                <w:szCs w:val="20"/>
              </w:rPr>
              <w:t>kacijos kodas</w:t>
            </w:r>
          </w:p>
        </w:tc>
        <w:tc>
          <w:tcPr>
            <w:tcW w:w="2693" w:type="dxa"/>
            <w:vMerge w:val="restart"/>
            <w:vAlign w:val="center"/>
          </w:tcPr>
          <w:p w14:paraId="24ABDAFF" w14:textId="77777777"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Pajamų pavadinimas</w:t>
            </w:r>
          </w:p>
        </w:tc>
        <w:tc>
          <w:tcPr>
            <w:tcW w:w="851" w:type="dxa"/>
            <w:vMerge w:val="restart"/>
            <w:vAlign w:val="center"/>
          </w:tcPr>
          <w:p w14:paraId="6FFD37FC" w14:textId="75B5F080"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2021 m. įvykdy</w:t>
            </w:r>
            <w:r w:rsidR="00E55B7F" w:rsidRPr="00CF2FDC">
              <w:rPr>
                <w:sz w:val="20"/>
                <w:szCs w:val="20"/>
              </w:rPr>
              <w:t>-</w:t>
            </w:r>
            <w:r w:rsidRPr="00CF2FDC">
              <w:rPr>
                <w:sz w:val="20"/>
                <w:szCs w:val="20"/>
              </w:rPr>
              <w:t>mas</w:t>
            </w:r>
          </w:p>
        </w:tc>
        <w:tc>
          <w:tcPr>
            <w:tcW w:w="850" w:type="dxa"/>
            <w:vMerge w:val="restart"/>
            <w:vAlign w:val="center"/>
          </w:tcPr>
          <w:p w14:paraId="6059A619" w14:textId="5FD86811"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2022 m. patiks</w:t>
            </w:r>
            <w:r w:rsidR="00E55B7F" w:rsidRPr="00CF2FDC">
              <w:rPr>
                <w:sz w:val="20"/>
                <w:szCs w:val="20"/>
              </w:rPr>
              <w:t>-</w:t>
            </w:r>
            <w:r w:rsidRPr="00CF2FDC">
              <w:rPr>
                <w:sz w:val="20"/>
                <w:szCs w:val="20"/>
              </w:rPr>
              <w:t>lintas planas</w:t>
            </w:r>
          </w:p>
        </w:tc>
        <w:tc>
          <w:tcPr>
            <w:tcW w:w="851" w:type="dxa"/>
            <w:vMerge w:val="restart"/>
            <w:vAlign w:val="center"/>
          </w:tcPr>
          <w:p w14:paraId="6A45E81E" w14:textId="4955A6FF"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2022 m. įvykdy</w:t>
            </w:r>
            <w:r w:rsidR="00204113">
              <w:rPr>
                <w:sz w:val="20"/>
                <w:szCs w:val="20"/>
              </w:rPr>
              <w:t>-</w:t>
            </w:r>
            <w:r w:rsidRPr="00CF2FDC">
              <w:rPr>
                <w:sz w:val="20"/>
                <w:szCs w:val="20"/>
              </w:rPr>
              <w:t>mas</w:t>
            </w:r>
          </w:p>
        </w:tc>
        <w:tc>
          <w:tcPr>
            <w:tcW w:w="1559" w:type="dxa"/>
            <w:gridSpan w:val="2"/>
            <w:vAlign w:val="center"/>
          </w:tcPr>
          <w:p w14:paraId="16E6BB57" w14:textId="77777777"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Plano įvykdymas</w:t>
            </w:r>
          </w:p>
        </w:tc>
        <w:tc>
          <w:tcPr>
            <w:tcW w:w="992" w:type="dxa"/>
            <w:vMerge w:val="restart"/>
          </w:tcPr>
          <w:p w14:paraId="3CE87EFC" w14:textId="252D3D6C" w:rsidR="00B12DD6" w:rsidRPr="00CF2FDC" w:rsidRDefault="00B12DD6" w:rsidP="00B12DD6">
            <w:pPr>
              <w:autoSpaceDE w:val="0"/>
              <w:autoSpaceDN w:val="0"/>
              <w:adjustRightInd w:val="0"/>
              <w:spacing w:after="0" w:line="240" w:lineRule="auto"/>
              <w:jc w:val="center"/>
              <w:rPr>
                <w:sz w:val="20"/>
                <w:szCs w:val="20"/>
              </w:rPr>
            </w:pPr>
            <w:r w:rsidRPr="00CF2FDC">
              <w:rPr>
                <w:sz w:val="20"/>
                <w:szCs w:val="20"/>
              </w:rPr>
              <w:t>2022 m palyg. su 2021</w:t>
            </w:r>
            <w:r w:rsidR="00590BB4">
              <w:rPr>
                <w:sz w:val="20"/>
                <w:szCs w:val="20"/>
              </w:rPr>
              <w:t xml:space="preserve"> </w:t>
            </w:r>
            <w:r w:rsidRPr="00CF2FDC">
              <w:rPr>
                <w:sz w:val="20"/>
                <w:szCs w:val="20"/>
              </w:rPr>
              <w:t>m.</w:t>
            </w:r>
          </w:p>
          <w:p w14:paraId="7288502C" w14:textId="524E03C0" w:rsidR="00B12DD6" w:rsidRPr="00CF2FDC" w:rsidRDefault="00B12DD6" w:rsidP="00B12DD6">
            <w:pPr>
              <w:autoSpaceDE w:val="0"/>
              <w:autoSpaceDN w:val="0"/>
              <w:adjustRightInd w:val="0"/>
              <w:spacing w:after="0" w:line="240" w:lineRule="auto"/>
              <w:jc w:val="center"/>
              <w:rPr>
                <w:sz w:val="20"/>
                <w:szCs w:val="20"/>
              </w:rPr>
            </w:pPr>
            <w:r w:rsidRPr="00CF2FDC">
              <w:rPr>
                <w:sz w:val="20"/>
                <w:szCs w:val="20"/>
              </w:rPr>
              <w:t>(5</w:t>
            </w:r>
            <w:r w:rsidR="00590BB4">
              <w:rPr>
                <w:sz w:val="20"/>
                <w:szCs w:val="20"/>
              </w:rPr>
              <w:t xml:space="preserve"> </w:t>
            </w:r>
            <w:r w:rsidRPr="00CF2FDC">
              <w:rPr>
                <w:sz w:val="20"/>
                <w:szCs w:val="20"/>
              </w:rPr>
              <w:t>- 3 )</w:t>
            </w:r>
          </w:p>
        </w:tc>
        <w:tc>
          <w:tcPr>
            <w:tcW w:w="992" w:type="dxa"/>
            <w:vMerge w:val="restart"/>
            <w:vAlign w:val="center"/>
          </w:tcPr>
          <w:p w14:paraId="1F3C2175" w14:textId="75F48205" w:rsidR="00B12DD6" w:rsidRPr="00CF2FDC" w:rsidRDefault="00B12DD6" w:rsidP="00647BB8">
            <w:pPr>
              <w:autoSpaceDE w:val="0"/>
              <w:autoSpaceDN w:val="0"/>
              <w:adjustRightInd w:val="0"/>
              <w:spacing w:after="0" w:line="240" w:lineRule="auto"/>
              <w:jc w:val="center"/>
              <w:rPr>
                <w:sz w:val="20"/>
                <w:szCs w:val="20"/>
              </w:rPr>
            </w:pPr>
            <w:r w:rsidRPr="00CF2FDC">
              <w:rPr>
                <w:sz w:val="20"/>
                <w:szCs w:val="20"/>
              </w:rPr>
              <w:t>2022</w:t>
            </w:r>
            <w:r w:rsidR="00E55B7F" w:rsidRPr="00CF2FDC">
              <w:rPr>
                <w:sz w:val="20"/>
                <w:szCs w:val="20"/>
              </w:rPr>
              <w:t xml:space="preserve"> </w:t>
            </w:r>
            <w:r w:rsidRPr="00CF2FDC">
              <w:rPr>
                <w:sz w:val="20"/>
                <w:szCs w:val="20"/>
              </w:rPr>
              <w:t>m</w:t>
            </w:r>
            <w:r w:rsidR="00E55B7F" w:rsidRPr="00CF2FDC">
              <w:rPr>
                <w:sz w:val="20"/>
                <w:szCs w:val="20"/>
              </w:rPr>
              <w:t>.</w:t>
            </w:r>
            <w:r w:rsidRPr="00CF2FDC">
              <w:rPr>
                <w:sz w:val="20"/>
                <w:szCs w:val="20"/>
              </w:rPr>
              <w:t xml:space="preserve"> biudžeto pajamų struktūra proc.</w:t>
            </w:r>
          </w:p>
        </w:tc>
      </w:tr>
      <w:tr w:rsidR="00CF2FDC" w:rsidRPr="00CF2FDC" w14:paraId="0CB80754" w14:textId="77777777" w:rsidTr="007647BF">
        <w:trPr>
          <w:trHeight w:val="739"/>
        </w:trPr>
        <w:tc>
          <w:tcPr>
            <w:tcW w:w="993" w:type="dxa"/>
            <w:vMerge/>
          </w:tcPr>
          <w:p w14:paraId="7C743BFD" w14:textId="77777777" w:rsidR="00B12DD6" w:rsidRPr="00CF2FDC" w:rsidRDefault="00B12DD6" w:rsidP="00B12DD6">
            <w:pPr>
              <w:autoSpaceDE w:val="0"/>
              <w:autoSpaceDN w:val="0"/>
              <w:adjustRightInd w:val="0"/>
              <w:spacing w:after="0" w:line="240" w:lineRule="auto"/>
              <w:jc w:val="center"/>
              <w:rPr>
                <w:sz w:val="20"/>
                <w:szCs w:val="20"/>
              </w:rPr>
            </w:pPr>
          </w:p>
        </w:tc>
        <w:tc>
          <w:tcPr>
            <w:tcW w:w="2693" w:type="dxa"/>
            <w:vMerge/>
          </w:tcPr>
          <w:p w14:paraId="122E57C4" w14:textId="77777777" w:rsidR="00B12DD6" w:rsidRPr="00CF2FDC" w:rsidRDefault="00B12DD6" w:rsidP="00B12DD6">
            <w:pPr>
              <w:autoSpaceDE w:val="0"/>
              <w:autoSpaceDN w:val="0"/>
              <w:adjustRightInd w:val="0"/>
              <w:spacing w:after="0" w:line="240" w:lineRule="auto"/>
              <w:jc w:val="center"/>
              <w:rPr>
                <w:sz w:val="20"/>
                <w:szCs w:val="20"/>
              </w:rPr>
            </w:pPr>
          </w:p>
        </w:tc>
        <w:tc>
          <w:tcPr>
            <w:tcW w:w="851" w:type="dxa"/>
            <w:vMerge/>
          </w:tcPr>
          <w:p w14:paraId="16E9C19D" w14:textId="77777777" w:rsidR="00B12DD6" w:rsidRPr="00CF2FDC" w:rsidRDefault="00B12DD6" w:rsidP="00B12DD6">
            <w:pPr>
              <w:autoSpaceDE w:val="0"/>
              <w:autoSpaceDN w:val="0"/>
              <w:adjustRightInd w:val="0"/>
              <w:spacing w:after="0" w:line="240" w:lineRule="auto"/>
              <w:jc w:val="center"/>
              <w:rPr>
                <w:sz w:val="20"/>
                <w:szCs w:val="20"/>
              </w:rPr>
            </w:pPr>
          </w:p>
        </w:tc>
        <w:tc>
          <w:tcPr>
            <w:tcW w:w="850" w:type="dxa"/>
            <w:vMerge/>
          </w:tcPr>
          <w:p w14:paraId="20B55B7C" w14:textId="77777777" w:rsidR="00B12DD6" w:rsidRPr="00CF2FDC" w:rsidRDefault="00B12DD6" w:rsidP="00B12DD6">
            <w:pPr>
              <w:autoSpaceDE w:val="0"/>
              <w:autoSpaceDN w:val="0"/>
              <w:adjustRightInd w:val="0"/>
              <w:spacing w:after="0" w:line="240" w:lineRule="auto"/>
              <w:jc w:val="center"/>
              <w:rPr>
                <w:sz w:val="20"/>
                <w:szCs w:val="20"/>
              </w:rPr>
            </w:pPr>
          </w:p>
        </w:tc>
        <w:tc>
          <w:tcPr>
            <w:tcW w:w="851" w:type="dxa"/>
            <w:vMerge/>
          </w:tcPr>
          <w:p w14:paraId="68836768" w14:textId="77777777" w:rsidR="00B12DD6" w:rsidRPr="00CF2FDC" w:rsidRDefault="00B12DD6" w:rsidP="00B12DD6">
            <w:pPr>
              <w:autoSpaceDE w:val="0"/>
              <w:autoSpaceDN w:val="0"/>
              <w:adjustRightInd w:val="0"/>
              <w:spacing w:after="0" w:line="240" w:lineRule="auto"/>
              <w:jc w:val="center"/>
              <w:rPr>
                <w:sz w:val="20"/>
                <w:szCs w:val="20"/>
              </w:rPr>
            </w:pPr>
          </w:p>
        </w:tc>
        <w:tc>
          <w:tcPr>
            <w:tcW w:w="855" w:type="dxa"/>
            <w:vAlign w:val="center"/>
          </w:tcPr>
          <w:p w14:paraId="1422E5F0" w14:textId="3DCEE89C" w:rsidR="00B12DD6" w:rsidRPr="00CF2FDC" w:rsidRDefault="00B12DD6" w:rsidP="00B12DD6">
            <w:pPr>
              <w:autoSpaceDE w:val="0"/>
              <w:autoSpaceDN w:val="0"/>
              <w:adjustRightInd w:val="0"/>
              <w:spacing w:after="0" w:line="240" w:lineRule="auto"/>
              <w:jc w:val="center"/>
              <w:rPr>
                <w:sz w:val="20"/>
                <w:szCs w:val="20"/>
              </w:rPr>
            </w:pPr>
            <w:r w:rsidRPr="00CF2FDC">
              <w:rPr>
                <w:sz w:val="20"/>
                <w:szCs w:val="20"/>
              </w:rPr>
              <w:t xml:space="preserve">Suma </w:t>
            </w:r>
            <w:r w:rsidRPr="002F39E3">
              <w:rPr>
                <w:sz w:val="22"/>
                <w:szCs w:val="22"/>
              </w:rPr>
              <w:t>+</w:t>
            </w:r>
            <w:r w:rsidR="00967892" w:rsidRPr="00CF2FDC">
              <w:rPr>
                <w:sz w:val="20"/>
                <w:szCs w:val="20"/>
              </w:rPr>
              <w:t xml:space="preserve">; </w:t>
            </w:r>
            <w:r w:rsidRPr="002F39E3">
              <w:rPr>
                <w:sz w:val="22"/>
                <w:szCs w:val="22"/>
              </w:rPr>
              <w:t>-</w:t>
            </w:r>
          </w:p>
        </w:tc>
        <w:tc>
          <w:tcPr>
            <w:tcW w:w="704" w:type="dxa"/>
            <w:vAlign w:val="center"/>
          </w:tcPr>
          <w:p w14:paraId="19DBE3E8" w14:textId="26331B52" w:rsidR="00B12DD6" w:rsidRPr="00CF2FDC" w:rsidRDefault="00B12DD6" w:rsidP="00B12DD6">
            <w:pPr>
              <w:autoSpaceDE w:val="0"/>
              <w:autoSpaceDN w:val="0"/>
              <w:adjustRightInd w:val="0"/>
              <w:spacing w:after="0" w:line="240" w:lineRule="auto"/>
              <w:jc w:val="center"/>
              <w:rPr>
                <w:sz w:val="20"/>
                <w:szCs w:val="20"/>
              </w:rPr>
            </w:pPr>
            <w:r w:rsidRPr="00CF2FDC">
              <w:rPr>
                <w:sz w:val="20"/>
                <w:szCs w:val="20"/>
              </w:rPr>
              <w:t>proc.</w:t>
            </w:r>
          </w:p>
        </w:tc>
        <w:tc>
          <w:tcPr>
            <w:tcW w:w="992" w:type="dxa"/>
            <w:vMerge/>
            <w:vAlign w:val="center"/>
          </w:tcPr>
          <w:p w14:paraId="1732A9B5" w14:textId="1CBA94BB" w:rsidR="00B12DD6" w:rsidRPr="00CF2FDC" w:rsidRDefault="00B12DD6" w:rsidP="00B12DD6">
            <w:pPr>
              <w:autoSpaceDE w:val="0"/>
              <w:autoSpaceDN w:val="0"/>
              <w:adjustRightInd w:val="0"/>
              <w:spacing w:after="0" w:line="240" w:lineRule="auto"/>
              <w:jc w:val="center"/>
              <w:rPr>
                <w:sz w:val="20"/>
                <w:szCs w:val="20"/>
              </w:rPr>
            </w:pPr>
          </w:p>
        </w:tc>
        <w:tc>
          <w:tcPr>
            <w:tcW w:w="992" w:type="dxa"/>
            <w:vMerge/>
          </w:tcPr>
          <w:p w14:paraId="23C30C35" w14:textId="72789680" w:rsidR="00B12DD6" w:rsidRPr="00CF2FDC" w:rsidRDefault="00B12DD6" w:rsidP="00B12DD6">
            <w:pPr>
              <w:autoSpaceDE w:val="0"/>
              <w:autoSpaceDN w:val="0"/>
              <w:adjustRightInd w:val="0"/>
              <w:spacing w:after="0" w:line="240" w:lineRule="auto"/>
              <w:jc w:val="center"/>
              <w:rPr>
                <w:sz w:val="20"/>
                <w:szCs w:val="20"/>
              </w:rPr>
            </w:pPr>
          </w:p>
        </w:tc>
      </w:tr>
      <w:tr w:rsidR="00CF2FDC" w:rsidRPr="00CF2FDC" w14:paraId="7F57F1C9" w14:textId="77777777" w:rsidTr="00590BB4">
        <w:trPr>
          <w:trHeight w:val="212"/>
        </w:trPr>
        <w:tc>
          <w:tcPr>
            <w:tcW w:w="993" w:type="dxa"/>
          </w:tcPr>
          <w:p w14:paraId="527BB13A" w14:textId="77777777" w:rsidR="00B12DD6" w:rsidRPr="00CF2FDC" w:rsidRDefault="00B12DD6" w:rsidP="00B12DD6">
            <w:pPr>
              <w:autoSpaceDE w:val="0"/>
              <w:autoSpaceDN w:val="0"/>
              <w:adjustRightInd w:val="0"/>
              <w:spacing w:after="0" w:line="240" w:lineRule="auto"/>
              <w:jc w:val="center"/>
              <w:rPr>
                <w:sz w:val="16"/>
                <w:szCs w:val="16"/>
              </w:rPr>
            </w:pPr>
            <w:bookmarkStart w:id="16" w:name="_Hlk76378236"/>
            <w:r w:rsidRPr="00CF2FDC">
              <w:rPr>
                <w:sz w:val="16"/>
                <w:szCs w:val="16"/>
              </w:rPr>
              <w:t>1</w:t>
            </w:r>
          </w:p>
        </w:tc>
        <w:tc>
          <w:tcPr>
            <w:tcW w:w="2693" w:type="dxa"/>
          </w:tcPr>
          <w:p w14:paraId="6E4AD309"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2</w:t>
            </w:r>
          </w:p>
        </w:tc>
        <w:tc>
          <w:tcPr>
            <w:tcW w:w="851" w:type="dxa"/>
          </w:tcPr>
          <w:p w14:paraId="478EFFB9"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3</w:t>
            </w:r>
          </w:p>
        </w:tc>
        <w:tc>
          <w:tcPr>
            <w:tcW w:w="850" w:type="dxa"/>
          </w:tcPr>
          <w:p w14:paraId="53F534FF"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4</w:t>
            </w:r>
          </w:p>
        </w:tc>
        <w:tc>
          <w:tcPr>
            <w:tcW w:w="851" w:type="dxa"/>
          </w:tcPr>
          <w:p w14:paraId="00FEFDD9"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5</w:t>
            </w:r>
          </w:p>
        </w:tc>
        <w:tc>
          <w:tcPr>
            <w:tcW w:w="855" w:type="dxa"/>
          </w:tcPr>
          <w:p w14:paraId="515D0DD3"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6</w:t>
            </w:r>
          </w:p>
        </w:tc>
        <w:tc>
          <w:tcPr>
            <w:tcW w:w="704" w:type="dxa"/>
          </w:tcPr>
          <w:p w14:paraId="79E846FE" w14:textId="77777777" w:rsidR="00B12DD6" w:rsidRPr="00CF2FDC" w:rsidRDefault="00B12DD6" w:rsidP="00B12DD6">
            <w:pPr>
              <w:autoSpaceDE w:val="0"/>
              <w:autoSpaceDN w:val="0"/>
              <w:adjustRightInd w:val="0"/>
              <w:spacing w:after="0" w:line="240" w:lineRule="auto"/>
              <w:jc w:val="center"/>
              <w:rPr>
                <w:sz w:val="16"/>
                <w:szCs w:val="16"/>
              </w:rPr>
            </w:pPr>
            <w:r w:rsidRPr="00CF2FDC">
              <w:rPr>
                <w:sz w:val="16"/>
                <w:szCs w:val="16"/>
              </w:rPr>
              <w:t>7</w:t>
            </w:r>
          </w:p>
        </w:tc>
        <w:tc>
          <w:tcPr>
            <w:tcW w:w="992" w:type="dxa"/>
          </w:tcPr>
          <w:p w14:paraId="196D5E73" w14:textId="1560403F" w:rsidR="00B12DD6" w:rsidRPr="00CF2FDC" w:rsidRDefault="00967892" w:rsidP="00B12DD6">
            <w:pPr>
              <w:autoSpaceDE w:val="0"/>
              <w:autoSpaceDN w:val="0"/>
              <w:adjustRightInd w:val="0"/>
              <w:spacing w:after="0" w:line="240" w:lineRule="auto"/>
              <w:jc w:val="center"/>
              <w:rPr>
                <w:sz w:val="16"/>
                <w:szCs w:val="16"/>
              </w:rPr>
            </w:pPr>
            <w:r w:rsidRPr="00CF2FDC">
              <w:rPr>
                <w:sz w:val="16"/>
                <w:szCs w:val="16"/>
              </w:rPr>
              <w:t>8</w:t>
            </w:r>
          </w:p>
        </w:tc>
        <w:tc>
          <w:tcPr>
            <w:tcW w:w="992" w:type="dxa"/>
          </w:tcPr>
          <w:p w14:paraId="5EF886CB" w14:textId="52CEBB47" w:rsidR="00B12DD6" w:rsidRPr="00CF2FDC" w:rsidRDefault="00967892" w:rsidP="00B12DD6">
            <w:pPr>
              <w:autoSpaceDE w:val="0"/>
              <w:autoSpaceDN w:val="0"/>
              <w:adjustRightInd w:val="0"/>
              <w:spacing w:after="0" w:line="240" w:lineRule="auto"/>
              <w:jc w:val="center"/>
              <w:rPr>
                <w:sz w:val="16"/>
                <w:szCs w:val="16"/>
              </w:rPr>
            </w:pPr>
            <w:r w:rsidRPr="00CF2FDC">
              <w:rPr>
                <w:sz w:val="16"/>
                <w:szCs w:val="16"/>
              </w:rPr>
              <w:t>9</w:t>
            </w:r>
          </w:p>
        </w:tc>
      </w:tr>
      <w:bookmarkEnd w:id="16"/>
      <w:tr w:rsidR="00CF2FDC" w:rsidRPr="00CF2FDC" w14:paraId="573C4382" w14:textId="77777777" w:rsidTr="00F062B5">
        <w:trPr>
          <w:trHeight w:val="306"/>
        </w:trPr>
        <w:tc>
          <w:tcPr>
            <w:tcW w:w="993" w:type="dxa"/>
            <w:vAlign w:val="center"/>
          </w:tcPr>
          <w:p w14:paraId="6BE39644" w14:textId="77777777" w:rsidR="00B12DD6" w:rsidRPr="00CF2FDC" w:rsidRDefault="00B12DD6" w:rsidP="005D3846">
            <w:pPr>
              <w:autoSpaceDE w:val="0"/>
              <w:autoSpaceDN w:val="0"/>
              <w:adjustRightInd w:val="0"/>
              <w:spacing w:after="0" w:line="240" w:lineRule="auto"/>
              <w:jc w:val="center"/>
              <w:rPr>
                <w:b/>
                <w:bCs/>
                <w:sz w:val="16"/>
                <w:szCs w:val="16"/>
              </w:rPr>
            </w:pPr>
            <w:r w:rsidRPr="00CF2FDC">
              <w:rPr>
                <w:b/>
                <w:bCs/>
                <w:sz w:val="16"/>
                <w:szCs w:val="16"/>
              </w:rPr>
              <w:t>1.1.</w:t>
            </w:r>
          </w:p>
        </w:tc>
        <w:tc>
          <w:tcPr>
            <w:tcW w:w="2693" w:type="dxa"/>
            <w:vAlign w:val="center"/>
          </w:tcPr>
          <w:p w14:paraId="15089E6D" w14:textId="7777777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Mokesčiai:</w:t>
            </w:r>
          </w:p>
        </w:tc>
        <w:tc>
          <w:tcPr>
            <w:tcW w:w="851" w:type="dxa"/>
            <w:vAlign w:val="center"/>
          </w:tcPr>
          <w:p w14:paraId="06B2687C" w14:textId="7A07679E"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24857,9</w:t>
            </w:r>
          </w:p>
        </w:tc>
        <w:tc>
          <w:tcPr>
            <w:tcW w:w="850" w:type="dxa"/>
            <w:vAlign w:val="center"/>
          </w:tcPr>
          <w:p w14:paraId="055F08F5" w14:textId="3299D328"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28337,1</w:t>
            </w:r>
          </w:p>
        </w:tc>
        <w:tc>
          <w:tcPr>
            <w:tcW w:w="851" w:type="dxa"/>
            <w:vAlign w:val="center"/>
          </w:tcPr>
          <w:p w14:paraId="29E7636A" w14:textId="6D273788"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30086,4</w:t>
            </w:r>
          </w:p>
        </w:tc>
        <w:tc>
          <w:tcPr>
            <w:tcW w:w="855" w:type="dxa"/>
            <w:vAlign w:val="center"/>
          </w:tcPr>
          <w:p w14:paraId="2CDDAD21" w14:textId="3064C4BE"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1749,3</w:t>
            </w:r>
          </w:p>
        </w:tc>
        <w:tc>
          <w:tcPr>
            <w:tcW w:w="704" w:type="dxa"/>
            <w:vAlign w:val="center"/>
          </w:tcPr>
          <w:p w14:paraId="4F4799BD" w14:textId="0704A1A6"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106,2</w:t>
            </w:r>
          </w:p>
        </w:tc>
        <w:tc>
          <w:tcPr>
            <w:tcW w:w="992" w:type="dxa"/>
            <w:vAlign w:val="center"/>
          </w:tcPr>
          <w:p w14:paraId="3EDA6318" w14:textId="23DDC3BE"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5228,5</w:t>
            </w:r>
          </w:p>
        </w:tc>
        <w:tc>
          <w:tcPr>
            <w:tcW w:w="992" w:type="dxa"/>
            <w:vAlign w:val="center"/>
          </w:tcPr>
          <w:p w14:paraId="08E1BDD5" w14:textId="63A33724" w:rsidR="00B12DD6" w:rsidRPr="00CF2FDC" w:rsidRDefault="00663182" w:rsidP="005D3846">
            <w:pPr>
              <w:autoSpaceDE w:val="0"/>
              <w:autoSpaceDN w:val="0"/>
              <w:adjustRightInd w:val="0"/>
              <w:spacing w:after="0" w:line="240" w:lineRule="auto"/>
              <w:jc w:val="center"/>
              <w:rPr>
                <w:b/>
                <w:bCs/>
                <w:sz w:val="18"/>
                <w:szCs w:val="18"/>
              </w:rPr>
            </w:pPr>
            <w:r w:rsidRPr="00CF2FDC">
              <w:rPr>
                <w:b/>
                <w:bCs/>
                <w:sz w:val="18"/>
                <w:szCs w:val="18"/>
              </w:rPr>
              <w:t>49,5</w:t>
            </w:r>
          </w:p>
        </w:tc>
      </w:tr>
      <w:tr w:rsidR="00CF2FDC" w:rsidRPr="00CF2FDC" w14:paraId="1D5A88EE" w14:textId="77777777" w:rsidTr="00590BB4">
        <w:trPr>
          <w:trHeight w:val="20"/>
        </w:trPr>
        <w:tc>
          <w:tcPr>
            <w:tcW w:w="993" w:type="dxa"/>
          </w:tcPr>
          <w:p w14:paraId="3DF6B5BB"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1.1.1.</w:t>
            </w:r>
          </w:p>
        </w:tc>
        <w:tc>
          <w:tcPr>
            <w:tcW w:w="2693" w:type="dxa"/>
          </w:tcPr>
          <w:p w14:paraId="3CA6A92A"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Pajamų ir pelno mokesčiai</w:t>
            </w:r>
          </w:p>
        </w:tc>
        <w:tc>
          <w:tcPr>
            <w:tcW w:w="851" w:type="dxa"/>
          </w:tcPr>
          <w:p w14:paraId="60B48F1E" w14:textId="057066C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23311,3</w:t>
            </w:r>
          </w:p>
        </w:tc>
        <w:tc>
          <w:tcPr>
            <w:tcW w:w="850" w:type="dxa"/>
          </w:tcPr>
          <w:p w14:paraId="09E34A18" w14:textId="4D4C660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26675,0</w:t>
            </w:r>
          </w:p>
        </w:tc>
        <w:tc>
          <w:tcPr>
            <w:tcW w:w="851" w:type="dxa"/>
          </w:tcPr>
          <w:p w14:paraId="6F9E262D" w14:textId="39C3432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28256,7</w:t>
            </w:r>
          </w:p>
        </w:tc>
        <w:tc>
          <w:tcPr>
            <w:tcW w:w="855" w:type="dxa"/>
          </w:tcPr>
          <w:p w14:paraId="212B73AD" w14:textId="1D5E3320"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1581,7</w:t>
            </w:r>
          </w:p>
        </w:tc>
        <w:tc>
          <w:tcPr>
            <w:tcW w:w="704" w:type="dxa"/>
          </w:tcPr>
          <w:p w14:paraId="1B0179E8" w14:textId="1B29A00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105,9</w:t>
            </w:r>
          </w:p>
        </w:tc>
        <w:tc>
          <w:tcPr>
            <w:tcW w:w="992" w:type="dxa"/>
          </w:tcPr>
          <w:p w14:paraId="52C4628D" w14:textId="0DAB205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4945,4</w:t>
            </w:r>
          </w:p>
        </w:tc>
        <w:tc>
          <w:tcPr>
            <w:tcW w:w="992" w:type="dxa"/>
          </w:tcPr>
          <w:p w14:paraId="22AE8CC1" w14:textId="6B59EB98"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6A780048" w14:textId="77777777" w:rsidTr="00590BB4">
        <w:trPr>
          <w:trHeight w:val="20"/>
        </w:trPr>
        <w:tc>
          <w:tcPr>
            <w:tcW w:w="993" w:type="dxa"/>
          </w:tcPr>
          <w:p w14:paraId="3543CA82"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1.1.3.</w:t>
            </w:r>
          </w:p>
        </w:tc>
        <w:tc>
          <w:tcPr>
            <w:tcW w:w="2693" w:type="dxa"/>
          </w:tcPr>
          <w:p w14:paraId="04BCB1F9"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Turto mokesčiai</w:t>
            </w:r>
          </w:p>
        </w:tc>
        <w:tc>
          <w:tcPr>
            <w:tcW w:w="851" w:type="dxa"/>
          </w:tcPr>
          <w:p w14:paraId="560461A4" w14:textId="14FC8A1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1500,5</w:t>
            </w:r>
          </w:p>
        </w:tc>
        <w:tc>
          <w:tcPr>
            <w:tcW w:w="850" w:type="dxa"/>
          </w:tcPr>
          <w:p w14:paraId="0122B5A9" w14:textId="0E3BB43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1572,1</w:t>
            </w:r>
          </w:p>
        </w:tc>
        <w:tc>
          <w:tcPr>
            <w:tcW w:w="851" w:type="dxa"/>
          </w:tcPr>
          <w:p w14:paraId="2B9FC925" w14:textId="79B5768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1724,9</w:t>
            </w:r>
          </w:p>
        </w:tc>
        <w:tc>
          <w:tcPr>
            <w:tcW w:w="855" w:type="dxa"/>
          </w:tcPr>
          <w:p w14:paraId="2BF4657D" w14:textId="654C27B5"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152,8</w:t>
            </w:r>
          </w:p>
        </w:tc>
        <w:tc>
          <w:tcPr>
            <w:tcW w:w="704" w:type="dxa"/>
          </w:tcPr>
          <w:p w14:paraId="59E6319B" w14:textId="13814B5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109,7</w:t>
            </w:r>
          </w:p>
        </w:tc>
        <w:tc>
          <w:tcPr>
            <w:tcW w:w="992" w:type="dxa"/>
          </w:tcPr>
          <w:p w14:paraId="19C106A4" w14:textId="7904C561"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224,4</w:t>
            </w:r>
          </w:p>
        </w:tc>
        <w:tc>
          <w:tcPr>
            <w:tcW w:w="992" w:type="dxa"/>
          </w:tcPr>
          <w:p w14:paraId="6F09EA8C" w14:textId="3807E70F"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5B4B8986" w14:textId="77777777" w:rsidTr="00590BB4">
        <w:trPr>
          <w:trHeight w:val="20"/>
        </w:trPr>
        <w:tc>
          <w:tcPr>
            <w:tcW w:w="993" w:type="dxa"/>
          </w:tcPr>
          <w:p w14:paraId="18AFBB13"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1.1.3.1.</w:t>
            </w:r>
          </w:p>
        </w:tc>
        <w:tc>
          <w:tcPr>
            <w:tcW w:w="2693" w:type="dxa"/>
          </w:tcPr>
          <w:p w14:paraId="28A8977A"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Žemės mokestis</w:t>
            </w:r>
          </w:p>
        </w:tc>
        <w:tc>
          <w:tcPr>
            <w:tcW w:w="851" w:type="dxa"/>
          </w:tcPr>
          <w:p w14:paraId="66C7F969" w14:textId="5E83A8F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888,7</w:t>
            </w:r>
          </w:p>
        </w:tc>
        <w:tc>
          <w:tcPr>
            <w:tcW w:w="850" w:type="dxa"/>
          </w:tcPr>
          <w:p w14:paraId="20B82609" w14:textId="119BB66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777,1</w:t>
            </w:r>
          </w:p>
        </w:tc>
        <w:tc>
          <w:tcPr>
            <w:tcW w:w="851" w:type="dxa"/>
          </w:tcPr>
          <w:p w14:paraId="5397E888" w14:textId="795CBBC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891,7</w:t>
            </w:r>
          </w:p>
        </w:tc>
        <w:tc>
          <w:tcPr>
            <w:tcW w:w="855" w:type="dxa"/>
          </w:tcPr>
          <w:p w14:paraId="05C08B44" w14:textId="0FBD9DE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114,6</w:t>
            </w:r>
          </w:p>
        </w:tc>
        <w:tc>
          <w:tcPr>
            <w:tcW w:w="704" w:type="dxa"/>
          </w:tcPr>
          <w:p w14:paraId="46AB6BB8" w14:textId="704F05BD"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114,7</w:t>
            </w:r>
          </w:p>
        </w:tc>
        <w:tc>
          <w:tcPr>
            <w:tcW w:w="992" w:type="dxa"/>
          </w:tcPr>
          <w:p w14:paraId="3510E0E5" w14:textId="47150C47"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3,0</w:t>
            </w:r>
          </w:p>
        </w:tc>
        <w:tc>
          <w:tcPr>
            <w:tcW w:w="992" w:type="dxa"/>
          </w:tcPr>
          <w:p w14:paraId="39505EA4" w14:textId="2237F022"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58252952" w14:textId="77777777" w:rsidTr="00590BB4">
        <w:trPr>
          <w:trHeight w:val="20"/>
        </w:trPr>
        <w:tc>
          <w:tcPr>
            <w:tcW w:w="993" w:type="dxa"/>
          </w:tcPr>
          <w:p w14:paraId="7BE7D29C"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1.1.3.2.</w:t>
            </w:r>
          </w:p>
        </w:tc>
        <w:tc>
          <w:tcPr>
            <w:tcW w:w="2693" w:type="dxa"/>
          </w:tcPr>
          <w:p w14:paraId="0787B152"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Paveldimo turto mokestis</w:t>
            </w:r>
          </w:p>
        </w:tc>
        <w:tc>
          <w:tcPr>
            <w:tcW w:w="851" w:type="dxa"/>
          </w:tcPr>
          <w:p w14:paraId="7BAA59FF" w14:textId="2CD517B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26,1</w:t>
            </w:r>
          </w:p>
        </w:tc>
        <w:tc>
          <w:tcPr>
            <w:tcW w:w="850" w:type="dxa"/>
          </w:tcPr>
          <w:p w14:paraId="514B8937" w14:textId="3382534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15,0</w:t>
            </w:r>
          </w:p>
        </w:tc>
        <w:tc>
          <w:tcPr>
            <w:tcW w:w="851" w:type="dxa"/>
          </w:tcPr>
          <w:p w14:paraId="59DBED4D" w14:textId="04CF373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27,8</w:t>
            </w:r>
          </w:p>
        </w:tc>
        <w:tc>
          <w:tcPr>
            <w:tcW w:w="855" w:type="dxa"/>
          </w:tcPr>
          <w:p w14:paraId="652B9982" w14:textId="71CE129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15,0</w:t>
            </w:r>
          </w:p>
        </w:tc>
        <w:tc>
          <w:tcPr>
            <w:tcW w:w="704" w:type="dxa"/>
          </w:tcPr>
          <w:p w14:paraId="54ACF7B4" w14:textId="04A89CDB"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27,8</w:t>
            </w:r>
          </w:p>
        </w:tc>
        <w:tc>
          <w:tcPr>
            <w:tcW w:w="992" w:type="dxa"/>
          </w:tcPr>
          <w:p w14:paraId="3AFEC5E8" w14:textId="6E26A8C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1,7</w:t>
            </w:r>
          </w:p>
        </w:tc>
        <w:tc>
          <w:tcPr>
            <w:tcW w:w="992" w:type="dxa"/>
          </w:tcPr>
          <w:p w14:paraId="0AA78850" w14:textId="57041F58"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4E8E2A8D" w14:textId="77777777" w:rsidTr="00590BB4">
        <w:trPr>
          <w:trHeight w:val="20"/>
        </w:trPr>
        <w:tc>
          <w:tcPr>
            <w:tcW w:w="993" w:type="dxa"/>
          </w:tcPr>
          <w:p w14:paraId="24AF1AD6"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1.1.3.3.</w:t>
            </w:r>
          </w:p>
        </w:tc>
        <w:tc>
          <w:tcPr>
            <w:tcW w:w="2693" w:type="dxa"/>
          </w:tcPr>
          <w:p w14:paraId="6CA55ABB"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Nekilnojamojo turto mokestis</w:t>
            </w:r>
          </w:p>
        </w:tc>
        <w:tc>
          <w:tcPr>
            <w:tcW w:w="851" w:type="dxa"/>
          </w:tcPr>
          <w:p w14:paraId="1E96B3B8" w14:textId="2E9740A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585,7</w:t>
            </w:r>
          </w:p>
        </w:tc>
        <w:tc>
          <w:tcPr>
            <w:tcW w:w="850" w:type="dxa"/>
          </w:tcPr>
          <w:p w14:paraId="16795005" w14:textId="4DA5635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780,0</w:t>
            </w:r>
          </w:p>
        </w:tc>
        <w:tc>
          <w:tcPr>
            <w:tcW w:w="851" w:type="dxa"/>
          </w:tcPr>
          <w:p w14:paraId="46FF8FCE" w14:textId="38AB4B2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805,4</w:t>
            </w:r>
          </w:p>
        </w:tc>
        <w:tc>
          <w:tcPr>
            <w:tcW w:w="855" w:type="dxa"/>
          </w:tcPr>
          <w:p w14:paraId="553CB052" w14:textId="1CAA401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780,0</w:t>
            </w:r>
          </w:p>
        </w:tc>
        <w:tc>
          <w:tcPr>
            <w:tcW w:w="704" w:type="dxa"/>
          </w:tcPr>
          <w:p w14:paraId="14451581" w14:textId="12E3550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805,4</w:t>
            </w:r>
          </w:p>
        </w:tc>
        <w:tc>
          <w:tcPr>
            <w:tcW w:w="992" w:type="dxa"/>
          </w:tcPr>
          <w:p w14:paraId="70D88F1B" w14:textId="747D776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219,7</w:t>
            </w:r>
          </w:p>
        </w:tc>
        <w:tc>
          <w:tcPr>
            <w:tcW w:w="992" w:type="dxa"/>
          </w:tcPr>
          <w:p w14:paraId="3956B5ED" w14:textId="54334863"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62AD0075" w14:textId="77777777" w:rsidTr="00590BB4">
        <w:trPr>
          <w:trHeight w:val="20"/>
        </w:trPr>
        <w:tc>
          <w:tcPr>
            <w:tcW w:w="993" w:type="dxa"/>
          </w:tcPr>
          <w:p w14:paraId="3F033AD0" w14:textId="77777777" w:rsidR="00B12DD6" w:rsidRPr="00CF2FDC" w:rsidRDefault="00B12DD6" w:rsidP="00B12DD6">
            <w:pPr>
              <w:autoSpaceDE w:val="0"/>
              <w:autoSpaceDN w:val="0"/>
              <w:adjustRightInd w:val="0"/>
              <w:spacing w:after="0" w:line="240" w:lineRule="auto"/>
              <w:rPr>
                <w:b/>
                <w:bCs/>
                <w:sz w:val="16"/>
                <w:szCs w:val="16"/>
              </w:rPr>
            </w:pPr>
            <w:r w:rsidRPr="00CF2FDC">
              <w:rPr>
                <w:b/>
                <w:bCs/>
                <w:sz w:val="16"/>
                <w:szCs w:val="16"/>
              </w:rPr>
              <w:t>1.1.4.</w:t>
            </w:r>
          </w:p>
        </w:tc>
        <w:tc>
          <w:tcPr>
            <w:tcW w:w="2693" w:type="dxa"/>
          </w:tcPr>
          <w:p w14:paraId="79F4245C"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Prekių ir paslaugų mokesčiai</w:t>
            </w:r>
          </w:p>
        </w:tc>
        <w:tc>
          <w:tcPr>
            <w:tcW w:w="851" w:type="dxa"/>
          </w:tcPr>
          <w:p w14:paraId="2623E5B8" w14:textId="2456C1A3"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46,1</w:t>
            </w:r>
          </w:p>
        </w:tc>
        <w:tc>
          <w:tcPr>
            <w:tcW w:w="850" w:type="dxa"/>
          </w:tcPr>
          <w:p w14:paraId="4A3086E7" w14:textId="6351A720"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90,0</w:t>
            </w:r>
          </w:p>
        </w:tc>
        <w:tc>
          <w:tcPr>
            <w:tcW w:w="851" w:type="dxa"/>
          </w:tcPr>
          <w:p w14:paraId="42B43B90" w14:textId="0A854F0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104,8</w:t>
            </w:r>
          </w:p>
        </w:tc>
        <w:tc>
          <w:tcPr>
            <w:tcW w:w="855" w:type="dxa"/>
          </w:tcPr>
          <w:p w14:paraId="175DCF84" w14:textId="2BED334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90,0</w:t>
            </w:r>
          </w:p>
        </w:tc>
        <w:tc>
          <w:tcPr>
            <w:tcW w:w="704" w:type="dxa"/>
          </w:tcPr>
          <w:p w14:paraId="04EECA62" w14:textId="306A401F"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104,8</w:t>
            </w:r>
          </w:p>
        </w:tc>
        <w:tc>
          <w:tcPr>
            <w:tcW w:w="992" w:type="dxa"/>
          </w:tcPr>
          <w:p w14:paraId="2085D72C" w14:textId="0C5B6A4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58,7</w:t>
            </w:r>
          </w:p>
        </w:tc>
        <w:tc>
          <w:tcPr>
            <w:tcW w:w="992" w:type="dxa"/>
          </w:tcPr>
          <w:p w14:paraId="57D6B365" w14:textId="4E6CDA80"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6D560E96" w14:textId="77777777" w:rsidTr="00590BB4">
        <w:trPr>
          <w:trHeight w:val="20"/>
        </w:trPr>
        <w:tc>
          <w:tcPr>
            <w:tcW w:w="993" w:type="dxa"/>
          </w:tcPr>
          <w:p w14:paraId="21F76F62"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1.1.4.7.1.1.</w:t>
            </w:r>
          </w:p>
        </w:tc>
        <w:tc>
          <w:tcPr>
            <w:tcW w:w="2693" w:type="dxa"/>
          </w:tcPr>
          <w:p w14:paraId="2C78C524"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Mokestis už aplinkos teršimą</w:t>
            </w:r>
          </w:p>
        </w:tc>
        <w:tc>
          <w:tcPr>
            <w:tcW w:w="851" w:type="dxa"/>
          </w:tcPr>
          <w:p w14:paraId="302FB4F2" w14:textId="10F27EF7"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46,1</w:t>
            </w:r>
          </w:p>
        </w:tc>
        <w:tc>
          <w:tcPr>
            <w:tcW w:w="850" w:type="dxa"/>
          </w:tcPr>
          <w:p w14:paraId="313D6A9A" w14:textId="20B52C83"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90,0</w:t>
            </w:r>
          </w:p>
        </w:tc>
        <w:tc>
          <w:tcPr>
            <w:tcW w:w="851" w:type="dxa"/>
          </w:tcPr>
          <w:p w14:paraId="1C2F62C0" w14:textId="6774B30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104,8</w:t>
            </w:r>
          </w:p>
        </w:tc>
        <w:tc>
          <w:tcPr>
            <w:tcW w:w="855" w:type="dxa"/>
          </w:tcPr>
          <w:p w14:paraId="60EC1A31" w14:textId="39492FC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90</w:t>
            </w:r>
          </w:p>
        </w:tc>
        <w:tc>
          <w:tcPr>
            <w:tcW w:w="704" w:type="dxa"/>
          </w:tcPr>
          <w:p w14:paraId="5CB5BDB7" w14:textId="0AC708E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104,8</w:t>
            </w:r>
          </w:p>
        </w:tc>
        <w:tc>
          <w:tcPr>
            <w:tcW w:w="992" w:type="dxa"/>
          </w:tcPr>
          <w:p w14:paraId="12DF4E57" w14:textId="2A095CB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58,7</w:t>
            </w:r>
          </w:p>
        </w:tc>
        <w:tc>
          <w:tcPr>
            <w:tcW w:w="992" w:type="dxa"/>
          </w:tcPr>
          <w:p w14:paraId="433BEF3F" w14:textId="410746DA"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63DFF076" w14:textId="77777777" w:rsidTr="007647BF">
        <w:trPr>
          <w:trHeight w:val="327"/>
        </w:trPr>
        <w:tc>
          <w:tcPr>
            <w:tcW w:w="993" w:type="dxa"/>
            <w:vAlign w:val="center"/>
          </w:tcPr>
          <w:p w14:paraId="197A945E" w14:textId="77777777" w:rsidR="00B12DD6" w:rsidRPr="00CF2FDC" w:rsidRDefault="00B12DD6" w:rsidP="005D3846">
            <w:pPr>
              <w:autoSpaceDE w:val="0"/>
              <w:autoSpaceDN w:val="0"/>
              <w:adjustRightInd w:val="0"/>
              <w:spacing w:after="0" w:line="240" w:lineRule="auto"/>
              <w:jc w:val="center"/>
              <w:rPr>
                <w:b/>
                <w:bCs/>
                <w:sz w:val="16"/>
                <w:szCs w:val="16"/>
              </w:rPr>
            </w:pPr>
            <w:r w:rsidRPr="00CF2FDC">
              <w:rPr>
                <w:b/>
                <w:bCs/>
                <w:sz w:val="16"/>
                <w:szCs w:val="16"/>
              </w:rPr>
              <w:t>1.3.</w:t>
            </w:r>
          </w:p>
        </w:tc>
        <w:tc>
          <w:tcPr>
            <w:tcW w:w="2693" w:type="dxa"/>
            <w:vAlign w:val="center"/>
          </w:tcPr>
          <w:p w14:paraId="0E9AA801" w14:textId="7777777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Dotacijos</w:t>
            </w:r>
          </w:p>
        </w:tc>
        <w:tc>
          <w:tcPr>
            <w:tcW w:w="851" w:type="dxa"/>
            <w:vAlign w:val="center"/>
          </w:tcPr>
          <w:p w14:paraId="5E2BD746" w14:textId="0C48ACC9"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24698,3</w:t>
            </w:r>
          </w:p>
        </w:tc>
        <w:tc>
          <w:tcPr>
            <w:tcW w:w="850" w:type="dxa"/>
            <w:vAlign w:val="center"/>
          </w:tcPr>
          <w:p w14:paraId="52EE7903" w14:textId="726AD8C9"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26875,1</w:t>
            </w:r>
          </w:p>
        </w:tc>
        <w:tc>
          <w:tcPr>
            <w:tcW w:w="851" w:type="dxa"/>
            <w:vAlign w:val="center"/>
          </w:tcPr>
          <w:p w14:paraId="21A5471A" w14:textId="7353554A"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26757,7</w:t>
            </w:r>
          </w:p>
        </w:tc>
        <w:tc>
          <w:tcPr>
            <w:tcW w:w="855" w:type="dxa"/>
            <w:vAlign w:val="center"/>
          </w:tcPr>
          <w:p w14:paraId="5CA57035" w14:textId="4CE57DC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-117,4</w:t>
            </w:r>
          </w:p>
        </w:tc>
        <w:tc>
          <w:tcPr>
            <w:tcW w:w="704" w:type="dxa"/>
            <w:vAlign w:val="center"/>
          </w:tcPr>
          <w:p w14:paraId="51CE9132" w14:textId="3965F149"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99,6</w:t>
            </w:r>
          </w:p>
        </w:tc>
        <w:tc>
          <w:tcPr>
            <w:tcW w:w="992" w:type="dxa"/>
            <w:vAlign w:val="center"/>
          </w:tcPr>
          <w:p w14:paraId="26C36E65" w14:textId="4435DAE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2059,4</w:t>
            </w:r>
          </w:p>
        </w:tc>
        <w:tc>
          <w:tcPr>
            <w:tcW w:w="992" w:type="dxa"/>
            <w:vAlign w:val="center"/>
          </w:tcPr>
          <w:p w14:paraId="7CA5133C" w14:textId="1887BE3E" w:rsidR="00B12DD6" w:rsidRPr="00CF2FDC" w:rsidRDefault="00C65EAA" w:rsidP="005D3846">
            <w:pPr>
              <w:autoSpaceDE w:val="0"/>
              <w:autoSpaceDN w:val="0"/>
              <w:adjustRightInd w:val="0"/>
              <w:spacing w:after="0" w:line="240" w:lineRule="auto"/>
              <w:jc w:val="center"/>
              <w:rPr>
                <w:b/>
                <w:bCs/>
                <w:sz w:val="18"/>
                <w:szCs w:val="18"/>
              </w:rPr>
            </w:pPr>
            <w:r w:rsidRPr="00CF2FDC">
              <w:rPr>
                <w:b/>
                <w:bCs/>
                <w:sz w:val="18"/>
                <w:szCs w:val="18"/>
              </w:rPr>
              <w:t>44,0</w:t>
            </w:r>
          </w:p>
        </w:tc>
      </w:tr>
      <w:tr w:rsidR="00CF2FDC" w:rsidRPr="00CF2FDC" w14:paraId="67C65A69" w14:textId="77777777" w:rsidTr="007647BF">
        <w:trPr>
          <w:trHeight w:val="275"/>
        </w:trPr>
        <w:tc>
          <w:tcPr>
            <w:tcW w:w="993" w:type="dxa"/>
            <w:vAlign w:val="center"/>
          </w:tcPr>
          <w:p w14:paraId="2118CEE3" w14:textId="77777777" w:rsidR="00B12DD6" w:rsidRPr="00CF2FDC" w:rsidRDefault="00B12DD6" w:rsidP="005D3846">
            <w:pPr>
              <w:autoSpaceDE w:val="0"/>
              <w:autoSpaceDN w:val="0"/>
              <w:adjustRightInd w:val="0"/>
              <w:spacing w:after="0" w:line="240" w:lineRule="auto"/>
              <w:jc w:val="center"/>
              <w:rPr>
                <w:b/>
                <w:bCs/>
                <w:sz w:val="16"/>
                <w:szCs w:val="16"/>
              </w:rPr>
            </w:pPr>
            <w:r w:rsidRPr="00CF2FDC">
              <w:rPr>
                <w:b/>
                <w:bCs/>
                <w:sz w:val="16"/>
                <w:szCs w:val="16"/>
              </w:rPr>
              <w:t>1.4.</w:t>
            </w:r>
          </w:p>
        </w:tc>
        <w:tc>
          <w:tcPr>
            <w:tcW w:w="2693" w:type="dxa"/>
            <w:vAlign w:val="center"/>
          </w:tcPr>
          <w:p w14:paraId="4FC5A325" w14:textId="7777777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Kitos pajamos</w:t>
            </w:r>
          </w:p>
        </w:tc>
        <w:tc>
          <w:tcPr>
            <w:tcW w:w="851" w:type="dxa"/>
            <w:vAlign w:val="center"/>
          </w:tcPr>
          <w:p w14:paraId="6C10A39F" w14:textId="1B62CA44"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3225,7</w:t>
            </w:r>
          </w:p>
        </w:tc>
        <w:tc>
          <w:tcPr>
            <w:tcW w:w="850" w:type="dxa"/>
            <w:vAlign w:val="center"/>
          </w:tcPr>
          <w:p w14:paraId="5561FB27" w14:textId="7EF7FE4A"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3159,8</w:t>
            </w:r>
          </w:p>
        </w:tc>
        <w:tc>
          <w:tcPr>
            <w:tcW w:w="851" w:type="dxa"/>
            <w:vAlign w:val="center"/>
          </w:tcPr>
          <w:p w14:paraId="2AECF2B1" w14:textId="3E45E226"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3526,2</w:t>
            </w:r>
          </w:p>
        </w:tc>
        <w:tc>
          <w:tcPr>
            <w:tcW w:w="855" w:type="dxa"/>
            <w:vAlign w:val="center"/>
          </w:tcPr>
          <w:p w14:paraId="5F273CE0" w14:textId="55FE8C70"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366,4</w:t>
            </w:r>
          </w:p>
        </w:tc>
        <w:tc>
          <w:tcPr>
            <w:tcW w:w="704" w:type="dxa"/>
            <w:vAlign w:val="center"/>
          </w:tcPr>
          <w:p w14:paraId="7F574FA3" w14:textId="44B9525B"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111,6</w:t>
            </w:r>
          </w:p>
        </w:tc>
        <w:tc>
          <w:tcPr>
            <w:tcW w:w="992" w:type="dxa"/>
            <w:vAlign w:val="center"/>
          </w:tcPr>
          <w:p w14:paraId="64108BF3" w14:textId="611B9945"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300,5</w:t>
            </w:r>
          </w:p>
        </w:tc>
        <w:tc>
          <w:tcPr>
            <w:tcW w:w="992" w:type="dxa"/>
            <w:vAlign w:val="center"/>
          </w:tcPr>
          <w:p w14:paraId="5397207E" w14:textId="40B34550" w:rsidR="00B12DD6" w:rsidRPr="00CF2FDC" w:rsidRDefault="00C65EAA" w:rsidP="005D3846">
            <w:pPr>
              <w:autoSpaceDE w:val="0"/>
              <w:autoSpaceDN w:val="0"/>
              <w:adjustRightInd w:val="0"/>
              <w:spacing w:after="0" w:line="240" w:lineRule="auto"/>
              <w:jc w:val="center"/>
              <w:rPr>
                <w:b/>
                <w:bCs/>
                <w:sz w:val="18"/>
                <w:szCs w:val="18"/>
              </w:rPr>
            </w:pPr>
            <w:r w:rsidRPr="00CF2FDC">
              <w:rPr>
                <w:b/>
                <w:bCs/>
                <w:sz w:val="18"/>
                <w:szCs w:val="18"/>
              </w:rPr>
              <w:t>5,8</w:t>
            </w:r>
          </w:p>
        </w:tc>
      </w:tr>
      <w:tr w:rsidR="00CF2FDC" w:rsidRPr="00CF2FDC" w14:paraId="03C437F9" w14:textId="77777777" w:rsidTr="00590BB4">
        <w:trPr>
          <w:trHeight w:val="20"/>
        </w:trPr>
        <w:tc>
          <w:tcPr>
            <w:tcW w:w="993" w:type="dxa"/>
          </w:tcPr>
          <w:p w14:paraId="3F8769C7"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1.4.1.</w:t>
            </w:r>
          </w:p>
        </w:tc>
        <w:tc>
          <w:tcPr>
            <w:tcW w:w="2693" w:type="dxa"/>
          </w:tcPr>
          <w:p w14:paraId="48F1C5E4"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Turto pajamos</w:t>
            </w:r>
          </w:p>
        </w:tc>
        <w:tc>
          <w:tcPr>
            <w:tcW w:w="851" w:type="dxa"/>
          </w:tcPr>
          <w:p w14:paraId="7E41AA6B" w14:textId="7E1482B3"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593</w:t>
            </w:r>
          </w:p>
        </w:tc>
        <w:tc>
          <w:tcPr>
            <w:tcW w:w="850" w:type="dxa"/>
          </w:tcPr>
          <w:p w14:paraId="3833CEF8" w14:textId="33489C6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561,0</w:t>
            </w:r>
          </w:p>
        </w:tc>
        <w:tc>
          <w:tcPr>
            <w:tcW w:w="851" w:type="dxa"/>
          </w:tcPr>
          <w:p w14:paraId="3697E2ED" w14:textId="0CEC192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677,2</w:t>
            </w:r>
          </w:p>
        </w:tc>
        <w:tc>
          <w:tcPr>
            <w:tcW w:w="855" w:type="dxa"/>
          </w:tcPr>
          <w:p w14:paraId="7BE967F9" w14:textId="019B643D"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116,2</w:t>
            </w:r>
          </w:p>
        </w:tc>
        <w:tc>
          <w:tcPr>
            <w:tcW w:w="704" w:type="dxa"/>
          </w:tcPr>
          <w:p w14:paraId="4446BF68" w14:textId="3A304A6F"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120,7</w:t>
            </w:r>
          </w:p>
        </w:tc>
        <w:tc>
          <w:tcPr>
            <w:tcW w:w="992" w:type="dxa"/>
          </w:tcPr>
          <w:p w14:paraId="4AA230F0" w14:textId="7AD3E59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84,2</w:t>
            </w:r>
          </w:p>
        </w:tc>
        <w:tc>
          <w:tcPr>
            <w:tcW w:w="992" w:type="dxa"/>
          </w:tcPr>
          <w:p w14:paraId="6929CDAC" w14:textId="4F35F7AE"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4DE2A8A5" w14:textId="77777777" w:rsidTr="00590BB4">
        <w:trPr>
          <w:trHeight w:val="20"/>
        </w:trPr>
        <w:tc>
          <w:tcPr>
            <w:tcW w:w="993" w:type="dxa"/>
          </w:tcPr>
          <w:p w14:paraId="19A401EF"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1.4.2.</w:t>
            </w:r>
          </w:p>
        </w:tc>
        <w:tc>
          <w:tcPr>
            <w:tcW w:w="2693" w:type="dxa"/>
          </w:tcPr>
          <w:p w14:paraId="43EAE353"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Pajamos už prekes ir paslaugas</w:t>
            </w:r>
          </w:p>
        </w:tc>
        <w:tc>
          <w:tcPr>
            <w:tcW w:w="851" w:type="dxa"/>
          </w:tcPr>
          <w:p w14:paraId="251FB528" w14:textId="7F9A9D4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2604,4</w:t>
            </w:r>
          </w:p>
        </w:tc>
        <w:tc>
          <w:tcPr>
            <w:tcW w:w="850" w:type="dxa"/>
          </w:tcPr>
          <w:p w14:paraId="4C757661" w14:textId="61851585"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2518,8</w:t>
            </w:r>
          </w:p>
        </w:tc>
        <w:tc>
          <w:tcPr>
            <w:tcW w:w="851" w:type="dxa"/>
          </w:tcPr>
          <w:p w14:paraId="514B3F94" w14:textId="31B8A91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2715,0</w:t>
            </w:r>
          </w:p>
        </w:tc>
        <w:tc>
          <w:tcPr>
            <w:tcW w:w="855" w:type="dxa"/>
          </w:tcPr>
          <w:p w14:paraId="4ED2F086" w14:textId="6AD5159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196,2</w:t>
            </w:r>
          </w:p>
        </w:tc>
        <w:tc>
          <w:tcPr>
            <w:tcW w:w="704" w:type="dxa"/>
          </w:tcPr>
          <w:p w14:paraId="0D6223C4" w14:textId="7304C86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107,8</w:t>
            </w:r>
          </w:p>
        </w:tc>
        <w:tc>
          <w:tcPr>
            <w:tcW w:w="992" w:type="dxa"/>
          </w:tcPr>
          <w:p w14:paraId="62AE4EAB" w14:textId="2E1C1040"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110,6</w:t>
            </w:r>
          </w:p>
        </w:tc>
        <w:tc>
          <w:tcPr>
            <w:tcW w:w="992" w:type="dxa"/>
          </w:tcPr>
          <w:p w14:paraId="0902DCF0" w14:textId="646BA9EC"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30149EC9" w14:textId="77777777" w:rsidTr="00590BB4">
        <w:trPr>
          <w:trHeight w:val="20"/>
        </w:trPr>
        <w:tc>
          <w:tcPr>
            <w:tcW w:w="993" w:type="dxa"/>
          </w:tcPr>
          <w:p w14:paraId="0B6CAA65"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1.4.2.1.6.1</w:t>
            </w:r>
          </w:p>
        </w:tc>
        <w:tc>
          <w:tcPr>
            <w:tcW w:w="2693" w:type="dxa"/>
          </w:tcPr>
          <w:p w14:paraId="62D1A01C"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valstybės rinkliavos</w:t>
            </w:r>
          </w:p>
        </w:tc>
        <w:tc>
          <w:tcPr>
            <w:tcW w:w="851" w:type="dxa"/>
          </w:tcPr>
          <w:p w14:paraId="1EF82D96" w14:textId="72E9CF1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52,1</w:t>
            </w:r>
          </w:p>
        </w:tc>
        <w:tc>
          <w:tcPr>
            <w:tcW w:w="850" w:type="dxa"/>
          </w:tcPr>
          <w:p w14:paraId="31F99E0C" w14:textId="3043F92D"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32,0</w:t>
            </w:r>
          </w:p>
        </w:tc>
        <w:tc>
          <w:tcPr>
            <w:tcW w:w="851" w:type="dxa"/>
          </w:tcPr>
          <w:p w14:paraId="503101EF" w14:textId="364495C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37,8</w:t>
            </w:r>
          </w:p>
        </w:tc>
        <w:tc>
          <w:tcPr>
            <w:tcW w:w="855" w:type="dxa"/>
          </w:tcPr>
          <w:p w14:paraId="032403EC" w14:textId="0C853A3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5,8</w:t>
            </w:r>
          </w:p>
        </w:tc>
        <w:tc>
          <w:tcPr>
            <w:tcW w:w="704" w:type="dxa"/>
          </w:tcPr>
          <w:p w14:paraId="17B71CE6" w14:textId="27F7F5F2"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118,1</w:t>
            </w:r>
          </w:p>
        </w:tc>
        <w:tc>
          <w:tcPr>
            <w:tcW w:w="992" w:type="dxa"/>
          </w:tcPr>
          <w:p w14:paraId="0DD75C69" w14:textId="05A82FDC"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-14,3</w:t>
            </w:r>
          </w:p>
        </w:tc>
        <w:tc>
          <w:tcPr>
            <w:tcW w:w="992" w:type="dxa"/>
          </w:tcPr>
          <w:p w14:paraId="66DC64D1" w14:textId="1162A92A"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45DDC433" w14:textId="77777777" w:rsidTr="00590BB4">
        <w:trPr>
          <w:trHeight w:val="20"/>
        </w:trPr>
        <w:tc>
          <w:tcPr>
            <w:tcW w:w="993" w:type="dxa"/>
          </w:tcPr>
          <w:p w14:paraId="221C5E56" w14:textId="1661084B" w:rsidR="00B12DD6" w:rsidRPr="00CF2FDC" w:rsidRDefault="00B12DD6" w:rsidP="00B12DD6">
            <w:pPr>
              <w:autoSpaceDE w:val="0"/>
              <w:autoSpaceDN w:val="0"/>
              <w:adjustRightInd w:val="0"/>
              <w:spacing w:after="0" w:line="240" w:lineRule="auto"/>
              <w:rPr>
                <w:sz w:val="16"/>
                <w:szCs w:val="16"/>
              </w:rPr>
            </w:pPr>
            <w:r w:rsidRPr="00CF2FDC">
              <w:rPr>
                <w:sz w:val="16"/>
                <w:szCs w:val="16"/>
              </w:rPr>
              <w:t>1.4.2.1.6.2</w:t>
            </w:r>
            <w:r w:rsidR="00E55B7F" w:rsidRPr="00CF2FDC">
              <w:rPr>
                <w:sz w:val="16"/>
                <w:szCs w:val="16"/>
              </w:rPr>
              <w:t>.</w:t>
            </w:r>
          </w:p>
        </w:tc>
        <w:tc>
          <w:tcPr>
            <w:tcW w:w="2693" w:type="dxa"/>
          </w:tcPr>
          <w:p w14:paraId="355BD080"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Vietinės rinkliavos</w:t>
            </w:r>
          </w:p>
        </w:tc>
        <w:tc>
          <w:tcPr>
            <w:tcW w:w="851" w:type="dxa"/>
          </w:tcPr>
          <w:p w14:paraId="1E5A8E60" w14:textId="346C522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1464,9</w:t>
            </w:r>
          </w:p>
        </w:tc>
        <w:tc>
          <w:tcPr>
            <w:tcW w:w="850" w:type="dxa"/>
          </w:tcPr>
          <w:p w14:paraId="1314C47B" w14:textId="50DF22F1"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1112,6</w:t>
            </w:r>
          </w:p>
        </w:tc>
        <w:tc>
          <w:tcPr>
            <w:tcW w:w="851" w:type="dxa"/>
          </w:tcPr>
          <w:p w14:paraId="1EC260BA" w14:textId="24D6ED8E"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1325,7</w:t>
            </w:r>
          </w:p>
        </w:tc>
        <w:tc>
          <w:tcPr>
            <w:tcW w:w="855" w:type="dxa"/>
          </w:tcPr>
          <w:p w14:paraId="22058255" w14:textId="14A3A21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213,1</w:t>
            </w:r>
          </w:p>
        </w:tc>
        <w:tc>
          <w:tcPr>
            <w:tcW w:w="704" w:type="dxa"/>
          </w:tcPr>
          <w:p w14:paraId="4865CAA6" w14:textId="2EBF0BE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119,2</w:t>
            </w:r>
          </w:p>
        </w:tc>
        <w:tc>
          <w:tcPr>
            <w:tcW w:w="992" w:type="dxa"/>
          </w:tcPr>
          <w:p w14:paraId="2C66A669" w14:textId="2040BEC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-139,2</w:t>
            </w:r>
          </w:p>
        </w:tc>
        <w:tc>
          <w:tcPr>
            <w:tcW w:w="992" w:type="dxa"/>
          </w:tcPr>
          <w:p w14:paraId="041C1EFF" w14:textId="11006F5A"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357936C0" w14:textId="77777777" w:rsidTr="00590BB4">
        <w:trPr>
          <w:trHeight w:val="20"/>
        </w:trPr>
        <w:tc>
          <w:tcPr>
            <w:tcW w:w="993" w:type="dxa"/>
          </w:tcPr>
          <w:p w14:paraId="67BCAEC5"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 xml:space="preserve">1.4.3. </w:t>
            </w:r>
          </w:p>
        </w:tc>
        <w:tc>
          <w:tcPr>
            <w:tcW w:w="2693" w:type="dxa"/>
          </w:tcPr>
          <w:p w14:paraId="4C899807"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Pajamos iš baudų ir konfiskacijos</w:t>
            </w:r>
          </w:p>
        </w:tc>
        <w:tc>
          <w:tcPr>
            <w:tcW w:w="851" w:type="dxa"/>
          </w:tcPr>
          <w:p w14:paraId="559A23ED" w14:textId="136AB9B0"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26</w:t>
            </w:r>
          </w:p>
        </w:tc>
        <w:tc>
          <w:tcPr>
            <w:tcW w:w="850" w:type="dxa"/>
          </w:tcPr>
          <w:p w14:paraId="15611DB5" w14:textId="37A1A68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10,0</w:t>
            </w:r>
          </w:p>
        </w:tc>
        <w:tc>
          <w:tcPr>
            <w:tcW w:w="851" w:type="dxa"/>
          </w:tcPr>
          <w:p w14:paraId="49BD5DBA" w14:textId="4C99F17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36,0</w:t>
            </w:r>
          </w:p>
        </w:tc>
        <w:tc>
          <w:tcPr>
            <w:tcW w:w="855" w:type="dxa"/>
          </w:tcPr>
          <w:p w14:paraId="00C19286" w14:textId="0C950788"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26,0</w:t>
            </w:r>
          </w:p>
        </w:tc>
        <w:tc>
          <w:tcPr>
            <w:tcW w:w="704" w:type="dxa"/>
          </w:tcPr>
          <w:p w14:paraId="1D1ECC04" w14:textId="28DA5E7F"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360,0</w:t>
            </w:r>
          </w:p>
        </w:tc>
        <w:tc>
          <w:tcPr>
            <w:tcW w:w="992" w:type="dxa"/>
          </w:tcPr>
          <w:p w14:paraId="31633186" w14:textId="6EE38014"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10,0</w:t>
            </w:r>
          </w:p>
        </w:tc>
        <w:tc>
          <w:tcPr>
            <w:tcW w:w="992" w:type="dxa"/>
          </w:tcPr>
          <w:p w14:paraId="418564CF" w14:textId="58BC80EC"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354F4D66" w14:textId="77777777" w:rsidTr="00590BB4">
        <w:trPr>
          <w:trHeight w:val="20"/>
        </w:trPr>
        <w:tc>
          <w:tcPr>
            <w:tcW w:w="993" w:type="dxa"/>
          </w:tcPr>
          <w:p w14:paraId="063621F2" w14:textId="77777777" w:rsidR="00B12DD6" w:rsidRPr="00CF2FDC" w:rsidRDefault="00B12DD6" w:rsidP="00B12DD6">
            <w:pPr>
              <w:autoSpaceDE w:val="0"/>
              <w:autoSpaceDN w:val="0"/>
              <w:adjustRightInd w:val="0"/>
              <w:spacing w:after="0" w:line="240" w:lineRule="auto"/>
              <w:rPr>
                <w:sz w:val="16"/>
                <w:szCs w:val="16"/>
              </w:rPr>
            </w:pPr>
            <w:r w:rsidRPr="00CF2FDC">
              <w:rPr>
                <w:sz w:val="16"/>
                <w:szCs w:val="16"/>
              </w:rPr>
              <w:t>1.4.4.</w:t>
            </w:r>
          </w:p>
        </w:tc>
        <w:tc>
          <w:tcPr>
            <w:tcW w:w="2693" w:type="dxa"/>
          </w:tcPr>
          <w:p w14:paraId="65C0EB3F" w14:textId="77777777" w:rsidR="00B12DD6" w:rsidRPr="00CF2FDC" w:rsidRDefault="00B12DD6" w:rsidP="00E55B7F">
            <w:pPr>
              <w:autoSpaceDE w:val="0"/>
              <w:autoSpaceDN w:val="0"/>
              <w:adjustRightInd w:val="0"/>
              <w:spacing w:after="0" w:line="240" w:lineRule="auto"/>
              <w:rPr>
                <w:sz w:val="20"/>
                <w:szCs w:val="20"/>
              </w:rPr>
            </w:pPr>
            <w:r w:rsidRPr="00CF2FDC">
              <w:rPr>
                <w:sz w:val="20"/>
                <w:szCs w:val="20"/>
              </w:rPr>
              <w:t xml:space="preserve">Kitos neišvardytos pajamos </w:t>
            </w:r>
          </w:p>
        </w:tc>
        <w:tc>
          <w:tcPr>
            <w:tcW w:w="851" w:type="dxa"/>
          </w:tcPr>
          <w:p w14:paraId="350DC1C7" w14:textId="5441CA8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2,3</w:t>
            </w:r>
          </w:p>
        </w:tc>
        <w:tc>
          <w:tcPr>
            <w:tcW w:w="850" w:type="dxa"/>
          </w:tcPr>
          <w:p w14:paraId="6BCFCCBA" w14:textId="061CA9BF"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70,0</w:t>
            </w:r>
          </w:p>
        </w:tc>
        <w:tc>
          <w:tcPr>
            <w:tcW w:w="851" w:type="dxa"/>
          </w:tcPr>
          <w:p w14:paraId="1DEDE8D1" w14:textId="21D0A5D9"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98,0</w:t>
            </w:r>
          </w:p>
        </w:tc>
        <w:tc>
          <w:tcPr>
            <w:tcW w:w="855" w:type="dxa"/>
          </w:tcPr>
          <w:p w14:paraId="4B096D78" w14:textId="3C2837DB"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28,0</w:t>
            </w:r>
          </w:p>
        </w:tc>
        <w:tc>
          <w:tcPr>
            <w:tcW w:w="704" w:type="dxa"/>
          </w:tcPr>
          <w:p w14:paraId="43B982BD" w14:textId="66707346"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140,0</w:t>
            </w:r>
          </w:p>
        </w:tc>
        <w:tc>
          <w:tcPr>
            <w:tcW w:w="992" w:type="dxa"/>
          </w:tcPr>
          <w:p w14:paraId="66FE9714" w14:textId="28B56A6A" w:rsidR="00B12DD6" w:rsidRPr="00CF2FDC" w:rsidRDefault="00B12DD6" w:rsidP="00B12DD6">
            <w:pPr>
              <w:autoSpaceDE w:val="0"/>
              <w:autoSpaceDN w:val="0"/>
              <w:adjustRightInd w:val="0"/>
              <w:spacing w:after="0" w:line="240" w:lineRule="auto"/>
              <w:jc w:val="center"/>
              <w:rPr>
                <w:sz w:val="18"/>
                <w:szCs w:val="18"/>
              </w:rPr>
            </w:pPr>
            <w:r w:rsidRPr="00CF2FDC">
              <w:rPr>
                <w:sz w:val="18"/>
                <w:szCs w:val="18"/>
              </w:rPr>
              <w:t>95,7</w:t>
            </w:r>
          </w:p>
        </w:tc>
        <w:tc>
          <w:tcPr>
            <w:tcW w:w="992" w:type="dxa"/>
          </w:tcPr>
          <w:p w14:paraId="3ED966F3" w14:textId="52AAC489" w:rsidR="00B12DD6" w:rsidRPr="00CF2FDC" w:rsidRDefault="00132A12" w:rsidP="00B12DD6">
            <w:pPr>
              <w:autoSpaceDE w:val="0"/>
              <w:autoSpaceDN w:val="0"/>
              <w:adjustRightInd w:val="0"/>
              <w:spacing w:after="0" w:line="240" w:lineRule="auto"/>
              <w:jc w:val="center"/>
              <w:rPr>
                <w:sz w:val="18"/>
                <w:szCs w:val="18"/>
              </w:rPr>
            </w:pPr>
            <w:r w:rsidRPr="00CF2FDC">
              <w:rPr>
                <w:sz w:val="18"/>
                <w:szCs w:val="18"/>
              </w:rPr>
              <w:t>x</w:t>
            </w:r>
          </w:p>
        </w:tc>
      </w:tr>
      <w:tr w:rsidR="00CF2FDC" w:rsidRPr="00CF2FDC" w14:paraId="0FB42E48" w14:textId="77777777" w:rsidTr="00F062B5">
        <w:trPr>
          <w:trHeight w:val="501"/>
        </w:trPr>
        <w:tc>
          <w:tcPr>
            <w:tcW w:w="993" w:type="dxa"/>
            <w:vAlign w:val="center"/>
          </w:tcPr>
          <w:p w14:paraId="3E5902B8" w14:textId="77777777" w:rsidR="00B12DD6" w:rsidRPr="00CF2FDC" w:rsidRDefault="00B12DD6" w:rsidP="005D3846">
            <w:pPr>
              <w:autoSpaceDE w:val="0"/>
              <w:autoSpaceDN w:val="0"/>
              <w:adjustRightInd w:val="0"/>
              <w:spacing w:after="0" w:line="240" w:lineRule="auto"/>
              <w:jc w:val="center"/>
              <w:rPr>
                <w:b/>
                <w:bCs/>
                <w:sz w:val="16"/>
                <w:szCs w:val="16"/>
              </w:rPr>
            </w:pPr>
            <w:r w:rsidRPr="00CF2FDC">
              <w:rPr>
                <w:b/>
                <w:bCs/>
                <w:sz w:val="16"/>
                <w:szCs w:val="16"/>
              </w:rPr>
              <w:t>4.1.</w:t>
            </w:r>
          </w:p>
        </w:tc>
        <w:tc>
          <w:tcPr>
            <w:tcW w:w="2693" w:type="dxa"/>
            <w:vAlign w:val="center"/>
          </w:tcPr>
          <w:p w14:paraId="77CA1D50" w14:textId="77777777" w:rsidR="00B12DD6" w:rsidRPr="00CF2FDC" w:rsidRDefault="00B12DD6" w:rsidP="005D3846">
            <w:pPr>
              <w:autoSpaceDE w:val="0"/>
              <w:autoSpaceDN w:val="0"/>
              <w:adjustRightInd w:val="0"/>
              <w:spacing w:after="0" w:line="240" w:lineRule="auto"/>
              <w:rPr>
                <w:b/>
                <w:bCs/>
                <w:sz w:val="18"/>
                <w:szCs w:val="18"/>
              </w:rPr>
            </w:pPr>
            <w:r w:rsidRPr="00CF2FDC">
              <w:rPr>
                <w:b/>
                <w:bCs/>
                <w:sz w:val="18"/>
                <w:szCs w:val="18"/>
              </w:rPr>
              <w:t>Materialiojo ir nematerialiojo turto realizavimo pajamos</w:t>
            </w:r>
          </w:p>
        </w:tc>
        <w:tc>
          <w:tcPr>
            <w:tcW w:w="851" w:type="dxa"/>
            <w:vAlign w:val="center"/>
          </w:tcPr>
          <w:p w14:paraId="1FD3896A" w14:textId="59F2BD8C"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468,4</w:t>
            </w:r>
          </w:p>
        </w:tc>
        <w:tc>
          <w:tcPr>
            <w:tcW w:w="850" w:type="dxa"/>
            <w:vAlign w:val="center"/>
          </w:tcPr>
          <w:p w14:paraId="114B6B05" w14:textId="150B6D78"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550,0</w:t>
            </w:r>
          </w:p>
        </w:tc>
        <w:tc>
          <w:tcPr>
            <w:tcW w:w="851" w:type="dxa"/>
            <w:vAlign w:val="center"/>
          </w:tcPr>
          <w:p w14:paraId="15556B8C" w14:textId="764DCE11"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445,5</w:t>
            </w:r>
          </w:p>
        </w:tc>
        <w:tc>
          <w:tcPr>
            <w:tcW w:w="855" w:type="dxa"/>
            <w:vAlign w:val="center"/>
          </w:tcPr>
          <w:p w14:paraId="090B8D57" w14:textId="065E1390"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-104,5</w:t>
            </w:r>
          </w:p>
        </w:tc>
        <w:tc>
          <w:tcPr>
            <w:tcW w:w="704" w:type="dxa"/>
            <w:vAlign w:val="center"/>
          </w:tcPr>
          <w:p w14:paraId="1B39EDEB" w14:textId="7B96890B"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81,0</w:t>
            </w:r>
          </w:p>
        </w:tc>
        <w:tc>
          <w:tcPr>
            <w:tcW w:w="992" w:type="dxa"/>
            <w:vAlign w:val="center"/>
          </w:tcPr>
          <w:p w14:paraId="4811AE57" w14:textId="52C034C1"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-22,9</w:t>
            </w:r>
          </w:p>
        </w:tc>
        <w:tc>
          <w:tcPr>
            <w:tcW w:w="992" w:type="dxa"/>
            <w:vAlign w:val="center"/>
          </w:tcPr>
          <w:p w14:paraId="18690366" w14:textId="0A9C3EBD" w:rsidR="00B12DD6" w:rsidRPr="00CF2FDC" w:rsidRDefault="00132A12" w:rsidP="005D3846">
            <w:pPr>
              <w:autoSpaceDE w:val="0"/>
              <w:autoSpaceDN w:val="0"/>
              <w:adjustRightInd w:val="0"/>
              <w:spacing w:after="0" w:line="240" w:lineRule="auto"/>
              <w:jc w:val="center"/>
              <w:rPr>
                <w:b/>
                <w:bCs/>
                <w:sz w:val="18"/>
                <w:szCs w:val="18"/>
              </w:rPr>
            </w:pPr>
            <w:r w:rsidRPr="00CF2FDC">
              <w:rPr>
                <w:b/>
                <w:bCs/>
                <w:sz w:val="18"/>
                <w:szCs w:val="18"/>
              </w:rPr>
              <w:t>0,7</w:t>
            </w:r>
          </w:p>
        </w:tc>
      </w:tr>
      <w:tr w:rsidR="00CF2FDC" w:rsidRPr="00CF2FDC" w14:paraId="7604C49E" w14:textId="77777777" w:rsidTr="005D3846">
        <w:trPr>
          <w:trHeight w:val="356"/>
        </w:trPr>
        <w:tc>
          <w:tcPr>
            <w:tcW w:w="993" w:type="dxa"/>
            <w:vAlign w:val="center"/>
          </w:tcPr>
          <w:p w14:paraId="071DD5BA" w14:textId="77777777" w:rsidR="0027518A" w:rsidRPr="00CF2FDC" w:rsidRDefault="0027518A" w:rsidP="005D3846">
            <w:pPr>
              <w:autoSpaceDE w:val="0"/>
              <w:autoSpaceDN w:val="0"/>
              <w:adjustRightInd w:val="0"/>
              <w:spacing w:after="0" w:line="240" w:lineRule="auto"/>
              <w:jc w:val="center"/>
              <w:rPr>
                <w:b/>
                <w:bCs/>
                <w:sz w:val="16"/>
                <w:szCs w:val="16"/>
              </w:rPr>
            </w:pPr>
          </w:p>
        </w:tc>
        <w:tc>
          <w:tcPr>
            <w:tcW w:w="2693" w:type="dxa"/>
            <w:vAlign w:val="center"/>
          </w:tcPr>
          <w:p w14:paraId="1E9CFCAB" w14:textId="365B2E2E"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IŠ VISO PAJAMŲ</w:t>
            </w:r>
          </w:p>
        </w:tc>
        <w:tc>
          <w:tcPr>
            <w:tcW w:w="851" w:type="dxa"/>
            <w:vAlign w:val="center"/>
          </w:tcPr>
          <w:p w14:paraId="0795EA28" w14:textId="3CB4A53A"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51941,0</w:t>
            </w:r>
          </w:p>
        </w:tc>
        <w:tc>
          <w:tcPr>
            <w:tcW w:w="850" w:type="dxa"/>
            <w:vAlign w:val="center"/>
          </w:tcPr>
          <w:p w14:paraId="1D44B40C" w14:textId="1442F3D7"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58922,0</w:t>
            </w:r>
          </w:p>
        </w:tc>
        <w:tc>
          <w:tcPr>
            <w:tcW w:w="851" w:type="dxa"/>
            <w:vAlign w:val="center"/>
          </w:tcPr>
          <w:p w14:paraId="6FBBF255" w14:textId="693BF7E7"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60815,8</w:t>
            </w:r>
          </w:p>
        </w:tc>
        <w:tc>
          <w:tcPr>
            <w:tcW w:w="855" w:type="dxa"/>
            <w:vAlign w:val="center"/>
          </w:tcPr>
          <w:p w14:paraId="184C9164" w14:textId="00D5BAA0"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1893,8</w:t>
            </w:r>
          </w:p>
        </w:tc>
        <w:tc>
          <w:tcPr>
            <w:tcW w:w="704" w:type="dxa"/>
            <w:vAlign w:val="center"/>
          </w:tcPr>
          <w:p w14:paraId="4C7277C7" w14:textId="635F51AB"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103,2</w:t>
            </w:r>
          </w:p>
        </w:tc>
        <w:tc>
          <w:tcPr>
            <w:tcW w:w="992" w:type="dxa"/>
            <w:vAlign w:val="center"/>
          </w:tcPr>
          <w:p w14:paraId="5E69EDF3" w14:textId="1D49BA90" w:rsidR="0027518A" w:rsidRPr="00CF2FDC" w:rsidRDefault="0027518A" w:rsidP="005D3846">
            <w:pPr>
              <w:autoSpaceDE w:val="0"/>
              <w:autoSpaceDN w:val="0"/>
              <w:adjustRightInd w:val="0"/>
              <w:spacing w:after="0" w:line="240" w:lineRule="auto"/>
              <w:jc w:val="center"/>
              <w:rPr>
                <w:b/>
                <w:bCs/>
                <w:sz w:val="18"/>
                <w:szCs w:val="18"/>
              </w:rPr>
            </w:pPr>
            <w:r w:rsidRPr="00CF2FDC">
              <w:rPr>
                <w:b/>
                <w:bCs/>
                <w:sz w:val="18"/>
                <w:szCs w:val="18"/>
              </w:rPr>
              <w:t>1893,8</w:t>
            </w:r>
          </w:p>
        </w:tc>
        <w:tc>
          <w:tcPr>
            <w:tcW w:w="992" w:type="dxa"/>
            <w:vAlign w:val="center"/>
          </w:tcPr>
          <w:p w14:paraId="20DA6942" w14:textId="01F2E661" w:rsidR="0027518A" w:rsidRPr="00CF2FDC" w:rsidRDefault="00663182" w:rsidP="005D3846">
            <w:pPr>
              <w:autoSpaceDE w:val="0"/>
              <w:autoSpaceDN w:val="0"/>
              <w:adjustRightInd w:val="0"/>
              <w:spacing w:after="0" w:line="240" w:lineRule="auto"/>
              <w:jc w:val="center"/>
              <w:rPr>
                <w:b/>
                <w:bCs/>
                <w:sz w:val="18"/>
                <w:szCs w:val="18"/>
              </w:rPr>
            </w:pPr>
            <w:r w:rsidRPr="00CF2FDC">
              <w:rPr>
                <w:b/>
                <w:bCs/>
                <w:sz w:val="18"/>
                <w:szCs w:val="18"/>
              </w:rPr>
              <w:t>100</w:t>
            </w:r>
          </w:p>
        </w:tc>
      </w:tr>
      <w:tr w:rsidR="00CF2FDC" w:rsidRPr="00CF2FDC" w14:paraId="0B00C3CF" w14:textId="77777777" w:rsidTr="005D3846">
        <w:trPr>
          <w:trHeight w:val="20"/>
        </w:trPr>
        <w:tc>
          <w:tcPr>
            <w:tcW w:w="993" w:type="dxa"/>
            <w:vAlign w:val="center"/>
          </w:tcPr>
          <w:p w14:paraId="0E604BE9" w14:textId="77777777" w:rsidR="00B12DD6" w:rsidRPr="00CF2FDC" w:rsidRDefault="00B12DD6" w:rsidP="005D3846">
            <w:pPr>
              <w:autoSpaceDE w:val="0"/>
              <w:autoSpaceDN w:val="0"/>
              <w:adjustRightInd w:val="0"/>
              <w:spacing w:after="0" w:line="240" w:lineRule="auto"/>
              <w:jc w:val="center"/>
              <w:rPr>
                <w:b/>
                <w:bCs/>
                <w:sz w:val="16"/>
                <w:szCs w:val="16"/>
              </w:rPr>
            </w:pPr>
            <w:r w:rsidRPr="00CF2FDC">
              <w:rPr>
                <w:b/>
                <w:bCs/>
                <w:sz w:val="16"/>
                <w:szCs w:val="16"/>
              </w:rPr>
              <w:t>4.3.</w:t>
            </w:r>
          </w:p>
        </w:tc>
        <w:tc>
          <w:tcPr>
            <w:tcW w:w="2693" w:type="dxa"/>
            <w:vAlign w:val="center"/>
          </w:tcPr>
          <w:p w14:paraId="1F4CF5A0" w14:textId="3947A6A9" w:rsidR="00B12DD6" w:rsidRPr="00CF2FDC" w:rsidRDefault="00B12DD6" w:rsidP="005D3846">
            <w:pPr>
              <w:autoSpaceDE w:val="0"/>
              <w:autoSpaceDN w:val="0"/>
              <w:adjustRightInd w:val="0"/>
              <w:spacing w:after="0" w:line="240" w:lineRule="auto"/>
              <w:rPr>
                <w:b/>
                <w:bCs/>
                <w:sz w:val="18"/>
                <w:szCs w:val="18"/>
              </w:rPr>
            </w:pPr>
            <w:r w:rsidRPr="00CF2FDC">
              <w:rPr>
                <w:b/>
                <w:bCs/>
                <w:sz w:val="18"/>
                <w:szCs w:val="18"/>
              </w:rPr>
              <w:t>Finansinių įsipareigojimų prisiėmimo pajamos</w:t>
            </w:r>
          </w:p>
        </w:tc>
        <w:tc>
          <w:tcPr>
            <w:tcW w:w="851" w:type="dxa"/>
            <w:vAlign w:val="center"/>
          </w:tcPr>
          <w:p w14:paraId="6677B5A4" w14:textId="580E1F66"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910,9</w:t>
            </w:r>
          </w:p>
        </w:tc>
        <w:tc>
          <w:tcPr>
            <w:tcW w:w="850" w:type="dxa"/>
            <w:vAlign w:val="center"/>
          </w:tcPr>
          <w:p w14:paraId="19804F77" w14:textId="5BB6ACB0"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1473,0</w:t>
            </w:r>
          </w:p>
        </w:tc>
        <w:tc>
          <w:tcPr>
            <w:tcW w:w="851" w:type="dxa"/>
            <w:vAlign w:val="center"/>
          </w:tcPr>
          <w:p w14:paraId="6A753782" w14:textId="6EC7A54D"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1470,5</w:t>
            </w:r>
          </w:p>
        </w:tc>
        <w:tc>
          <w:tcPr>
            <w:tcW w:w="855" w:type="dxa"/>
            <w:vAlign w:val="center"/>
          </w:tcPr>
          <w:p w14:paraId="2DDF67AB" w14:textId="24CD39B0"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-2,5</w:t>
            </w:r>
          </w:p>
        </w:tc>
        <w:tc>
          <w:tcPr>
            <w:tcW w:w="704" w:type="dxa"/>
            <w:vAlign w:val="center"/>
          </w:tcPr>
          <w:p w14:paraId="6E98E51C" w14:textId="7867B23D"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99,8</w:t>
            </w:r>
          </w:p>
        </w:tc>
        <w:tc>
          <w:tcPr>
            <w:tcW w:w="992" w:type="dxa"/>
            <w:vAlign w:val="center"/>
          </w:tcPr>
          <w:p w14:paraId="41133623" w14:textId="32B4BE8F"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559,6</w:t>
            </w:r>
          </w:p>
        </w:tc>
        <w:tc>
          <w:tcPr>
            <w:tcW w:w="992" w:type="dxa"/>
            <w:vAlign w:val="center"/>
          </w:tcPr>
          <w:p w14:paraId="7A9A42C7" w14:textId="5E7CDA5F" w:rsidR="00B12DD6" w:rsidRPr="00CF2FDC" w:rsidRDefault="00663182" w:rsidP="005D3846">
            <w:pPr>
              <w:autoSpaceDE w:val="0"/>
              <w:autoSpaceDN w:val="0"/>
              <w:adjustRightInd w:val="0"/>
              <w:spacing w:after="0" w:line="240" w:lineRule="auto"/>
              <w:jc w:val="center"/>
              <w:rPr>
                <w:b/>
                <w:bCs/>
                <w:sz w:val="18"/>
                <w:szCs w:val="18"/>
              </w:rPr>
            </w:pPr>
            <w:r w:rsidRPr="00CF2FDC">
              <w:rPr>
                <w:b/>
                <w:bCs/>
                <w:sz w:val="18"/>
                <w:szCs w:val="18"/>
              </w:rPr>
              <w:t>x</w:t>
            </w:r>
          </w:p>
        </w:tc>
      </w:tr>
      <w:tr w:rsidR="00CF2FDC" w:rsidRPr="00CF2FDC" w14:paraId="4F66D556" w14:textId="77777777" w:rsidTr="00D93B62">
        <w:trPr>
          <w:trHeight w:val="340"/>
        </w:trPr>
        <w:tc>
          <w:tcPr>
            <w:tcW w:w="993" w:type="dxa"/>
          </w:tcPr>
          <w:p w14:paraId="376484E3" w14:textId="77777777" w:rsidR="00B12DD6" w:rsidRPr="00CF2FDC" w:rsidRDefault="00B12DD6" w:rsidP="00B12DD6">
            <w:pPr>
              <w:autoSpaceDE w:val="0"/>
              <w:autoSpaceDN w:val="0"/>
              <w:adjustRightInd w:val="0"/>
              <w:spacing w:after="0" w:line="240" w:lineRule="auto"/>
              <w:jc w:val="right"/>
              <w:rPr>
                <w:b/>
                <w:bCs/>
                <w:sz w:val="18"/>
                <w:szCs w:val="18"/>
              </w:rPr>
            </w:pPr>
          </w:p>
        </w:tc>
        <w:tc>
          <w:tcPr>
            <w:tcW w:w="2693" w:type="dxa"/>
            <w:vAlign w:val="center"/>
          </w:tcPr>
          <w:p w14:paraId="264AC425" w14:textId="77777777" w:rsidR="00B12DD6" w:rsidRPr="00CF2FDC" w:rsidRDefault="00B12DD6" w:rsidP="005D3846">
            <w:pPr>
              <w:autoSpaceDE w:val="0"/>
              <w:autoSpaceDN w:val="0"/>
              <w:adjustRightInd w:val="0"/>
              <w:spacing w:after="0" w:line="240" w:lineRule="auto"/>
              <w:rPr>
                <w:b/>
                <w:bCs/>
                <w:sz w:val="18"/>
                <w:szCs w:val="18"/>
              </w:rPr>
            </w:pPr>
            <w:r w:rsidRPr="00CF2FDC">
              <w:rPr>
                <w:b/>
                <w:bCs/>
                <w:sz w:val="18"/>
                <w:szCs w:val="18"/>
              </w:rPr>
              <w:t>Metų pradžios lėšų likutis</w:t>
            </w:r>
          </w:p>
        </w:tc>
        <w:tc>
          <w:tcPr>
            <w:tcW w:w="851" w:type="dxa"/>
            <w:vAlign w:val="center"/>
          </w:tcPr>
          <w:p w14:paraId="1D538474" w14:textId="557AB0B0"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4632,8</w:t>
            </w:r>
          </w:p>
        </w:tc>
        <w:tc>
          <w:tcPr>
            <w:tcW w:w="850" w:type="dxa"/>
            <w:vAlign w:val="center"/>
          </w:tcPr>
          <w:p w14:paraId="280D14C8" w14:textId="31B8E7DB"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4221,0</w:t>
            </w:r>
          </w:p>
        </w:tc>
        <w:tc>
          <w:tcPr>
            <w:tcW w:w="851" w:type="dxa"/>
            <w:vAlign w:val="center"/>
          </w:tcPr>
          <w:p w14:paraId="18E310CE" w14:textId="647BF706"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5819,9</w:t>
            </w:r>
          </w:p>
        </w:tc>
        <w:tc>
          <w:tcPr>
            <w:tcW w:w="855" w:type="dxa"/>
            <w:vAlign w:val="center"/>
          </w:tcPr>
          <w:p w14:paraId="5A0861A3" w14:textId="0262F047"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1598,9</w:t>
            </w:r>
          </w:p>
        </w:tc>
        <w:tc>
          <w:tcPr>
            <w:tcW w:w="704" w:type="dxa"/>
            <w:vAlign w:val="center"/>
          </w:tcPr>
          <w:p w14:paraId="0E9689E7" w14:textId="55647082"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137,9</w:t>
            </w:r>
          </w:p>
        </w:tc>
        <w:tc>
          <w:tcPr>
            <w:tcW w:w="992" w:type="dxa"/>
            <w:vAlign w:val="center"/>
          </w:tcPr>
          <w:p w14:paraId="317D3428" w14:textId="5AFF43BF" w:rsidR="00B12DD6" w:rsidRPr="00CF2FDC" w:rsidRDefault="00B12DD6" w:rsidP="005D3846">
            <w:pPr>
              <w:autoSpaceDE w:val="0"/>
              <w:autoSpaceDN w:val="0"/>
              <w:adjustRightInd w:val="0"/>
              <w:spacing w:after="0" w:line="240" w:lineRule="auto"/>
              <w:jc w:val="center"/>
              <w:rPr>
                <w:b/>
                <w:bCs/>
                <w:sz w:val="18"/>
                <w:szCs w:val="18"/>
              </w:rPr>
            </w:pPr>
            <w:r w:rsidRPr="00CF2FDC">
              <w:rPr>
                <w:b/>
                <w:bCs/>
                <w:sz w:val="18"/>
                <w:szCs w:val="18"/>
              </w:rPr>
              <w:t>1187,1</w:t>
            </w:r>
          </w:p>
        </w:tc>
        <w:tc>
          <w:tcPr>
            <w:tcW w:w="992" w:type="dxa"/>
            <w:vAlign w:val="center"/>
          </w:tcPr>
          <w:p w14:paraId="403514AC" w14:textId="76D2651F" w:rsidR="00B12DD6" w:rsidRPr="00CF2FDC" w:rsidRDefault="00663182" w:rsidP="005D3846">
            <w:pPr>
              <w:autoSpaceDE w:val="0"/>
              <w:autoSpaceDN w:val="0"/>
              <w:adjustRightInd w:val="0"/>
              <w:spacing w:after="0" w:line="240" w:lineRule="auto"/>
              <w:jc w:val="center"/>
              <w:rPr>
                <w:b/>
                <w:bCs/>
                <w:sz w:val="18"/>
                <w:szCs w:val="18"/>
              </w:rPr>
            </w:pPr>
            <w:r w:rsidRPr="00CF2FDC">
              <w:rPr>
                <w:b/>
                <w:bCs/>
                <w:sz w:val="18"/>
                <w:szCs w:val="18"/>
              </w:rPr>
              <w:t>x</w:t>
            </w:r>
          </w:p>
        </w:tc>
      </w:tr>
      <w:tr w:rsidR="005D3846" w:rsidRPr="00CF2FDC" w14:paraId="10065A33" w14:textId="77777777" w:rsidTr="00D93B62">
        <w:trPr>
          <w:trHeight w:val="415"/>
        </w:trPr>
        <w:tc>
          <w:tcPr>
            <w:tcW w:w="3686" w:type="dxa"/>
            <w:gridSpan w:val="2"/>
            <w:vAlign w:val="center"/>
          </w:tcPr>
          <w:p w14:paraId="76195EE8" w14:textId="2F28EC86"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IŠ VISO:</w:t>
            </w:r>
          </w:p>
        </w:tc>
        <w:tc>
          <w:tcPr>
            <w:tcW w:w="851" w:type="dxa"/>
            <w:vAlign w:val="center"/>
          </w:tcPr>
          <w:p w14:paraId="465AE0AB" w14:textId="4AD1583A"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59794,0</w:t>
            </w:r>
          </w:p>
        </w:tc>
        <w:tc>
          <w:tcPr>
            <w:tcW w:w="850" w:type="dxa"/>
            <w:vAlign w:val="center"/>
          </w:tcPr>
          <w:p w14:paraId="2769D9AA" w14:textId="24D9CA4B"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64616,0</w:t>
            </w:r>
          </w:p>
        </w:tc>
        <w:tc>
          <w:tcPr>
            <w:tcW w:w="851" w:type="dxa"/>
            <w:vAlign w:val="center"/>
          </w:tcPr>
          <w:p w14:paraId="22D0048F" w14:textId="7722F90F"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68106,2</w:t>
            </w:r>
          </w:p>
        </w:tc>
        <w:tc>
          <w:tcPr>
            <w:tcW w:w="855" w:type="dxa"/>
            <w:vAlign w:val="center"/>
          </w:tcPr>
          <w:p w14:paraId="214BA576" w14:textId="016C0CE1"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3490,2</w:t>
            </w:r>
          </w:p>
        </w:tc>
        <w:tc>
          <w:tcPr>
            <w:tcW w:w="704" w:type="dxa"/>
            <w:vAlign w:val="center"/>
          </w:tcPr>
          <w:p w14:paraId="6E176C97" w14:textId="20BA3F92"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105,4</w:t>
            </w:r>
          </w:p>
        </w:tc>
        <w:tc>
          <w:tcPr>
            <w:tcW w:w="992" w:type="dxa"/>
            <w:vAlign w:val="center"/>
          </w:tcPr>
          <w:p w14:paraId="5051413D" w14:textId="0DD6E163"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8312,2</w:t>
            </w:r>
          </w:p>
        </w:tc>
        <w:tc>
          <w:tcPr>
            <w:tcW w:w="992" w:type="dxa"/>
            <w:vAlign w:val="center"/>
          </w:tcPr>
          <w:p w14:paraId="13ADDD10" w14:textId="007E5BB7" w:rsidR="005D3846" w:rsidRPr="00CF2FDC" w:rsidRDefault="005D3846" w:rsidP="005D3846">
            <w:pPr>
              <w:autoSpaceDE w:val="0"/>
              <w:autoSpaceDN w:val="0"/>
              <w:adjustRightInd w:val="0"/>
              <w:spacing w:after="0" w:line="276" w:lineRule="auto"/>
              <w:jc w:val="center"/>
              <w:rPr>
                <w:b/>
                <w:bCs/>
                <w:sz w:val="18"/>
                <w:szCs w:val="18"/>
              </w:rPr>
            </w:pPr>
            <w:r w:rsidRPr="00CF2FDC">
              <w:rPr>
                <w:b/>
                <w:bCs/>
                <w:sz w:val="18"/>
                <w:szCs w:val="18"/>
              </w:rPr>
              <w:t>x</w:t>
            </w:r>
          </w:p>
        </w:tc>
      </w:tr>
    </w:tbl>
    <w:p w14:paraId="4B3D8679" w14:textId="125CB62A" w:rsidR="00DE5213" w:rsidRPr="00132A12" w:rsidRDefault="00DE5213" w:rsidP="00C82240">
      <w:pPr>
        <w:spacing w:after="0" w:line="276" w:lineRule="auto"/>
        <w:ind w:firstLine="851"/>
        <w:jc w:val="both"/>
        <w:rPr>
          <w:color w:val="1D99A0" w:themeColor="accent3" w:themeShade="BF"/>
          <w:sz w:val="8"/>
          <w:szCs w:val="8"/>
        </w:rPr>
      </w:pPr>
    </w:p>
    <w:p w14:paraId="06ECE12C" w14:textId="414B9CB9" w:rsidR="007F7057" w:rsidRPr="00967892" w:rsidRDefault="007F7057" w:rsidP="007F7057">
      <w:pPr>
        <w:autoSpaceDE w:val="0"/>
        <w:autoSpaceDN w:val="0"/>
        <w:adjustRightInd w:val="0"/>
        <w:spacing w:after="0" w:line="240" w:lineRule="auto"/>
        <w:rPr>
          <w:rFonts w:ascii="Times-Roman" w:hAnsi="Times-Roman" w:cs="Times-Roman"/>
          <w:sz w:val="20"/>
          <w:szCs w:val="20"/>
        </w:rPr>
      </w:pPr>
      <w:bookmarkStart w:id="17" w:name="_Hlk74744251"/>
      <w:r w:rsidRPr="00967892">
        <w:rPr>
          <w:rFonts w:ascii="Times-Roman" w:hAnsi="Times-Roman" w:cs="Times-Roman"/>
          <w:i/>
          <w:iCs/>
          <w:sz w:val="20"/>
          <w:szCs w:val="20"/>
        </w:rPr>
        <w:t>Šaltinis</w:t>
      </w:r>
      <w:r w:rsidR="00896080" w:rsidRPr="00967892">
        <w:rPr>
          <w:rFonts w:ascii="Times-Roman" w:hAnsi="Times-Roman" w:cs="Times-Roman"/>
          <w:i/>
          <w:iCs/>
          <w:sz w:val="20"/>
          <w:szCs w:val="20"/>
        </w:rPr>
        <w:t>:</w:t>
      </w:r>
      <w:r w:rsidR="00896080" w:rsidRPr="00967892">
        <w:rPr>
          <w:rFonts w:ascii="Times-Roman" w:hAnsi="Times-Roman" w:cs="Times-Roman"/>
          <w:sz w:val="20"/>
          <w:szCs w:val="20"/>
        </w:rPr>
        <w:t xml:space="preserve"> </w:t>
      </w:r>
      <w:r w:rsidRPr="00967892">
        <w:rPr>
          <w:rFonts w:ascii="Times-Roman" w:hAnsi="Times-Roman" w:cs="Times-Roman"/>
          <w:sz w:val="20"/>
          <w:szCs w:val="20"/>
        </w:rPr>
        <w:t>Ukmergės</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rajono savivaldyb</w:t>
      </w:r>
      <w:r w:rsidRPr="00967892">
        <w:rPr>
          <w:rFonts w:ascii="TimesNewRoman" w:eastAsia="TimesNewRoman" w:hAnsi="Times-Roman" w:cs="TimesNewRoman" w:hint="eastAsia"/>
          <w:sz w:val="20"/>
          <w:szCs w:val="20"/>
        </w:rPr>
        <w:t>ė</w:t>
      </w:r>
      <w:r w:rsidRPr="00967892">
        <w:rPr>
          <w:rFonts w:ascii="Times-Roman" w:hAnsi="Times-Roman" w:cs="Times-Roman"/>
          <w:sz w:val="20"/>
          <w:szCs w:val="20"/>
        </w:rPr>
        <w:t>s biudžeto pajam</w:t>
      </w:r>
      <w:r w:rsidRPr="00967892">
        <w:rPr>
          <w:rFonts w:ascii="TimesNewRoman" w:eastAsia="TimesNewRoman" w:hAnsi="Times-Roman" w:cs="TimesNewRoman" w:hint="eastAsia"/>
          <w:sz w:val="20"/>
          <w:szCs w:val="20"/>
        </w:rPr>
        <w:t>ų</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ir išlaid</w:t>
      </w:r>
      <w:r w:rsidRPr="00967892">
        <w:rPr>
          <w:rFonts w:ascii="TimesNewRoman" w:eastAsia="TimesNewRoman" w:hAnsi="Times-Roman" w:cs="TimesNewRoman" w:hint="eastAsia"/>
          <w:sz w:val="20"/>
          <w:szCs w:val="20"/>
        </w:rPr>
        <w:t>ų</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plano vykdymo 202</w:t>
      </w:r>
      <w:r w:rsidR="00A44F1F" w:rsidRPr="00967892">
        <w:rPr>
          <w:rFonts w:ascii="Times-Roman" w:hAnsi="Times-Roman" w:cs="Times-Roman"/>
          <w:sz w:val="20"/>
          <w:szCs w:val="20"/>
        </w:rPr>
        <w:t>2</w:t>
      </w:r>
      <w:r w:rsidRPr="00967892">
        <w:rPr>
          <w:rFonts w:ascii="Times-Roman" w:hAnsi="Times-Roman" w:cs="Times-Roman"/>
          <w:sz w:val="20"/>
          <w:szCs w:val="20"/>
        </w:rPr>
        <w:t xml:space="preserve"> m. gruodžio 31 d. ir </w:t>
      </w:r>
      <w:r w:rsidR="004A3432" w:rsidRPr="00967892">
        <w:rPr>
          <w:rFonts w:ascii="Times-Roman" w:hAnsi="Times-Roman" w:cs="Times-Roman"/>
          <w:sz w:val="20"/>
          <w:szCs w:val="20"/>
        </w:rPr>
        <w:t>20</w:t>
      </w:r>
      <w:r w:rsidR="007100F8" w:rsidRPr="00967892">
        <w:rPr>
          <w:rFonts w:ascii="Times-Roman" w:hAnsi="Times-Roman" w:cs="Times-Roman"/>
          <w:sz w:val="20"/>
          <w:szCs w:val="20"/>
        </w:rPr>
        <w:t>2</w:t>
      </w:r>
      <w:r w:rsidR="00DB362F" w:rsidRPr="00967892">
        <w:rPr>
          <w:rFonts w:ascii="Times-Roman" w:hAnsi="Times-Roman" w:cs="Times-Roman"/>
          <w:sz w:val="20"/>
          <w:szCs w:val="20"/>
        </w:rPr>
        <w:t>1</w:t>
      </w:r>
      <w:r w:rsidRPr="00967892">
        <w:rPr>
          <w:rFonts w:ascii="Times-Roman" w:hAnsi="Times-Roman" w:cs="Times-Roman"/>
          <w:sz w:val="20"/>
          <w:szCs w:val="20"/>
        </w:rPr>
        <w:t xml:space="preserve"> m.</w:t>
      </w:r>
    </w:p>
    <w:p w14:paraId="09C51372" w14:textId="5131A3BC" w:rsidR="00DE5213" w:rsidRPr="00967892" w:rsidRDefault="007F7057" w:rsidP="007F7057">
      <w:pPr>
        <w:spacing w:after="0" w:line="276" w:lineRule="auto"/>
        <w:jc w:val="both"/>
      </w:pPr>
      <w:r w:rsidRPr="00967892">
        <w:rPr>
          <w:rFonts w:ascii="Times-Roman" w:hAnsi="Times-Roman" w:cs="Times-Roman"/>
          <w:sz w:val="20"/>
          <w:szCs w:val="20"/>
        </w:rPr>
        <w:t>gruodžio 31 d. ataskaitos (forma Nr. 1-sav.)</w:t>
      </w:r>
    </w:p>
    <w:bookmarkEnd w:id="17"/>
    <w:p w14:paraId="37AF4802" w14:textId="77777777" w:rsidR="005430FE" w:rsidRPr="00907D33" w:rsidRDefault="005430FE" w:rsidP="0039374D">
      <w:pPr>
        <w:shd w:val="clear" w:color="auto" w:fill="FFFFFF" w:themeFill="background1"/>
        <w:autoSpaceDE w:val="0"/>
        <w:autoSpaceDN w:val="0"/>
        <w:adjustRightInd w:val="0"/>
        <w:spacing w:after="0" w:line="276" w:lineRule="auto"/>
        <w:jc w:val="both"/>
        <w:rPr>
          <w:sz w:val="16"/>
          <w:szCs w:val="16"/>
        </w:rPr>
      </w:pPr>
    </w:p>
    <w:p w14:paraId="6E7D8862" w14:textId="77777777" w:rsidR="005D3846" w:rsidRDefault="006F58B4" w:rsidP="00907D33">
      <w:pPr>
        <w:shd w:val="clear" w:color="auto" w:fill="FFFFFF" w:themeFill="background1"/>
        <w:tabs>
          <w:tab w:val="left" w:pos="1296"/>
        </w:tabs>
        <w:autoSpaceDE w:val="0"/>
        <w:autoSpaceDN w:val="0"/>
        <w:adjustRightInd w:val="0"/>
        <w:spacing w:after="0" w:line="276" w:lineRule="auto"/>
        <w:ind w:firstLine="851"/>
        <w:jc w:val="both"/>
      </w:pPr>
      <w:r w:rsidRPr="00CF2FDC">
        <w:t>Atlikus Savivaldyb</w:t>
      </w:r>
      <w:r w:rsidRPr="000A31A5">
        <w:rPr>
          <w:rFonts w:eastAsia="TimesNewRoman"/>
        </w:rPr>
        <w:t>ė</w:t>
      </w:r>
      <w:r w:rsidRPr="00CF2FDC">
        <w:t>s 20</w:t>
      </w:r>
      <w:r w:rsidR="00C00CBC" w:rsidRPr="00CF2FDC">
        <w:t>2</w:t>
      </w:r>
      <w:r w:rsidR="00CC3E68" w:rsidRPr="00CF2FDC">
        <w:t>1</w:t>
      </w:r>
      <w:r w:rsidRPr="00CF2FDC">
        <w:t xml:space="preserve"> ir 202</w:t>
      </w:r>
      <w:r w:rsidR="00CC3E68" w:rsidRPr="00CF2FDC">
        <w:t>2</w:t>
      </w:r>
      <w:r w:rsidRPr="00CF2FDC">
        <w:t xml:space="preserve"> met</w:t>
      </w:r>
      <w:r w:rsidRPr="000A31A5">
        <w:rPr>
          <w:rFonts w:eastAsia="TimesNewRoman"/>
        </w:rPr>
        <w:t xml:space="preserve">ų </w:t>
      </w:r>
      <w:r w:rsidRPr="00CF2FDC">
        <w:t>biudžeto pajam</w:t>
      </w:r>
      <w:r w:rsidRPr="000A31A5">
        <w:rPr>
          <w:rFonts w:eastAsia="TimesNewRoman"/>
        </w:rPr>
        <w:t xml:space="preserve">ų </w:t>
      </w:r>
      <w:r w:rsidRPr="00CF2FDC">
        <w:t>palyginim</w:t>
      </w:r>
      <w:r w:rsidRPr="000A31A5">
        <w:rPr>
          <w:rFonts w:eastAsia="TimesNewRoman"/>
        </w:rPr>
        <w:t>ą</w:t>
      </w:r>
      <w:r w:rsidRPr="00CF2FDC">
        <w:t>, nustatyta, kad 202</w:t>
      </w:r>
      <w:r w:rsidR="00CC3E68" w:rsidRPr="00CF2FDC">
        <w:t>2</w:t>
      </w:r>
      <w:r w:rsidRPr="00CF2FDC">
        <w:t xml:space="preserve"> metais</w:t>
      </w:r>
      <w:r w:rsidR="00C00CBC" w:rsidRPr="00CF2FDC">
        <w:t xml:space="preserve"> </w:t>
      </w:r>
      <w:r w:rsidR="006E23EE" w:rsidRPr="00CF2FDC">
        <w:t>mokesčių</w:t>
      </w:r>
      <w:r w:rsidRPr="00CF2FDC">
        <w:t xml:space="preserve"> gauta </w:t>
      </w:r>
      <w:r w:rsidR="00CC3E68" w:rsidRPr="00CF2FDC">
        <w:t>5228,5</w:t>
      </w:r>
      <w:r w:rsidRPr="00CF2FDC">
        <w:t xml:space="preserve"> t</w:t>
      </w:r>
      <w:r w:rsidRPr="000A31A5">
        <w:rPr>
          <w:rFonts w:eastAsia="TimesNewRoman"/>
        </w:rPr>
        <w:t>ū</w:t>
      </w:r>
      <w:r w:rsidRPr="00CF2FDC">
        <w:t>kst. Eur daugiau nei 20</w:t>
      </w:r>
      <w:r w:rsidR="006E23EE" w:rsidRPr="00CF2FDC">
        <w:t>2</w:t>
      </w:r>
      <w:r w:rsidR="00CC3E68" w:rsidRPr="00CF2FDC">
        <w:t>1</w:t>
      </w:r>
      <w:r w:rsidRPr="00CF2FDC">
        <w:t xml:space="preserve"> metais.</w:t>
      </w:r>
    </w:p>
    <w:p w14:paraId="7A464E5D" w14:textId="5B232634" w:rsidR="006F58B4" w:rsidRDefault="006F58B4" w:rsidP="00907D33">
      <w:pPr>
        <w:shd w:val="clear" w:color="auto" w:fill="FFFFFF" w:themeFill="background1"/>
        <w:tabs>
          <w:tab w:val="left" w:pos="1296"/>
        </w:tabs>
        <w:autoSpaceDE w:val="0"/>
        <w:autoSpaceDN w:val="0"/>
        <w:adjustRightInd w:val="0"/>
        <w:spacing w:after="0" w:line="276" w:lineRule="auto"/>
        <w:ind w:firstLine="851"/>
        <w:jc w:val="both"/>
      </w:pPr>
      <w:r w:rsidRPr="00CF2FDC">
        <w:t xml:space="preserve"> </w:t>
      </w:r>
      <w:r w:rsidR="006E23EE" w:rsidRPr="00CF2FDC">
        <w:t>Mokesčiai</w:t>
      </w:r>
      <w:r w:rsidRPr="00CF2FDC">
        <w:t xml:space="preserve"> 202</w:t>
      </w:r>
      <w:r w:rsidR="00CC3E68" w:rsidRPr="00CF2FDC">
        <w:t>2</w:t>
      </w:r>
      <w:r w:rsidRPr="00CF2FDC">
        <w:t xml:space="preserve"> metų biudžeto pajamose sudarė </w:t>
      </w:r>
      <w:r w:rsidR="00132A12" w:rsidRPr="00CF2FDC">
        <w:t>49,5</w:t>
      </w:r>
      <w:r w:rsidRPr="00CF2FDC">
        <w:t xml:space="preserve"> proc. </w:t>
      </w:r>
      <w:r w:rsidR="006E23EE" w:rsidRPr="00CF2FDC">
        <w:t>Dotacijų</w:t>
      </w:r>
      <w:r w:rsidR="00211AD4" w:rsidRPr="00CF2FDC">
        <w:t xml:space="preserve"> 202</w:t>
      </w:r>
      <w:r w:rsidR="00132A12" w:rsidRPr="00CF2FDC">
        <w:t>2</w:t>
      </w:r>
      <w:r w:rsidR="00211AD4" w:rsidRPr="00CF2FDC">
        <w:t xml:space="preserve"> m</w:t>
      </w:r>
      <w:r w:rsidR="006E23EE" w:rsidRPr="00CF2FDC">
        <w:t xml:space="preserve"> gauta</w:t>
      </w:r>
      <w:r w:rsidR="00211AD4" w:rsidRPr="00CF2FDC">
        <w:t xml:space="preserve"> </w:t>
      </w:r>
      <w:r w:rsidR="00132A12" w:rsidRPr="00CF2FDC">
        <w:t>26757,7</w:t>
      </w:r>
      <w:r w:rsidR="00211AD4" w:rsidRPr="00CF2FDC">
        <w:t xml:space="preserve"> tūkst. Eur. Planas įvykdytas </w:t>
      </w:r>
      <w:r w:rsidR="00132A12" w:rsidRPr="00CF2FDC">
        <w:t>99,6</w:t>
      </w:r>
      <w:r w:rsidR="00211AD4" w:rsidRPr="00CF2FDC">
        <w:t xml:space="preserve"> proc. Kitų pajamų gavimo planas įvykdytas </w:t>
      </w:r>
      <w:r w:rsidR="00132A12" w:rsidRPr="00CF2FDC">
        <w:t>111,6</w:t>
      </w:r>
      <w:r w:rsidR="00211AD4" w:rsidRPr="00CF2FDC">
        <w:t xml:space="preserve"> proc. arba </w:t>
      </w:r>
      <w:r w:rsidR="00132A12" w:rsidRPr="00CF2FDC">
        <w:t xml:space="preserve">300,5 </w:t>
      </w:r>
      <w:r w:rsidR="00211AD4" w:rsidRPr="00CF2FDC">
        <w:t xml:space="preserve"> tūkst. Eur daugiau negu 202</w:t>
      </w:r>
      <w:r w:rsidR="00132A12" w:rsidRPr="00CF2FDC">
        <w:t>1</w:t>
      </w:r>
      <w:r w:rsidR="00211AD4" w:rsidRPr="00CF2FDC">
        <w:t xml:space="preserve"> metais</w:t>
      </w:r>
      <w:r w:rsidR="00C2281B">
        <w:t>.</w:t>
      </w:r>
      <w:r w:rsidR="009D46AC">
        <w:t xml:space="preserve"> </w:t>
      </w:r>
      <w:r w:rsidRPr="00CF2FDC">
        <w:t>Kitos pajamos 202</w:t>
      </w:r>
      <w:r w:rsidR="00FC58A9" w:rsidRPr="00CF2FDC">
        <w:t>2</w:t>
      </w:r>
      <w:r w:rsidRPr="00CF2FDC">
        <w:t xml:space="preserve"> metais sudarė 5,</w:t>
      </w:r>
      <w:r w:rsidR="00FC58A9" w:rsidRPr="00CF2FDC">
        <w:t>8</w:t>
      </w:r>
      <w:r w:rsidRPr="00CF2FDC">
        <w:t xml:space="preserve"> proc. nuo visų biudžeto pajamų</w:t>
      </w:r>
      <w:r w:rsidR="002F2C92" w:rsidRPr="00CF2FDC">
        <w:t>.</w:t>
      </w:r>
      <w:r w:rsidRPr="00CF2FDC">
        <w:t xml:space="preserve"> </w:t>
      </w:r>
    </w:p>
    <w:p w14:paraId="75913467" w14:textId="5835F1DB" w:rsidR="00DE6067" w:rsidRDefault="00DE6067" w:rsidP="00907D33">
      <w:pPr>
        <w:tabs>
          <w:tab w:val="left" w:pos="709"/>
        </w:tabs>
        <w:spacing w:after="0" w:line="276" w:lineRule="auto"/>
        <w:ind w:firstLine="851"/>
        <w:jc w:val="both"/>
      </w:pPr>
      <w:r w:rsidRPr="00CF2FDC">
        <w:t>Materialiojo ir nematerialiojo turto realizavimo pajamų 202</w:t>
      </w:r>
      <w:r w:rsidR="00FC58A9" w:rsidRPr="00CF2FDC">
        <w:t>2</w:t>
      </w:r>
      <w:r w:rsidRPr="00CF2FDC">
        <w:t xml:space="preserve"> metais gauta </w:t>
      </w:r>
      <w:r w:rsidR="00FC58A9" w:rsidRPr="00CF2FDC">
        <w:t>445,5</w:t>
      </w:r>
      <w:r w:rsidRPr="00CF2FDC">
        <w:t xml:space="preserve"> tūkst. Eur,</w:t>
      </w:r>
      <w:r w:rsidR="007100F8" w:rsidRPr="00CF2FDC">
        <w:t xml:space="preserve"> </w:t>
      </w:r>
      <w:r w:rsidR="005D3846">
        <w:t>l</w:t>
      </w:r>
      <w:r w:rsidRPr="00CF2FDC">
        <w:t>yginant su 20</w:t>
      </w:r>
      <w:r w:rsidR="00A42E3B" w:rsidRPr="00CF2FDC">
        <w:t>2</w:t>
      </w:r>
      <w:r w:rsidR="00FC58A9" w:rsidRPr="00CF2FDC">
        <w:t>1</w:t>
      </w:r>
      <w:r w:rsidRPr="00CF2FDC">
        <w:t xml:space="preserve"> metais, </w:t>
      </w:r>
      <w:r w:rsidR="00FC58A9" w:rsidRPr="00CF2FDC">
        <w:t>sumažėjo</w:t>
      </w:r>
      <w:r w:rsidRPr="00CF2FDC">
        <w:t xml:space="preserve"> </w:t>
      </w:r>
      <w:r w:rsidR="00FC58A9" w:rsidRPr="00CF2FDC">
        <w:t>22,9</w:t>
      </w:r>
      <w:r w:rsidR="007100F8" w:rsidRPr="00CF2FDC">
        <w:t xml:space="preserve"> </w:t>
      </w:r>
      <w:r w:rsidRPr="00CF2FDC">
        <w:t xml:space="preserve">tūkst. Eur. </w:t>
      </w:r>
      <w:r w:rsidR="009D46AC" w:rsidRPr="00CF2FDC">
        <w:t xml:space="preserve">2022 metais savivaldybės biudžeto vykdymo </w:t>
      </w:r>
      <w:r w:rsidR="009D46AC" w:rsidRPr="00CF2FDC">
        <w:lastRenderedPageBreak/>
        <w:t xml:space="preserve">struktūroje, kaip ir ankstesniais metais, didžiausią dalį visų pajamų sudarė dotacijos ir mokesčių pajamos </w:t>
      </w:r>
      <w:r w:rsidR="001F37E6" w:rsidRPr="00CF2FDC">
        <w:t>(Žr. 3 pav.).</w:t>
      </w:r>
    </w:p>
    <w:p w14:paraId="49B02EB7" w14:textId="1413DF0A" w:rsidR="00DE6067" w:rsidRDefault="00C85CEC" w:rsidP="00DE6067">
      <w:pPr>
        <w:pStyle w:val="Antrats"/>
        <w:tabs>
          <w:tab w:val="left" w:pos="1296"/>
        </w:tabs>
      </w:pPr>
      <w:r w:rsidRPr="00967892">
        <w:rPr>
          <w:b/>
          <w:sz w:val="22"/>
          <w:szCs w:val="22"/>
        </w:rPr>
        <w:t>3</w:t>
      </w:r>
      <w:r w:rsidR="00DE6067" w:rsidRPr="00967892">
        <w:rPr>
          <w:b/>
          <w:sz w:val="22"/>
          <w:szCs w:val="22"/>
        </w:rPr>
        <w:t xml:space="preserve"> pav.</w:t>
      </w:r>
      <w:r w:rsidR="00DE6067" w:rsidRPr="00967892">
        <w:rPr>
          <w:b/>
        </w:rPr>
        <w:t xml:space="preserve"> </w:t>
      </w:r>
      <w:r w:rsidR="00DE6067" w:rsidRPr="00967892">
        <w:rPr>
          <w:shd w:val="clear" w:color="auto" w:fill="FFFFFF" w:themeFill="background1"/>
        </w:rPr>
        <w:t xml:space="preserve">Ukmergės rajono savivaldybės </w:t>
      </w:r>
      <w:r w:rsidR="00DE6067" w:rsidRPr="00967892">
        <w:t>202</w:t>
      </w:r>
      <w:r w:rsidR="00FC58A9" w:rsidRPr="00967892">
        <w:t>2</w:t>
      </w:r>
      <w:r w:rsidR="00DE6067" w:rsidRPr="00967892">
        <w:t xml:space="preserve"> metų biudžeto pajamų struktūra</w:t>
      </w:r>
      <w:r w:rsidR="00FB5233" w:rsidRPr="00967892">
        <w:t>,</w:t>
      </w:r>
      <w:r w:rsidR="00FA45A6" w:rsidRPr="00967892">
        <w:t xml:space="preserve"> tūkst. Eur</w:t>
      </w:r>
      <w:r w:rsidR="00DB362F" w:rsidRPr="00967892">
        <w:t xml:space="preserve"> ir proc</w:t>
      </w:r>
      <w:r w:rsidR="00F0240D" w:rsidRPr="00967892">
        <w:t>entais</w:t>
      </w:r>
    </w:p>
    <w:p w14:paraId="24A2600D" w14:textId="77777777" w:rsidR="00F062B5" w:rsidRPr="00F062B5" w:rsidRDefault="00F062B5" w:rsidP="00DE6067">
      <w:pPr>
        <w:pStyle w:val="Antrats"/>
        <w:tabs>
          <w:tab w:val="left" w:pos="1296"/>
        </w:tabs>
        <w:rPr>
          <w:sz w:val="8"/>
          <w:szCs w:val="8"/>
        </w:rPr>
      </w:pPr>
    </w:p>
    <w:p w14:paraId="7A67575E" w14:textId="0D427B63" w:rsidR="00DE6067" w:rsidRPr="008A417B" w:rsidRDefault="00DE6067" w:rsidP="006F58B4">
      <w:pPr>
        <w:autoSpaceDE w:val="0"/>
        <w:autoSpaceDN w:val="0"/>
        <w:adjustRightInd w:val="0"/>
        <w:spacing w:after="0" w:line="240" w:lineRule="auto"/>
        <w:rPr>
          <w:rFonts w:ascii="Times-Roman" w:hAnsi="Times-Roman" w:cs="Times-Roman"/>
          <w:color w:val="1D99A0" w:themeColor="accent3" w:themeShade="BF"/>
          <w:sz w:val="8"/>
          <w:szCs w:val="8"/>
        </w:rPr>
      </w:pPr>
    </w:p>
    <w:p w14:paraId="2A8DE3DE" w14:textId="7ECFD3B7" w:rsidR="00940EA7" w:rsidRPr="008A417B" w:rsidRDefault="00985211" w:rsidP="006F58B4">
      <w:pPr>
        <w:autoSpaceDE w:val="0"/>
        <w:autoSpaceDN w:val="0"/>
        <w:adjustRightInd w:val="0"/>
        <w:spacing w:after="0" w:line="240" w:lineRule="auto"/>
        <w:rPr>
          <w:rFonts w:ascii="Times-Roman" w:hAnsi="Times-Roman" w:cs="Times-Roman"/>
          <w:color w:val="1D99A0" w:themeColor="accent3" w:themeShade="BF"/>
          <w:sz w:val="20"/>
          <w:szCs w:val="20"/>
        </w:rPr>
      </w:pPr>
      <w:r w:rsidRPr="008A417B">
        <w:rPr>
          <w:noProof/>
          <w:color w:val="1D99A0" w:themeColor="accent3" w:themeShade="BF"/>
        </w:rPr>
        <w:drawing>
          <wp:inline distT="0" distB="0" distL="0" distR="0" wp14:anchorId="05FA1E8D" wp14:editId="2FCED0F1">
            <wp:extent cx="6048375" cy="2390775"/>
            <wp:effectExtent l="38100" t="0" r="9525" b="9525"/>
            <wp:docPr id="2" name="Diagrama 2">
              <a:extLst xmlns:a="http://schemas.openxmlformats.org/drawingml/2006/main">
                <a:ext uri="{FF2B5EF4-FFF2-40B4-BE49-F238E27FC236}">
                  <a16:creationId xmlns:a16="http://schemas.microsoft.com/office/drawing/2014/main" id="{BCCF5D5F-CBF1-5266-BBA4-20DB66F1D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AD3EDC" w14:textId="77777777" w:rsidR="006E3975" w:rsidRDefault="006E3975" w:rsidP="00FB5233">
      <w:pPr>
        <w:autoSpaceDE w:val="0"/>
        <w:autoSpaceDN w:val="0"/>
        <w:adjustRightInd w:val="0"/>
        <w:spacing w:after="0" w:line="240" w:lineRule="auto"/>
        <w:jc w:val="both"/>
        <w:rPr>
          <w:rFonts w:ascii="Times-Roman" w:hAnsi="Times-Roman" w:cs="Times-Roman"/>
          <w:i/>
          <w:iCs/>
          <w:sz w:val="20"/>
          <w:szCs w:val="20"/>
        </w:rPr>
      </w:pPr>
    </w:p>
    <w:p w14:paraId="4B3A6DB0" w14:textId="4FBAB7F0" w:rsidR="006F58B4" w:rsidRPr="00967892" w:rsidRDefault="006F58B4" w:rsidP="00FB5233">
      <w:pPr>
        <w:autoSpaceDE w:val="0"/>
        <w:autoSpaceDN w:val="0"/>
        <w:adjustRightInd w:val="0"/>
        <w:spacing w:after="0" w:line="240" w:lineRule="auto"/>
        <w:jc w:val="both"/>
      </w:pPr>
      <w:r w:rsidRPr="00967892">
        <w:rPr>
          <w:rFonts w:ascii="Times-Roman" w:hAnsi="Times-Roman" w:cs="Times-Roman"/>
          <w:i/>
          <w:iCs/>
          <w:sz w:val="20"/>
          <w:szCs w:val="20"/>
        </w:rPr>
        <w:t>Šaltinis</w:t>
      </w:r>
      <w:r w:rsidR="00163F6E" w:rsidRPr="00967892">
        <w:rPr>
          <w:rFonts w:ascii="Times-Roman" w:hAnsi="Times-Roman" w:cs="Times-Roman"/>
          <w:i/>
          <w:iCs/>
          <w:sz w:val="20"/>
          <w:szCs w:val="20"/>
        </w:rPr>
        <w:t>:</w:t>
      </w:r>
      <w:r w:rsidR="00163F6E" w:rsidRPr="00967892">
        <w:rPr>
          <w:rFonts w:ascii="Times-Roman" w:hAnsi="Times-Roman" w:cs="Times-Roman"/>
          <w:sz w:val="20"/>
          <w:szCs w:val="20"/>
        </w:rPr>
        <w:t xml:space="preserve"> </w:t>
      </w:r>
      <w:r w:rsidRPr="00967892">
        <w:rPr>
          <w:rFonts w:ascii="Times-Roman" w:hAnsi="Times-Roman" w:cs="Times-Roman"/>
          <w:sz w:val="20"/>
          <w:szCs w:val="20"/>
        </w:rPr>
        <w:t>Ukmergės</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rajono savivaldyb</w:t>
      </w:r>
      <w:r w:rsidRPr="00967892">
        <w:rPr>
          <w:rFonts w:ascii="TimesNewRoman" w:eastAsia="TimesNewRoman" w:hAnsi="Times-Roman" w:cs="TimesNewRoman" w:hint="eastAsia"/>
          <w:sz w:val="20"/>
          <w:szCs w:val="20"/>
        </w:rPr>
        <w:t>ė</w:t>
      </w:r>
      <w:r w:rsidRPr="00967892">
        <w:rPr>
          <w:rFonts w:ascii="Times-Roman" w:hAnsi="Times-Roman" w:cs="Times-Roman"/>
          <w:sz w:val="20"/>
          <w:szCs w:val="20"/>
        </w:rPr>
        <w:t>s biudžeto pajam</w:t>
      </w:r>
      <w:r w:rsidRPr="00967892">
        <w:rPr>
          <w:rFonts w:ascii="TimesNewRoman" w:eastAsia="TimesNewRoman" w:hAnsi="Times-Roman" w:cs="TimesNewRoman" w:hint="eastAsia"/>
          <w:sz w:val="20"/>
          <w:szCs w:val="20"/>
        </w:rPr>
        <w:t>ų</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ir išlaid</w:t>
      </w:r>
      <w:r w:rsidRPr="00967892">
        <w:rPr>
          <w:rFonts w:ascii="TimesNewRoman" w:eastAsia="TimesNewRoman" w:hAnsi="Times-Roman" w:cs="TimesNewRoman" w:hint="eastAsia"/>
          <w:sz w:val="20"/>
          <w:szCs w:val="20"/>
        </w:rPr>
        <w:t>ų</w:t>
      </w:r>
      <w:r w:rsidRPr="00967892">
        <w:rPr>
          <w:rFonts w:ascii="TimesNewRoman" w:eastAsia="TimesNewRoman" w:hAnsi="Times-Roman" w:cs="TimesNewRoman"/>
          <w:sz w:val="20"/>
          <w:szCs w:val="20"/>
        </w:rPr>
        <w:t xml:space="preserve"> </w:t>
      </w:r>
      <w:r w:rsidRPr="00967892">
        <w:rPr>
          <w:rFonts w:ascii="Times-Roman" w:hAnsi="Times-Roman" w:cs="Times-Roman"/>
          <w:sz w:val="20"/>
          <w:szCs w:val="20"/>
        </w:rPr>
        <w:t>plano vykdymo 202</w:t>
      </w:r>
      <w:r w:rsidR="008A417B" w:rsidRPr="00967892">
        <w:rPr>
          <w:rFonts w:ascii="Times-Roman" w:hAnsi="Times-Roman" w:cs="Times-Roman"/>
          <w:sz w:val="20"/>
          <w:szCs w:val="20"/>
        </w:rPr>
        <w:t>2</w:t>
      </w:r>
      <w:r w:rsidRPr="00967892">
        <w:rPr>
          <w:rFonts w:ascii="Times-Roman" w:hAnsi="Times-Roman" w:cs="Times-Roman"/>
          <w:sz w:val="20"/>
          <w:szCs w:val="20"/>
        </w:rPr>
        <w:t xml:space="preserve"> m. gruodžio 31 d.</w:t>
      </w:r>
      <w:r w:rsidR="00FB5233" w:rsidRPr="00967892">
        <w:rPr>
          <w:rFonts w:ascii="Times-Roman" w:hAnsi="Times-Roman" w:cs="Times-Roman"/>
          <w:sz w:val="20"/>
          <w:szCs w:val="20"/>
        </w:rPr>
        <w:t xml:space="preserve"> </w:t>
      </w:r>
      <w:r w:rsidRPr="00967892">
        <w:rPr>
          <w:rFonts w:ascii="Times-Roman" w:hAnsi="Times-Roman" w:cs="Times-Roman"/>
          <w:sz w:val="20"/>
          <w:szCs w:val="20"/>
        </w:rPr>
        <w:t>(forma Nr. 1-sav.)</w:t>
      </w:r>
    </w:p>
    <w:p w14:paraId="273188F8" w14:textId="77777777" w:rsidR="005F3171" w:rsidRPr="005D3846" w:rsidRDefault="005F3171" w:rsidP="00D614D6">
      <w:pPr>
        <w:autoSpaceDE w:val="0"/>
        <w:autoSpaceDN w:val="0"/>
        <w:adjustRightInd w:val="0"/>
        <w:spacing w:after="0" w:line="276" w:lineRule="auto"/>
        <w:jc w:val="both"/>
        <w:rPr>
          <w:b/>
          <w:bCs/>
          <w:color w:val="7030A0"/>
        </w:rPr>
      </w:pPr>
    </w:p>
    <w:p w14:paraId="79F3F595" w14:textId="7FF60A78" w:rsidR="0039374D" w:rsidRPr="00FB6671" w:rsidRDefault="00FB6671" w:rsidP="0039374D">
      <w:pPr>
        <w:spacing w:after="0" w:line="276" w:lineRule="auto"/>
        <w:rPr>
          <w:b/>
          <w:bCs/>
          <w:color w:val="003366"/>
        </w:rPr>
      </w:pPr>
      <w:r>
        <w:rPr>
          <w:b/>
          <w:bCs/>
          <w:color w:val="003366"/>
        </w:rPr>
        <w:t xml:space="preserve">2.3. </w:t>
      </w:r>
      <w:r w:rsidR="005F3171" w:rsidRPr="00FB6671">
        <w:rPr>
          <w:b/>
          <w:bCs/>
          <w:color w:val="003366"/>
        </w:rPr>
        <w:t>Savivaldybės biudžeto lėšų panaudojimas</w:t>
      </w:r>
      <w:r w:rsidR="00636D73" w:rsidRPr="00FB6671">
        <w:rPr>
          <w:b/>
          <w:bCs/>
          <w:color w:val="003366"/>
        </w:rPr>
        <w:t xml:space="preserve"> </w:t>
      </w:r>
    </w:p>
    <w:p w14:paraId="7B583B9B" w14:textId="77777777" w:rsidR="00907D33" w:rsidRPr="005D3846" w:rsidRDefault="00907D33" w:rsidP="0039374D">
      <w:pPr>
        <w:spacing w:after="0" w:line="276" w:lineRule="auto"/>
        <w:rPr>
          <w:i/>
          <w:iCs/>
          <w:color w:val="1C6194" w:themeColor="accent2" w:themeShade="BF"/>
          <w:sz w:val="16"/>
          <w:szCs w:val="16"/>
        </w:rPr>
      </w:pPr>
    </w:p>
    <w:p w14:paraId="0EF7E88C" w14:textId="43BE634A" w:rsidR="004A59CC" w:rsidRPr="00C37775" w:rsidRDefault="005F3171" w:rsidP="00907D33">
      <w:pPr>
        <w:spacing w:after="0" w:line="276" w:lineRule="auto"/>
        <w:ind w:firstLine="851"/>
        <w:jc w:val="both"/>
      </w:pPr>
      <w:r w:rsidRPr="00C37775">
        <w:t>Ukmergės rajono savivaldyb</w:t>
      </w:r>
      <w:r w:rsidRPr="00C37775">
        <w:rPr>
          <w:rFonts w:eastAsia="TimesNewRoman"/>
        </w:rPr>
        <w:t>ė</w:t>
      </w:r>
      <w:r w:rsidRPr="00C37775">
        <w:t xml:space="preserve">s </w:t>
      </w:r>
      <w:r w:rsidR="004A59CC" w:rsidRPr="00C37775">
        <w:t>202</w:t>
      </w:r>
      <w:r w:rsidR="00300879" w:rsidRPr="00C37775">
        <w:t>2</w:t>
      </w:r>
      <w:r w:rsidR="004A59CC" w:rsidRPr="00C37775">
        <w:t xml:space="preserve"> metų biudžetas sudarytas programiniu principu, asignavimai skirti 9 Savivaldybės tarybos patvirtintoms programoms vykdyti, kurias vykdė 4</w:t>
      </w:r>
      <w:r w:rsidR="001F37E6" w:rsidRPr="00C37775">
        <w:t>4</w:t>
      </w:r>
      <w:r w:rsidR="004A59CC" w:rsidRPr="00C37775">
        <w:t xml:space="preserve"> biudžeto asignavimų valdytojai.</w:t>
      </w:r>
    </w:p>
    <w:p w14:paraId="7F18A229" w14:textId="6EB204BC" w:rsidR="00967892" w:rsidRPr="00967892" w:rsidRDefault="00967892" w:rsidP="00D614D6">
      <w:pPr>
        <w:autoSpaceDE w:val="0"/>
        <w:autoSpaceDN w:val="0"/>
        <w:adjustRightInd w:val="0"/>
        <w:spacing w:after="0" w:line="276" w:lineRule="auto"/>
        <w:ind w:firstLine="851"/>
        <w:jc w:val="both"/>
        <w:rPr>
          <w:color w:val="1D99A0" w:themeColor="accent3" w:themeShade="BF"/>
          <w:sz w:val="8"/>
          <w:szCs w:val="8"/>
        </w:rPr>
      </w:pPr>
    </w:p>
    <w:p w14:paraId="2C5BD739" w14:textId="0F3C1668" w:rsidR="00C82240" w:rsidRDefault="00C85CEC" w:rsidP="00D614D6">
      <w:pPr>
        <w:autoSpaceDE w:val="0"/>
        <w:autoSpaceDN w:val="0"/>
        <w:adjustRightInd w:val="0"/>
        <w:spacing w:after="0" w:line="276" w:lineRule="auto"/>
        <w:jc w:val="both"/>
      </w:pPr>
      <w:r w:rsidRPr="00967892">
        <w:rPr>
          <w:b/>
          <w:bCs/>
          <w:sz w:val="22"/>
          <w:szCs w:val="22"/>
        </w:rPr>
        <w:t>3</w:t>
      </w:r>
      <w:r w:rsidR="00CF383A" w:rsidRPr="00967892">
        <w:rPr>
          <w:b/>
          <w:bCs/>
          <w:sz w:val="22"/>
          <w:szCs w:val="22"/>
        </w:rPr>
        <w:t xml:space="preserve"> lentelė</w:t>
      </w:r>
      <w:r w:rsidRPr="00967892">
        <w:rPr>
          <w:b/>
          <w:bCs/>
          <w:sz w:val="22"/>
          <w:szCs w:val="22"/>
        </w:rPr>
        <w:t>.</w:t>
      </w:r>
      <w:r w:rsidR="004A59CC" w:rsidRPr="00967892">
        <w:t xml:space="preserve"> Savivaldybės biudžeto vykdymas pagal programas </w:t>
      </w:r>
      <w:r w:rsidR="007536BD" w:rsidRPr="00967892">
        <w:t>tūkst. Eur</w:t>
      </w:r>
    </w:p>
    <w:p w14:paraId="082C7C6F" w14:textId="77777777" w:rsidR="00F062B5" w:rsidRPr="00F062B5" w:rsidRDefault="00F062B5" w:rsidP="00D614D6">
      <w:pPr>
        <w:autoSpaceDE w:val="0"/>
        <w:autoSpaceDN w:val="0"/>
        <w:adjustRightInd w:val="0"/>
        <w:spacing w:after="0" w:line="276" w:lineRule="auto"/>
        <w:jc w:val="both"/>
        <w:rPr>
          <w:sz w:val="8"/>
          <w:szCs w:val="8"/>
        </w:rPr>
      </w:pPr>
    </w:p>
    <w:tbl>
      <w:tblPr>
        <w:tblStyle w:val="Lentelstinklelis"/>
        <w:tblW w:w="9639" w:type="dxa"/>
        <w:tblInd w:w="-5" w:type="dxa"/>
        <w:tblLayout w:type="fixed"/>
        <w:tblLook w:val="04A0" w:firstRow="1" w:lastRow="0" w:firstColumn="1" w:lastColumn="0" w:noHBand="0" w:noVBand="1"/>
      </w:tblPr>
      <w:tblGrid>
        <w:gridCol w:w="567"/>
        <w:gridCol w:w="2835"/>
        <w:gridCol w:w="993"/>
        <w:gridCol w:w="1275"/>
        <w:gridCol w:w="993"/>
        <w:gridCol w:w="1134"/>
        <w:gridCol w:w="850"/>
        <w:gridCol w:w="992"/>
      </w:tblGrid>
      <w:tr w:rsidR="00907D33" w:rsidRPr="00C37775" w14:paraId="1B6CB362" w14:textId="3C8B3B55" w:rsidTr="00F062B5">
        <w:trPr>
          <w:trHeight w:val="484"/>
        </w:trPr>
        <w:tc>
          <w:tcPr>
            <w:tcW w:w="567" w:type="dxa"/>
            <w:vMerge w:val="restart"/>
            <w:vAlign w:val="center"/>
          </w:tcPr>
          <w:p w14:paraId="02D17066" w14:textId="6E898853" w:rsidR="00907D33" w:rsidRPr="00C37775" w:rsidRDefault="00907D33" w:rsidP="00D614D6">
            <w:pPr>
              <w:autoSpaceDE w:val="0"/>
              <w:autoSpaceDN w:val="0"/>
              <w:adjustRightInd w:val="0"/>
              <w:spacing w:line="276" w:lineRule="auto"/>
              <w:jc w:val="both"/>
              <w:rPr>
                <w:sz w:val="20"/>
                <w:szCs w:val="20"/>
              </w:rPr>
            </w:pPr>
            <w:r w:rsidRPr="00C37775">
              <w:rPr>
                <w:sz w:val="16"/>
                <w:szCs w:val="16"/>
              </w:rPr>
              <w:t>Eil. Nr.</w:t>
            </w:r>
          </w:p>
        </w:tc>
        <w:tc>
          <w:tcPr>
            <w:tcW w:w="2835" w:type="dxa"/>
            <w:vMerge w:val="restart"/>
            <w:vAlign w:val="center"/>
          </w:tcPr>
          <w:p w14:paraId="2A8F9113" w14:textId="3509A74C" w:rsidR="00907D33" w:rsidRPr="00C37775" w:rsidRDefault="00907D33" w:rsidP="00D614D6">
            <w:pPr>
              <w:autoSpaceDE w:val="0"/>
              <w:autoSpaceDN w:val="0"/>
              <w:adjustRightInd w:val="0"/>
              <w:spacing w:line="276" w:lineRule="auto"/>
              <w:jc w:val="center"/>
              <w:rPr>
                <w:sz w:val="20"/>
                <w:szCs w:val="20"/>
              </w:rPr>
            </w:pPr>
            <w:r w:rsidRPr="00C37775">
              <w:rPr>
                <w:sz w:val="20"/>
                <w:szCs w:val="20"/>
              </w:rPr>
              <w:t>Programos pavadinimas</w:t>
            </w:r>
          </w:p>
        </w:tc>
        <w:tc>
          <w:tcPr>
            <w:tcW w:w="993" w:type="dxa"/>
            <w:vMerge w:val="restart"/>
            <w:vAlign w:val="center"/>
          </w:tcPr>
          <w:p w14:paraId="37D19E72" w14:textId="7B8D7B57" w:rsidR="00907D33" w:rsidRPr="00C37775" w:rsidRDefault="00907D33" w:rsidP="000406A5">
            <w:pPr>
              <w:autoSpaceDE w:val="0"/>
              <w:autoSpaceDN w:val="0"/>
              <w:adjustRightInd w:val="0"/>
              <w:spacing w:line="276" w:lineRule="auto"/>
              <w:jc w:val="center"/>
              <w:rPr>
                <w:sz w:val="20"/>
                <w:szCs w:val="20"/>
              </w:rPr>
            </w:pPr>
            <w:r w:rsidRPr="00C37775">
              <w:rPr>
                <w:sz w:val="18"/>
                <w:szCs w:val="18"/>
              </w:rPr>
              <w:t xml:space="preserve">Panaudota </w:t>
            </w:r>
            <w:r w:rsidRPr="00C37775">
              <w:rPr>
                <w:sz w:val="16"/>
                <w:szCs w:val="16"/>
              </w:rPr>
              <w:t xml:space="preserve">asignavimų </w:t>
            </w:r>
            <w:r w:rsidRPr="00C37775">
              <w:rPr>
                <w:sz w:val="20"/>
                <w:szCs w:val="20"/>
              </w:rPr>
              <w:t>2021 m.</w:t>
            </w:r>
          </w:p>
        </w:tc>
        <w:tc>
          <w:tcPr>
            <w:tcW w:w="2268" w:type="dxa"/>
            <w:gridSpan w:val="2"/>
            <w:vAlign w:val="center"/>
          </w:tcPr>
          <w:p w14:paraId="5B97BF36" w14:textId="0D4B9E65" w:rsidR="00907D33" w:rsidRPr="00C37775" w:rsidRDefault="00907D33" w:rsidP="00D614D6">
            <w:pPr>
              <w:autoSpaceDE w:val="0"/>
              <w:autoSpaceDN w:val="0"/>
              <w:adjustRightInd w:val="0"/>
              <w:spacing w:line="276" w:lineRule="auto"/>
              <w:jc w:val="center"/>
              <w:rPr>
                <w:sz w:val="20"/>
                <w:szCs w:val="20"/>
              </w:rPr>
            </w:pPr>
            <w:r w:rsidRPr="00C37775">
              <w:rPr>
                <w:sz w:val="20"/>
                <w:szCs w:val="20"/>
              </w:rPr>
              <w:t>2022 m. asignavimai</w:t>
            </w:r>
          </w:p>
        </w:tc>
        <w:tc>
          <w:tcPr>
            <w:tcW w:w="1984" w:type="dxa"/>
            <w:gridSpan w:val="2"/>
            <w:vAlign w:val="center"/>
          </w:tcPr>
          <w:p w14:paraId="043FB4CC" w14:textId="17B70DA5" w:rsidR="00907D33" w:rsidRPr="00C37775" w:rsidRDefault="00907D33" w:rsidP="005F6245">
            <w:pPr>
              <w:autoSpaceDE w:val="0"/>
              <w:autoSpaceDN w:val="0"/>
              <w:adjustRightInd w:val="0"/>
              <w:spacing w:line="276" w:lineRule="auto"/>
              <w:jc w:val="center"/>
              <w:rPr>
                <w:sz w:val="20"/>
                <w:szCs w:val="20"/>
              </w:rPr>
            </w:pPr>
            <w:r w:rsidRPr="00C37775">
              <w:rPr>
                <w:sz w:val="20"/>
                <w:szCs w:val="20"/>
              </w:rPr>
              <w:t>Panaudojimas</w:t>
            </w:r>
          </w:p>
        </w:tc>
        <w:tc>
          <w:tcPr>
            <w:tcW w:w="992" w:type="dxa"/>
            <w:vMerge w:val="restart"/>
            <w:vAlign w:val="center"/>
          </w:tcPr>
          <w:p w14:paraId="446FFF93" w14:textId="227EABCA" w:rsidR="00907D33" w:rsidRPr="00C37775" w:rsidRDefault="00907D33" w:rsidP="00907D33">
            <w:pPr>
              <w:autoSpaceDE w:val="0"/>
              <w:autoSpaceDN w:val="0"/>
              <w:adjustRightInd w:val="0"/>
              <w:spacing w:line="276" w:lineRule="auto"/>
              <w:jc w:val="center"/>
              <w:rPr>
                <w:sz w:val="22"/>
                <w:szCs w:val="22"/>
              </w:rPr>
            </w:pPr>
            <w:r w:rsidRPr="00C37775">
              <w:rPr>
                <w:sz w:val="16"/>
                <w:szCs w:val="16"/>
              </w:rPr>
              <w:t>Išlaidų pagal programas struktūra proc.</w:t>
            </w:r>
          </w:p>
        </w:tc>
      </w:tr>
      <w:tr w:rsidR="00907D33" w:rsidRPr="00C37775" w14:paraId="27CD39E5" w14:textId="17AC8020" w:rsidTr="005D3846">
        <w:trPr>
          <w:cantSplit/>
          <w:trHeight w:val="798"/>
        </w:trPr>
        <w:tc>
          <w:tcPr>
            <w:tcW w:w="567" w:type="dxa"/>
            <w:vMerge/>
            <w:vAlign w:val="center"/>
          </w:tcPr>
          <w:p w14:paraId="342A8919" w14:textId="1522DC19" w:rsidR="00907D33" w:rsidRPr="00C37775" w:rsidRDefault="00907D33" w:rsidP="00D614D6">
            <w:pPr>
              <w:autoSpaceDE w:val="0"/>
              <w:autoSpaceDN w:val="0"/>
              <w:adjustRightInd w:val="0"/>
              <w:spacing w:line="276" w:lineRule="auto"/>
              <w:jc w:val="both"/>
              <w:rPr>
                <w:sz w:val="16"/>
                <w:szCs w:val="16"/>
              </w:rPr>
            </w:pPr>
          </w:p>
        </w:tc>
        <w:tc>
          <w:tcPr>
            <w:tcW w:w="2835" w:type="dxa"/>
            <w:vMerge/>
            <w:vAlign w:val="center"/>
          </w:tcPr>
          <w:p w14:paraId="5EDA5D65" w14:textId="707E36CF" w:rsidR="00907D33" w:rsidRPr="00C37775" w:rsidRDefault="00907D33" w:rsidP="00D614D6">
            <w:pPr>
              <w:autoSpaceDE w:val="0"/>
              <w:autoSpaceDN w:val="0"/>
              <w:adjustRightInd w:val="0"/>
              <w:spacing w:line="276" w:lineRule="auto"/>
              <w:jc w:val="center"/>
              <w:rPr>
                <w:sz w:val="20"/>
                <w:szCs w:val="20"/>
              </w:rPr>
            </w:pPr>
          </w:p>
        </w:tc>
        <w:tc>
          <w:tcPr>
            <w:tcW w:w="993" w:type="dxa"/>
            <w:vMerge/>
            <w:vAlign w:val="center"/>
          </w:tcPr>
          <w:p w14:paraId="7A3DD94F" w14:textId="77777777" w:rsidR="00907D33" w:rsidRPr="00C37775" w:rsidRDefault="00907D33" w:rsidP="00D614D6">
            <w:pPr>
              <w:autoSpaceDE w:val="0"/>
              <w:autoSpaceDN w:val="0"/>
              <w:adjustRightInd w:val="0"/>
              <w:spacing w:line="276" w:lineRule="auto"/>
              <w:jc w:val="both"/>
              <w:rPr>
                <w:sz w:val="16"/>
                <w:szCs w:val="16"/>
              </w:rPr>
            </w:pPr>
          </w:p>
        </w:tc>
        <w:tc>
          <w:tcPr>
            <w:tcW w:w="1275" w:type="dxa"/>
            <w:vAlign w:val="center"/>
          </w:tcPr>
          <w:p w14:paraId="31C6A1F0" w14:textId="0DFA572F" w:rsidR="00907D33" w:rsidRPr="00C37775" w:rsidRDefault="00907D33" w:rsidP="00B41F7C">
            <w:pPr>
              <w:autoSpaceDE w:val="0"/>
              <w:autoSpaceDN w:val="0"/>
              <w:adjustRightInd w:val="0"/>
              <w:spacing w:line="276" w:lineRule="auto"/>
              <w:jc w:val="center"/>
              <w:rPr>
                <w:sz w:val="16"/>
                <w:szCs w:val="16"/>
              </w:rPr>
            </w:pPr>
            <w:r w:rsidRPr="00C37775">
              <w:rPr>
                <w:sz w:val="16"/>
                <w:szCs w:val="16"/>
              </w:rPr>
              <w:t>Skirta (su patikslinimais)</w:t>
            </w:r>
          </w:p>
        </w:tc>
        <w:tc>
          <w:tcPr>
            <w:tcW w:w="993" w:type="dxa"/>
            <w:vAlign w:val="center"/>
          </w:tcPr>
          <w:p w14:paraId="2C3F3FF1" w14:textId="351A77AC" w:rsidR="00907D33" w:rsidRPr="00C37775" w:rsidRDefault="00907D33" w:rsidP="00B41F7C">
            <w:pPr>
              <w:autoSpaceDE w:val="0"/>
              <w:autoSpaceDN w:val="0"/>
              <w:adjustRightInd w:val="0"/>
              <w:spacing w:line="276" w:lineRule="auto"/>
              <w:jc w:val="center"/>
              <w:rPr>
                <w:sz w:val="16"/>
                <w:szCs w:val="16"/>
              </w:rPr>
            </w:pPr>
            <w:r w:rsidRPr="00C37775">
              <w:rPr>
                <w:sz w:val="16"/>
                <w:szCs w:val="16"/>
              </w:rPr>
              <w:t>Panaudoti</w:t>
            </w:r>
          </w:p>
        </w:tc>
        <w:tc>
          <w:tcPr>
            <w:tcW w:w="1134" w:type="dxa"/>
            <w:vAlign w:val="center"/>
          </w:tcPr>
          <w:p w14:paraId="34E91D3F" w14:textId="45D10072" w:rsidR="00907D33" w:rsidRPr="00C37775" w:rsidRDefault="00907D33" w:rsidP="00C94F77">
            <w:pPr>
              <w:autoSpaceDE w:val="0"/>
              <w:autoSpaceDN w:val="0"/>
              <w:adjustRightInd w:val="0"/>
              <w:spacing w:line="276" w:lineRule="auto"/>
              <w:jc w:val="center"/>
              <w:rPr>
                <w:sz w:val="16"/>
                <w:szCs w:val="16"/>
              </w:rPr>
            </w:pPr>
            <w:r w:rsidRPr="00C37775">
              <w:rPr>
                <w:sz w:val="16"/>
                <w:szCs w:val="16"/>
              </w:rPr>
              <w:t>Nepanaudota</w:t>
            </w:r>
          </w:p>
          <w:p w14:paraId="1184CC88" w14:textId="4ECEBC98" w:rsidR="00907D33" w:rsidRPr="00C37775" w:rsidRDefault="00907D33" w:rsidP="00C94F77">
            <w:pPr>
              <w:autoSpaceDE w:val="0"/>
              <w:autoSpaceDN w:val="0"/>
              <w:adjustRightInd w:val="0"/>
              <w:spacing w:line="276" w:lineRule="auto"/>
              <w:jc w:val="center"/>
              <w:rPr>
                <w:sz w:val="16"/>
                <w:szCs w:val="16"/>
              </w:rPr>
            </w:pPr>
            <w:r w:rsidRPr="00C37775">
              <w:rPr>
                <w:sz w:val="16"/>
                <w:szCs w:val="16"/>
              </w:rPr>
              <w:t>(</w:t>
            </w:r>
            <w:r w:rsidRPr="00C37775">
              <w:rPr>
                <w:sz w:val="14"/>
                <w:szCs w:val="14"/>
              </w:rPr>
              <w:t>5 sk. – 4 sk.)</w:t>
            </w:r>
          </w:p>
        </w:tc>
        <w:tc>
          <w:tcPr>
            <w:tcW w:w="850" w:type="dxa"/>
            <w:tcBorders>
              <w:right w:val="single" w:sz="4" w:space="0" w:color="auto"/>
            </w:tcBorders>
            <w:vAlign w:val="center"/>
          </w:tcPr>
          <w:p w14:paraId="71DDD33F" w14:textId="363E5B62" w:rsidR="00907D33" w:rsidRPr="00C37775" w:rsidRDefault="00907D33" w:rsidP="00B41F7C">
            <w:pPr>
              <w:autoSpaceDE w:val="0"/>
              <w:autoSpaceDN w:val="0"/>
              <w:adjustRightInd w:val="0"/>
              <w:spacing w:line="276" w:lineRule="auto"/>
              <w:jc w:val="center"/>
              <w:rPr>
                <w:sz w:val="16"/>
                <w:szCs w:val="16"/>
              </w:rPr>
            </w:pPr>
            <w:r w:rsidRPr="00C37775">
              <w:rPr>
                <w:sz w:val="16"/>
                <w:szCs w:val="16"/>
              </w:rPr>
              <w:t>Panaudojimas</w:t>
            </w:r>
          </w:p>
          <w:p w14:paraId="2EA737ED" w14:textId="47891B01" w:rsidR="00907D33" w:rsidRPr="00C37775" w:rsidRDefault="00907D33" w:rsidP="00B41F7C">
            <w:pPr>
              <w:autoSpaceDE w:val="0"/>
              <w:autoSpaceDN w:val="0"/>
              <w:adjustRightInd w:val="0"/>
              <w:spacing w:line="276" w:lineRule="auto"/>
              <w:jc w:val="center"/>
              <w:rPr>
                <w:sz w:val="16"/>
                <w:szCs w:val="16"/>
              </w:rPr>
            </w:pPr>
            <w:r w:rsidRPr="00C37775">
              <w:rPr>
                <w:sz w:val="16"/>
                <w:szCs w:val="16"/>
              </w:rPr>
              <w:t xml:space="preserve"> proc.</w:t>
            </w:r>
          </w:p>
        </w:tc>
        <w:tc>
          <w:tcPr>
            <w:tcW w:w="992" w:type="dxa"/>
            <w:vMerge/>
          </w:tcPr>
          <w:p w14:paraId="4FBBF74F" w14:textId="601F0E91" w:rsidR="00907D33" w:rsidRPr="00C37775" w:rsidRDefault="00907D33" w:rsidP="00D614D6">
            <w:pPr>
              <w:autoSpaceDE w:val="0"/>
              <w:autoSpaceDN w:val="0"/>
              <w:adjustRightInd w:val="0"/>
              <w:spacing w:line="276" w:lineRule="auto"/>
              <w:jc w:val="both"/>
              <w:rPr>
                <w:sz w:val="16"/>
                <w:szCs w:val="16"/>
              </w:rPr>
            </w:pPr>
          </w:p>
        </w:tc>
      </w:tr>
      <w:tr w:rsidR="00C37775" w:rsidRPr="00C37775" w14:paraId="50DED499" w14:textId="790B6790" w:rsidTr="00907D33">
        <w:trPr>
          <w:trHeight w:val="112"/>
        </w:trPr>
        <w:tc>
          <w:tcPr>
            <w:tcW w:w="567" w:type="dxa"/>
            <w:vAlign w:val="center"/>
          </w:tcPr>
          <w:p w14:paraId="07FC5EEC" w14:textId="0F8EC26F" w:rsidR="00BB3030" w:rsidRPr="00C37775" w:rsidRDefault="00BB3030" w:rsidP="00D614D6">
            <w:pPr>
              <w:autoSpaceDE w:val="0"/>
              <w:autoSpaceDN w:val="0"/>
              <w:adjustRightInd w:val="0"/>
              <w:spacing w:line="276" w:lineRule="auto"/>
              <w:jc w:val="center"/>
              <w:rPr>
                <w:sz w:val="16"/>
                <w:szCs w:val="16"/>
              </w:rPr>
            </w:pPr>
            <w:r w:rsidRPr="00C37775">
              <w:rPr>
                <w:sz w:val="16"/>
                <w:szCs w:val="16"/>
              </w:rPr>
              <w:t>1</w:t>
            </w:r>
          </w:p>
        </w:tc>
        <w:tc>
          <w:tcPr>
            <w:tcW w:w="2835" w:type="dxa"/>
            <w:vAlign w:val="center"/>
          </w:tcPr>
          <w:p w14:paraId="77D22FCA" w14:textId="72C5CF6C" w:rsidR="00BB3030" w:rsidRPr="00C37775" w:rsidRDefault="00BB3030" w:rsidP="00D614D6">
            <w:pPr>
              <w:autoSpaceDE w:val="0"/>
              <w:autoSpaceDN w:val="0"/>
              <w:adjustRightInd w:val="0"/>
              <w:spacing w:line="276" w:lineRule="auto"/>
              <w:jc w:val="center"/>
              <w:rPr>
                <w:sz w:val="16"/>
                <w:szCs w:val="16"/>
              </w:rPr>
            </w:pPr>
            <w:r w:rsidRPr="00C37775">
              <w:rPr>
                <w:sz w:val="16"/>
                <w:szCs w:val="16"/>
              </w:rPr>
              <w:t>2</w:t>
            </w:r>
          </w:p>
        </w:tc>
        <w:tc>
          <w:tcPr>
            <w:tcW w:w="993" w:type="dxa"/>
            <w:vAlign w:val="center"/>
          </w:tcPr>
          <w:p w14:paraId="55805117" w14:textId="29B35DCB" w:rsidR="00BB3030" w:rsidRPr="00C37775" w:rsidRDefault="00BB3030" w:rsidP="00D614D6">
            <w:pPr>
              <w:autoSpaceDE w:val="0"/>
              <w:autoSpaceDN w:val="0"/>
              <w:adjustRightInd w:val="0"/>
              <w:spacing w:line="276" w:lineRule="auto"/>
              <w:jc w:val="center"/>
              <w:rPr>
                <w:sz w:val="16"/>
                <w:szCs w:val="16"/>
              </w:rPr>
            </w:pPr>
            <w:r w:rsidRPr="00C37775">
              <w:rPr>
                <w:sz w:val="16"/>
                <w:szCs w:val="16"/>
              </w:rPr>
              <w:t>3</w:t>
            </w:r>
          </w:p>
        </w:tc>
        <w:tc>
          <w:tcPr>
            <w:tcW w:w="1275" w:type="dxa"/>
            <w:vAlign w:val="center"/>
          </w:tcPr>
          <w:p w14:paraId="36B3D12C" w14:textId="6121FC73" w:rsidR="00BB3030" w:rsidRPr="00C37775" w:rsidRDefault="00BB3030" w:rsidP="00D614D6">
            <w:pPr>
              <w:autoSpaceDE w:val="0"/>
              <w:autoSpaceDN w:val="0"/>
              <w:adjustRightInd w:val="0"/>
              <w:spacing w:line="276" w:lineRule="auto"/>
              <w:jc w:val="center"/>
              <w:rPr>
                <w:sz w:val="16"/>
                <w:szCs w:val="16"/>
              </w:rPr>
            </w:pPr>
            <w:r w:rsidRPr="00C37775">
              <w:rPr>
                <w:sz w:val="16"/>
                <w:szCs w:val="16"/>
              </w:rPr>
              <w:t>4</w:t>
            </w:r>
          </w:p>
        </w:tc>
        <w:tc>
          <w:tcPr>
            <w:tcW w:w="993" w:type="dxa"/>
            <w:vAlign w:val="center"/>
          </w:tcPr>
          <w:p w14:paraId="2B6C5B74" w14:textId="6FDEC175" w:rsidR="00BB3030" w:rsidRPr="00C37775" w:rsidRDefault="00BB3030" w:rsidP="00D614D6">
            <w:pPr>
              <w:autoSpaceDE w:val="0"/>
              <w:autoSpaceDN w:val="0"/>
              <w:adjustRightInd w:val="0"/>
              <w:spacing w:line="276" w:lineRule="auto"/>
              <w:jc w:val="center"/>
              <w:rPr>
                <w:sz w:val="16"/>
                <w:szCs w:val="16"/>
              </w:rPr>
            </w:pPr>
            <w:r w:rsidRPr="00C37775">
              <w:rPr>
                <w:sz w:val="16"/>
                <w:szCs w:val="16"/>
              </w:rPr>
              <w:t>5</w:t>
            </w:r>
          </w:p>
        </w:tc>
        <w:tc>
          <w:tcPr>
            <w:tcW w:w="1134" w:type="dxa"/>
            <w:vAlign w:val="center"/>
          </w:tcPr>
          <w:p w14:paraId="76FD3C24" w14:textId="4FB0A51B" w:rsidR="00BB3030" w:rsidRPr="00C37775" w:rsidRDefault="00BB3030" w:rsidP="00D614D6">
            <w:pPr>
              <w:autoSpaceDE w:val="0"/>
              <w:autoSpaceDN w:val="0"/>
              <w:adjustRightInd w:val="0"/>
              <w:spacing w:line="276" w:lineRule="auto"/>
              <w:jc w:val="center"/>
              <w:rPr>
                <w:sz w:val="16"/>
                <w:szCs w:val="16"/>
              </w:rPr>
            </w:pPr>
            <w:r w:rsidRPr="00C37775">
              <w:rPr>
                <w:sz w:val="16"/>
                <w:szCs w:val="16"/>
              </w:rPr>
              <w:t>6</w:t>
            </w:r>
          </w:p>
        </w:tc>
        <w:tc>
          <w:tcPr>
            <w:tcW w:w="850" w:type="dxa"/>
            <w:tcBorders>
              <w:right w:val="single" w:sz="4" w:space="0" w:color="auto"/>
            </w:tcBorders>
            <w:vAlign w:val="center"/>
          </w:tcPr>
          <w:p w14:paraId="6BF92A76" w14:textId="46BAE389" w:rsidR="00BB3030" w:rsidRPr="00C37775" w:rsidRDefault="00BB3030" w:rsidP="00D614D6">
            <w:pPr>
              <w:autoSpaceDE w:val="0"/>
              <w:autoSpaceDN w:val="0"/>
              <w:adjustRightInd w:val="0"/>
              <w:spacing w:line="276" w:lineRule="auto"/>
              <w:jc w:val="center"/>
              <w:rPr>
                <w:sz w:val="16"/>
                <w:szCs w:val="16"/>
              </w:rPr>
            </w:pPr>
            <w:r w:rsidRPr="00C37775">
              <w:rPr>
                <w:sz w:val="16"/>
                <w:szCs w:val="16"/>
              </w:rPr>
              <w:t>7</w:t>
            </w:r>
          </w:p>
        </w:tc>
        <w:tc>
          <w:tcPr>
            <w:tcW w:w="992" w:type="dxa"/>
            <w:tcBorders>
              <w:right w:val="single" w:sz="4" w:space="0" w:color="auto"/>
            </w:tcBorders>
            <w:vAlign w:val="center"/>
          </w:tcPr>
          <w:p w14:paraId="459105A9" w14:textId="00E7BBC3" w:rsidR="00BB3030" w:rsidRPr="00C37775" w:rsidRDefault="00E55B7F" w:rsidP="00D614D6">
            <w:pPr>
              <w:autoSpaceDE w:val="0"/>
              <w:autoSpaceDN w:val="0"/>
              <w:adjustRightInd w:val="0"/>
              <w:spacing w:line="276" w:lineRule="auto"/>
              <w:jc w:val="center"/>
              <w:rPr>
                <w:sz w:val="16"/>
                <w:szCs w:val="16"/>
              </w:rPr>
            </w:pPr>
            <w:r w:rsidRPr="00C37775">
              <w:rPr>
                <w:sz w:val="16"/>
                <w:szCs w:val="16"/>
              </w:rPr>
              <w:t>8</w:t>
            </w:r>
          </w:p>
        </w:tc>
      </w:tr>
      <w:tr w:rsidR="00C37775" w:rsidRPr="00C37775" w14:paraId="621070F4" w14:textId="6792F218" w:rsidTr="00907D33">
        <w:trPr>
          <w:trHeight w:val="20"/>
        </w:trPr>
        <w:tc>
          <w:tcPr>
            <w:tcW w:w="567" w:type="dxa"/>
            <w:vAlign w:val="center"/>
          </w:tcPr>
          <w:p w14:paraId="0732BF84" w14:textId="1485E974" w:rsidR="00BB3030" w:rsidRPr="00C37775" w:rsidRDefault="00BB3030" w:rsidP="00D614D6">
            <w:pPr>
              <w:autoSpaceDE w:val="0"/>
              <w:autoSpaceDN w:val="0"/>
              <w:adjustRightInd w:val="0"/>
              <w:jc w:val="center"/>
              <w:rPr>
                <w:b/>
                <w:bCs/>
                <w:sz w:val="20"/>
                <w:szCs w:val="20"/>
              </w:rPr>
            </w:pPr>
            <w:bookmarkStart w:id="18" w:name="_Hlk103764110"/>
            <w:r w:rsidRPr="00C37775">
              <w:rPr>
                <w:b/>
                <w:bCs/>
                <w:sz w:val="20"/>
                <w:szCs w:val="20"/>
              </w:rPr>
              <w:t>01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E9DCB5" w14:textId="355F896C" w:rsidR="00BB3030" w:rsidRPr="0016323E" w:rsidRDefault="00BB3030" w:rsidP="00D614D6">
            <w:pPr>
              <w:autoSpaceDE w:val="0"/>
              <w:autoSpaceDN w:val="0"/>
              <w:adjustRightInd w:val="0"/>
              <w:rPr>
                <w:sz w:val="20"/>
                <w:szCs w:val="20"/>
              </w:rPr>
            </w:pPr>
            <w:r w:rsidRPr="0016323E">
              <w:rPr>
                <w:sz w:val="20"/>
                <w:szCs w:val="20"/>
              </w:rPr>
              <w:t>Smulkaus ir vidutinio verslo bei turizmo plėtros programa</w:t>
            </w:r>
          </w:p>
        </w:tc>
        <w:tc>
          <w:tcPr>
            <w:tcW w:w="993" w:type="dxa"/>
            <w:tcBorders>
              <w:top w:val="single" w:sz="4" w:space="0" w:color="auto"/>
              <w:left w:val="nil"/>
              <w:bottom w:val="single" w:sz="4" w:space="0" w:color="auto"/>
              <w:right w:val="single" w:sz="4" w:space="0" w:color="auto"/>
            </w:tcBorders>
            <w:shd w:val="clear" w:color="auto" w:fill="auto"/>
            <w:vAlign w:val="center"/>
          </w:tcPr>
          <w:p w14:paraId="66C4D69B" w14:textId="3194D08C" w:rsidR="00BB3030" w:rsidRPr="00C37775" w:rsidRDefault="00EF4C6B" w:rsidP="00B41F7C">
            <w:pPr>
              <w:autoSpaceDE w:val="0"/>
              <w:autoSpaceDN w:val="0"/>
              <w:adjustRightInd w:val="0"/>
              <w:jc w:val="center"/>
              <w:rPr>
                <w:sz w:val="20"/>
                <w:szCs w:val="20"/>
              </w:rPr>
            </w:pPr>
            <w:r w:rsidRPr="00C37775">
              <w:rPr>
                <w:sz w:val="20"/>
                <w:szCs w:val="20"/>
              </w:rPr>
              <w:t>4753,7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69E3C2" w14:textId="1008CB32" w:rsidR="00BB3030" w:rsidRPr="00C37775" w:rsidRDefault="00EF4C6B" w:rsidP="00B41F7C">
            <w:pPr>
              <w:autoSpaceDE w:val="0"/>
              <w:autoSpaceDN w:val="0"/>
              <w:adjustRightInd w:val="0"/>
              <w:jc w:val="center"/>
              <w:rPr>
                <w:sz w:val="20"/>
                <w:szCs w:val="20"/>
              </w:rPr>
            </w:pPr>
            <w:r w:rsidRPr="00C37775">
              <w:rPr>
                <w:sz w:val="20"/>
                <w:szCs w:val="20"/>
              </w:rPr>
              <w:t>2502,4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01534F17" w14:textId="04AEAB14" w:rsidR="00BB3030" w:rsidRPr="00C37775" w:rsidRDefault="0069138A" w:rsidP="00B41F7C">
            <w:pPr>
              <w:autoSpaceDE w:val="0"/>
              <w:autoSpaceDN w:val="0"/>
              <w:adjustRightInd w:val="0"/>
              <w:jc w:val="center"/>
              <w:rPr>
                <w:sz w:val="20"/>
                <w:szCs w:val="20"/>
              </w:rPr>
            </w:pPr>
            <w:r w:rsidRPr="00C37775">
              <w:rPr>
                <w:sz w:val="20"/>
                <w:szCs w:val="20"/>
              </w:rPr>
              <w:t>1776,6</w:t>
            </w:r>
          </w:p>
        </w:tc>
        <w:tc>
          <w:tcPr>
            <w:tcW w:w="1134" w:type="dxa"/>
            <w:vAlign w:val="center"/>
          </w:tcPr>
          <w:p w14:paraId="740DCF03" w14:textId="09C8093E" w:rsidR="00BB3030" w:rsidRPr="00C37775" w:rsidRDefault="0069138A" w:rsidP="00B41F7C">
            <w:pPr>
              <w:autoSpaceDE w:val="0"/>
              <w:autoSpaceDN w:val="0"/>
              <w:adjustRightInd w:val="0"/>
              <w:jc w:val="center"/>
              <w:rPr>
                <w:sz w:val="20"/>
                <w:szCs w:val="20"/>
              </w:rPr>
            </w:pPr>
            <w:r w:rsidRPr="00C37775">
              <w:rPr>
                <w:sz w:val="20"/>
                <w:szCs w:val="20"/>
              </w:rPr>
              <w:t>-725,8</w:t>
            </w:r>
          </w:p>
        </w:tc>
        <w:tc>
          <w:tcPr>
            <w:tcW w:w="850" w:type="dxa"/>
            <w:vAlign w:val="center"/>
          </w:tcPr>
          <w:p w14:paraId="50CBA5FE" w14:textId="61040B8E" w:rsidR="00BB3030" w:rsidRPr="00C37775" w:rsidRDefault="005D0EE6" w:rsidP="00B41F7C">
            <w:pPr>
              <w:autoSpaceDE w:val="0"/>
              <w:autoSpaceDN w:val="0"/>
              <w:adjustRightInd w:val="0"/>
              <w:jc w:val="center"/>
              <w:rPr>
                <w:sz w:val="20"/>
                <w:szCs w:val="20"/>
              </w:rPr>
            </w:pPr>
            <w:r w:rsidRPr="00C37775">
              <w:rPr>
                <w:sz w:val="20"/>
                <w:szCs w:val="20"/>
              </w:rPr>
              <w:t>71,0</w:t>
            </w:r>
          </w:p>
        </w:tc>
        <w:tc>
          <w:tcPr>
            <w:tcW w:w="992" w:type="dxa"/>
            <w:vAlign w:val="center"/>
          </w:tcPr>
          <w:p w14:paraId="0B5E6A6C" w14:textId="69EC91B7" w:rsidR="00BB3030" w:rsidRPr="00C37775" w:rsidRDefault="00096F9E" w:rsidP="00B41F7C">
            <w:pPr>
              <w:autoSpaceDE w:val="0"/>
              <w:autoSpaceDN w:val="0"/>
              <w:adjustRightInd w:val="0"/>
              <w:jc w:val="center"/>
              <w:rPr>
                <w:sz w:val="20"/>
                <w:szCs w:val="20"/>
              </w:rPr>
            </w:pPr>
            <w:r w:rsidRPr="00C37775">
              <w:rPr>
                <w:sz w:val="20"/>
                <w:szCs w:val="20"/>
              </w:rPr>
              <w:t>2,9</w:t>
            </w:r>
          </w:p>
        </w:tc>
      </w:tr>
      <w:tr w:rsidR="00C37775" w:rsidRPr="00C37775" w14:paraId="58B7AD9D" w14:textId="402573B2" w:rsidTr="00907D33">
        <w:trPr>
          <w:trHeight w:val="20"/>
        </w:trPr>
        <w:tc>
          <w:tcPr>
            <w:tcW w:w="567" w:type="dxa"/>
            <w:vAlign w:val="center"/>
          </w:tcPr>
          <w:p w14:paraId="2BCA36E1" w14:textId="7059D6B6" w:rsidR="00BB3030" w:rsidRPr="00C37775" w:rsidRDefault="00BB3030" w:rsidP="00D614D6">
            <w:pPr>
              <w:autoSpaceDE w:val="0"/>
              <w:autoSpaceDN w:val="0"/>
              <w:adjustRightInd w:val="0"/>
              <w:jc w:val="center"/>
              <w:rPr>
                <w:b/>
                <w:bCs/>
                <w:sz w:val="20"/>
                <w:szCs w:val="20"/>
              </w:rPr>
            </w:pPr>
            <w:r w:rsidRPr="00C37775">
              <w:rPr>
                <w:b/>
                <w:bCs/>
                <w:sz w:val="20"/>
                <w:szCs w:val="20"/>
              </w:rPr>
              <w:t>02</w:t>
            </w:r>
          </w:p>
        </w:tc>
        <w:tc>
          <w:tcPr>
            <w:tcW w:w="2835" w:type="dxa"/>
            <w:tcBorders>
              <w:top w:val="nil"/>
              <w:left w:val="single" w:sz="4" w:space="0" w:color="auto"/>
              <w:bottom w:val="single" w:sz="4" w:space="0" w:color="auto"/>
              <w:right w:val="single" w:sz="4" w:space="0" w:color="auto"/>
            </w:tcBorders>
            <w:shd w:val="clear" w:color="auto" w:fill="auto"/>
            <w:vAlign w:val="center"/>
          </w:tcPr>
          <w:p w14:paraId="07A82158" w14:textId="2D27D6C4" w:rsidR="00BB3030" w:rsidRPr="0016323E" w:rsidRDefault="00BB3030" w:rsidP="00D614D6">
            <w:pPr>
              <w:autoSpaceDE w:val="0"/>
              <w:autoSpaceDN w:val="0"/>
              <w:adjustRightInd w:val="0"/>
              <w:rPr>
                <w:sz w:val="20"/>
                <w:szCs w:val="20"/>
              </w:rPr>
            </w:pPr>
            <w:r w:rsidRPr="0016323E">
              <w:rPr>
                <w:sz w:val="20"/>
                <w:szCs w:val="20"/>
              </w:rPr>
              <w:t>Kaimo plėtros programa</w:t>
            </w:r>
          </w:p>
        </w:tc>
        <w:tc>
          <w:tcPr>
            <w:tcW w:w="993" w:type="dxa"/>
            <w:tcBorders>
              <w:top w:val="nil"/>
              <w:left w:val="nil"/>
              <w:bottom w:val="single" w:sz="4" w:space="0" w:color="auto"/>
              <w:right w:val="single" w:sz="4" w:space="0" w:color="auto"/>
            </w:tcBorders>
            <w:shd w:val="clear" w:color="auto" w:fill="auto"/>
            <w:vAlign w:val="center"/>
          </w:tcPr>
          <w:p w14:paraId="5813EB02" w14:textId="244FB0C2" w:rsidR="00BB3030" w:rsidRPr="00C37775" w:rsidRDefault="00EF4C6B" w:rsidP="00B41F7C">
            <w:pPr>
              <w:autoSpaceDE w:val="0"/>
              <w:autoSpaceDN w:val="0"/>
              <w:adjustRightInd w:val="0"/>
              <w:jc w:val="center"/>
              <w:rPr>
                <w:sz w:val="20"/>
                <w:szCs w:val="20"/>
              </w:rPr>
            </w:pPr>
            <w:r w:rsidRPr="00C37775">
              <w:rPr>
                <w:sz w:val="20"/>
                <w:szCs w:val="20"/>
              </w:rPr>
              <w:t>2645,6</w:t>
            </w:r>
          </w:p>
        </w:tc>
        <w:tc>
          <w:tcPr>
            <w:tcW w:w="1275" w:type="dxa"/>
            <w:tcBorders>
              <w:top w:val="nil"/>
              <w:left w:val="single" w:sz="4" w:space="0" w:color="auto"/>
              <w:bottom w:val="single" w:sz="4" w:space="0" w:color="auto"/>
              <w:right w:val="single" w:sz="4" w:space="0" w:color="auto"/>
            </w:tcBorders>
            <w:shd w:val="clear" w:color="auto" w:fill="auto"/>
            <w:vAlign w:val="center"/>
          </w:tcPr>
          <w:p w14:paraId="0F2B94DB" w14:textId="6C07C03B" w:rsidR="00BB3030" w:rsidRPr="00C37775" w:rsidRDefault="00EF4C6B" w:rsidP="00B41F7C">
            <w:pPr>
              <w:autoSpaceDE w:val="0"/>
              <w:autoSpaceDN w:val="0"/>
              <w:adjustRightInd w:val="0"/>
              <w:jc w:val="center"/>
              <w:rPr>
                <w:sz w:val="20"/>
                <w:szCs w:val="20"/>
              </w:rPr>
            </w:pPr>
            <w:r w:rsidRPr="00C37775">
              <w:rPr>
                <w:sz w:val="20"/>
                <w:szCs w:val="20"/>
              </w:rPr>
              <w:t>2350,9</w:t>
            </w:r>
          </w:p>
        </w:tc>
        <w:tc>
          <w:tcPr>
            <w:tcW w:w="993" w:type="dxa"/>
            <w:tcBorders>
              <w:top w:val="nil"/>
              <w:left w:val="nil"/>
              <w:bottom w:val="single" w:sz="4" w:space="0" w:color="auto"/>
              <w:right w:val="single" w:sz="4" w:space="0" w:color="auto"/>
            </w:tcBorders>
            <w:shd w:val="clear" w:color="auto" w:fill="auto"/>
            <w:vAlign w:val="center"/>
          </w:tcPr>
          <w:p w14:paraId="15FA42F8" w14:textId="23AB0B8D" w:rsidR="00BB3030" w:rsidRPr="00C37775" w:rsidRDefault="0069138A" w:rsidP="00B41F7C">
            <w:pPr>
              <w:autoSpaceDE w:val="0"/>
              <w:autoSpaceDN w:val="0"/>
              <w:adjustRightInd w:val="0"/>
              <w:jc w:val="center"/>
              <w:rPr>
                <w:sz w:val="20"/>
                <w:szCs w:val="20"/>
              </w:rPr>
            </w:pPr>
            <w:r w:rsidRPr="00C37775">
              <w:rPr>
                <w:sz w:val="20"/>
                <w:szCs w:val="20"/>
              </w:rPr>
              <w:t>2328,5</w:t>
            </w:r>
          </w:p>
        </w:tc>
        <w:tc>
          <w:tcPr>
            <w:tcW w:w="1134" w:type="dxa"/>
            <w:vAlign w:val="center"/>
          </w:tcPr>
          <w:p w14:paraId="3CE7DA6B" w14:textId="6AF42AB7" w:rsidR="00BB3030" w:rsidRPr="00C37775" w:rsidRDefault="0069138A" w:rsidP="00B41F7C">
            <w:pPr>
              <w:autoSpaceDE w:val="0"/>
              <w:autoSpaceDN w:val="0"/>
              <w:adjustRightInd w:val="0"/>
              <w:jc w:val="center"/>
              <w:rPr>
                <w:sz w:val="20"/>
                <w:szCs w:val="20"/>
              </w:rPr>
            </w:pPr>
            <w:r w:rsidRPr="00C37775">
              <w:rPr>
                <w:sz w:val="20"/>
                <w:szCs w:val="20"/>
              </w:rPr>
              <w:t>-22,4</w:t>
            </w:r>
          </w:p>
        </w:tc>
        <w:tc>
          <w:tcPr>
            <w:tcW w:w="850" w:type="dxa"/>
            <w:vAlign w:val="center"/>
          </w:tcPr>
          <w:p w14:paraId="25B308CC" w14:textId="4DD81199" w:rsidR="00BB3030" w:rsidRPr="00C37775" w:rsidRDefault="005D0EE6" w:rsidP="00B41F7C">
            <w:pPr>
              <w:autoSpaceDE w:val="0"/>
              <w:autoSpaceDN w:val="0"/>
              <w:adjustRightInd w:val="0"/>
              <w:jc w:val="center"/>
              <w:rPr>
                <w:sz w:val="20"/>
                <w:szCs w:val="20"/>
              </w:rPr>
            </w:pPr>
            <w:r w:rsidRPr="00C37775">
              <w:rPr>
                <w:sz w:val="20"/>
                <w:szCs w:val="20"/>
              </w:rPr>
              <w:t>99,05</w:t>
            </w:r>
          </w:p>
        </w:tc>
        <w:tc>
          <w:tcPr>
            <w:tcW w:w="992" w:type="dxa"/>
            <w:vAlign w:val="center"/>
          </w:tcPr>
          <w:p w14:paraId="77D451EC" w14:textId="625403DE" w:rsidR="00BB3030" w:rsidRPr="00C37775" w:rsidRDefault="00096F9E" w:rsidP="00B41F7C">
            <w:pPr>
              <w:autoSpaceDE w:val="0"/>
              <w:autoSpaceDN w:val="0"/>
              <w:adjustRightInd w:val="0"/>
              <w:jc w:val="center"/>
              <w:rPr>
                <w:sz w:val="20"/>
                <w:szCs w:val="20"/>
              </w:rPr>
            </w:pPr>
            <w:r w:rsidRPr="00C37775">
              <w:rPr>
                <w:sz w:val="20"/>
                <w:szCs w:val="20"/>
              </w:rPr>
              <w:t>3,8</w:t>
            </w:r>
          </w:p>
        </w:tc>
      </w:tr>
      <w:tr w:rsidR="00C37775" w:rsidRPr="00C37775" w14:paraId="7F199BFB" w14:textId="2757B7E8" w:rsidTr="00907D33">
        <w:trPr>
          <w:trHeight w:val="20"/>
        </w:trPr>
        <w:tc>
          <w:tcPr>
            <w:tcW w:w="567" w:type="dxa"/>
            <w:vAlign w:val="center"/>
          </w:tcPr>
          <w:p w14:paraId="198C3B60" w14:textId="418F0093" w:rsidR="00BB3030" w:rsidRPr="00C37775" w:rsidRDefault="00BB3030" w:rsidP="00D614D6">
            <w:pPr>
              <w:autoSpaceDE w:val="0"/>
              <w:autoSpaceDN w:val="0"/>
              <w:adjustRightInd w:val="0"/>
              <w:jc w:val="center"/>
              <w:rPr>
                <w:b/>
                <w:bCs/>
                <w:sz w:val="20"/>
                <w:szCs w:val="20"/>
              </w:rPr>
            </w:pPr>
            <w:r w:rsidRPr="00C37775">
              <w:rPr>
                <w:b/>
                <w:bCs/>
                <w:sz w:val="20"/>
                <w:szCs w:val="20"/>
              </w:rPr>
              <w:t>03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3CE9576" w14:textId="6008E457" w:rsidR="00BB3030" w:rsidRPr="0016323E" w:rsidRDefault="00BB3030" w:rsidP="00D614D6">
            <w:pPr>
              <w:autoSpaceDE w:val="0"/>
              <w:autoSpaceDN w:val="0"/>
              <w:adjustRightInd w:val="0"/>
              <w:rPr>
                <w:sz w:val="20"/>
                <w:szCs w:val="20"/>
              </w:rPr>
            </w:pPr>
            <w:r w:rsidRPr="0016323E">
              <w:rPr>
                <w:sz w:val="20"/>
                <w:szCs w:val="20"/>
              </w:rPr>
              <w:t>Viešosios infrastruktūros programa</w:t>
            </w:r>
          </w:p>
        </w:tc>
        <w:tc>
          <w:tcPr>
            <w:tcW w:w="993" w:type="dxa"/>
            <w:tcBorders>
              <w:top w:val="nil"/>
              <w:left w:val="nil"/>
              <w:bottom w:val="single" w:sz="4" w:space="0" w:color="auto"/>
              <w:right w:val="single" w:sz="4" w:space="0" w:color="auto"/>
            </w:tcBorders>
            <w:shd w:val="clear" w:color="auto" w:fill="auto"/>
            <w:vAlign w:val="center"/>
          </w:tcPr>
          <w:p w14:paraId="1748A391" w14:textId="01AB5246" w:rsidR="00BB3030" w:rsidRPr="00C37775" w:rsidRDefault="00EF4C6B" w:rsidP="00B41F7C">
            <w:pPr>
              <w:autoSpaceDE w:val="0"/>
              <w:autoSpaceDN w:val="0"/>
              <w:adjustRightInd w:val="0"/>
              <w:jc w:val="center"/>
              <w:rPr>
                <w:sz w:val="20"/>
                <w:szCs w:val="20"/>
              </w:rPr>
            </w:pPr>
            <w:r w:rsidRPr="00C37775">
              <w:rPr>
                <w:sz w:val="20"/>
                <w:szCs w:val="20"/>
              </w:rPr>
              <w:t>5020,9</w:t>
            </w:r>
          </w:p>
        </w:tc>
        <w:tc>
          <w:tcPr>
            <w:tcW w:w="1275" w:type="dxa"/>
            <w:tcBorders>
              <w:top w:val="nil"/>
              <w:left w:val="single" w:sz="4" w:space="0" w:color="auto"/>
              <w:bottom w:val="single" w:sz="4" w:space="0" w:color="auto"/>
              <w:right w:val="single" w:sz="4" w:space="0" w:color="auto"/>
            </w:tcBorders>
            <w:shd w:val="clear" w:color="auto" w:fill="auto"/>
            <w:vAlign w:val="center"/>
          </w:tcPr>
          <w:p w14:paraId="58B7A107" w14:textId="582F24FB" w:rsidR="00BB3030" w:rsidRPr="00C37775" w:rsidRDefault="00EF4C6B" w:rsidP="00B41F7C">
            <w:pPr>
              <w:autoSpaceDE w:val="0"/>
              <w:autoSpaceDN w:val="0"/>
              <w:adjustRightInd w:val="0"/>
              <w:jc w:val="center"/>
              <w:rPr>
                <w:sz w:val="20"/>
                <w:szCs w:val="20"/>
              </w:rPr>
            </w:pPr>
            <w:r w:rsidRPr="00C37775">
              <w:rPr>
                <w:sz w:val="20"/>
                <w:szCs w:val="20"/>
              </w:rPr>
              <w:t>8432,6</w:t>
            </w:r>
          </w:p>
        </w:tc>
        <w:tc>
          <w:tcPr>
            <w:tcW w:w="993" w:type="dxa"/>
            <w:tcBorders>
              <w:top w:val="nil"/>
              <w:left w:val="nil"/>
              <w:bottom w:val="single" w:sz="4" w:space="0" w:color="auto"/>
              <w:right w:val="single" w:sz="4" w:space="0" w:color="auto"/>
            </w:tcBorders>
            <w:shd w:val="clear" w:color="auto" w:fill="auto"/>
            <w:vAlign w:val="center"/>
          </w:tcPr>
          <w:p w14:paraId="17A981F5" w14:textId="282E6C93" w:rsidR="00BB3030" w:rsidRPr="00C37775" w:rsidRDefault="0069138A" w:rsidP="00B41F7C">
            <w:pPr>
              <w:autoSpaceDE w:val="0"/>
              <w:autoSpaceDN w:val="0"/>
              <w:adjustRightInd w:val="0"/>
              <w:jc w:val="center"/>
              <w:rPr>
                <w:sz w:val="20"/>
                <w:szCs w:val="20"/>
              </w:rPr>
            </w:pPr>
            <w:r w:rsidRPr="00C37775">
              <w:rPr>
                <w:sz w:val="20"/>
                <w:szCs w:val="20"/>
              </w:rPr>
              <w:t>7863,3</w:t>
            </w:r>
          </w:p>
        </w:tc>
        <w:tc>
          <w:tcPr>
            <w:tcW w:w="1134" w:type="dxa"/>
            <w:vAlign w:val="center"/>
          </w:tcPr>
          <w:p w14:paraId="5CEB4382" w14:textId="06FEC87A" w:rsidR="00BB3030" w:rsidRPr="00C37775" w:rsidRDefault="0069138A" w:rsidP="00B41F7C">
            <w:pPr>
              <w:autoSpaceDE w:val="0"/>
              <w:autoSpaceDN w:val="0"/>
              <w:adjustRightInd w:val="0"/>
              <w:jc w:val="center"/>
              <w:rPr>
                <w:sz w:val="20"/>
                <w:szCs w:val="20"/>
              </w:rPr>
            </w:pPr>
            <w:r w:rsidRPr="00C37775">
              <w:rPr>
                <w:sz w:val="20"/>
                <w:szCs w:val="20"/>
              </w:rPr>
              <w:t>-569,3</w:t>
            </w:r>
          </w:p>
        </w:tc>
        <w:tc>
          <w:tcPr>
            <w:tcW w:w="850" w:type="dxa"/>
            <w:vAlign w:val="center"/>
          </w:tcPr>
          <w:p w14:paraId="4889B236" w14:textId="6C2AB543" w:rsidR="00BB3030" w:rsidRPr="00C37775" w:rsidRDefault="005D0EE6" w:rsidP="00B41F7C">
            <w:pPr>
              <w:autoSpaceDE w:val="0"/>
              <w:autoSpaceDN w:val="0"/>
              <w:adjustRightInd w:val="0"/>
              <w:jc w:val="center"/>
              <w:rPr>
                <w:sz w:val="20"/>
                <w:szCs w:val="20"/>
              </w:rPr>
            </w:pPr>
            <w:r w:rsidRPr="00C37775">
              <w:rPr>
                <w:sz w:val="20"/>
                <w:szCs w:val="20"/>
              </w:rPr>
              <w:t>93,25</w:t>
            </w:r>
          </w:p>
        </w:tc>
        <w:tc>
          <w:tcPr>
            <w:tcW w:w="992" w:type="dxa"/>
            <w:vAlign w:val="center"/>
          </w:tcPr>
          <w:p w14:paraId="6B370BC8" w14:textId="5E3A8DEF" w:rsidR="00BB3030" w:rsidRPr="00C37775" w:rsidRDefault="00096F9E" w:rsidP="00B41F7C">
            <w:pPr>
              <w:autoSpaceDE w:val="0"/>
              <w:autoSpaceDN w:val="0"/>
              <w:adjustRightInd w:val="0"/>
              <w:jc w:val="center"/>
              <w:rPr>
                <w:sz w:val="20"/>
                <w:szCs w:val="20"/>
              </w:rPr>
            </w:pPr>
            <w:r w:rsidRPr="00C37775">
              <w:rPr>
                <w:sz w:val="20"/>
                <w:szCs w:val="20"/>
              </w:rPr>
              <w:t>12,7</w:t>
            </w:r>
          </w:p>
        </w:tc>
      </w:tr>
      <w:tr w:rsidR="00C37775" w:rsidRPr="00C37775" w14:paraId="5388B134" w14:textId="39CBE2F4" w:rsidTr="00907D33">
        <w:trPr>
          <w:trHeight w:val="20"/>
        </w:trPr>
        <w:tc>
          <w:tcPr>
            <w:tcW w:w="567" w:type="dxa"/>
            <w:vAlign w:val="center"/>
          </w:tcPr>
          <w:p w14:paraId="1481EAE4" w14:textId="2615D601" w:rsidR="00BB3030" w:rsidRPr="00C37775" w:rsidRDefault="00BB3030" w:rsidP="00D614D6">
            <w:pPr>
              <w:autoSpaceDE w:val="0"/>
              <w:autoSpaceDN w:val="0"/>
              <w:adjustRightInd w:val="0"/>
              <w:jc w:val="center"/>
              <w:rPr>
                <w:b/>
                <w:bCs/>
                <w:sz w:val="20"/>
                <w:szCs w:val="20"/>
              </w:rPr>
            </w:pPr>
            <w:bookmarkStart w:id="19" w:name="_Hlk73612110"/>
            <w:r w:rsidRPr="00C37775">
              <w:rPr>
                <w:b/>
                <w:bCs/>
                <w:sz w:val="20"/>
                <w:szCs w:val="20"/>
              </w:rPr>
              <w:t>04</w:t>
            </w:r>
          </w:p>
        </w:tc>
        <w:tc>
          <w:tcPr>
            <w:tcW w:w="2835" w:type="dxa"/>
            <w:tcBorders>
              <w:top w:val="nil"/>
              <w:left w:val="single" w:sz="4" w:space="0" w:color="auto"/>
              <w:bottom w:val="single" w:sz="4" w:space="0" w:color="auto"/>
              <w:right w:val="single" w:sz="4" w:space="0" w:color="auto"/>
            </w:tcBorders>
            <w:shd w:val="clear" w:color="auto" w:fill="auto"/>
            <w:vAlign w:val="center"/>
          </w:tcPr>
          <w:p w14:paraId="571CE64C" w14:textId="444E5C1C" w:rsidR="00BB3030" w:rsidRPr="0016323E" w:rsidRDefault="00BB3030" w:rsidP="00D614D6">
            <w:pPr>
              <w:autoSpaceDE w:val="0"/>
              <w:autoSpaceDN w:val="0"/>
              <w:adjustRightInd w:val="0"/>
              <w:rPr>
                <w:sz w:val="20"/>
                <w:szCs w:val="20"/>
              </w:rPr>
            </w:pPr>
            <w:r w:rsidRPr="0016323E">
              <w:rPr>
                <w:sz w:val="20"/>
                <w:szCs w:val="20"/>
              </w:rPr>
              <w:t>Aplinkos apsaugos programa</w:t>
            </w:r>
          </w:p>
        </w:tc>
        <w:tc>
          <w:tcPr>
            <w:tcW w:w="993" w:type="dxa"/>
            <w:tcBorders>
              <w:top w:val="nil"/>
              <w:left w:val="nil"/>
              <w:bottom w:val="single" w:sz="4" w:space="0" w:color="auto"/>
              <w:right w:val="single" w:sz="4" w:space="0" w:color="auto"/>
            </w:tcBorders>
            <w:shd w:val="clear" w:color="auto" w:fill="auto"/>
            <w:vAlign w:val="center"/>
          </w:tcPr>
          <w:p w14:paraId="0ABBD7AA" w14:textId="126821E0" w:rsidR="00BB3030" w:rsidRPr="00C37775" w:rsidRDefault="00EF4C6B" w:rsidP="00B41F7C">
            <w:pPr>
              <w:autoSpaceDE w:val="0"/>
              <w:autoSpaceDN w:val="0"/>
              <w:adjustRightInd w:val="0"/>
              <w:jc w:val="center"/>
              <w:rPr>
                <w:sz w:val="20"/>
                <w:szCs w:val="20"/>
              </w:rPr>
            </w:pPr>
            <w:r w:rsidRPr="00C37775">
              <w:rPr>
                <w:sz w:val="20"/>
                <w:szCs w:val="20"/>
              </w:rPr>
              <w:t>2337,5</w:t>
            </w:r>
          </w:p>
        </w:tc>
        <w:tc>
          <w:tcPr>
            <w:tcW w:w="1275" w:type="dxa"/>
            <w:tcBorders>
              <w:top w:val="nil"/>
              <w:left w:val="single" w:sz="4" w:space="0" w:color="auto"/>
              <w:bottom w:val="single" w:sz="4" w:space="0" w:color="auto"/>
              <w:right w:val="single" w:sz="4" w:space="0" w:color="auto"/>
            </w:tcBorders>
            <w:shd w:val="clear" w:color="auto" w:fill="auto"/>
            <w:vAlign w:val="center"/>
          </w:tcPr>
          <w:p w14:paraId="634D575E" w14:textId="1DAF14DC" w:rsidR="00BB3030" w:rsidRPr="00C37775" w:rsidRDefault="00EF4C6B" w:rsidP="00B41F7C">
            <w:pPr>
              <w:autoSpaceDE w:val="0"/>
              <w:autoSpaceDN w:val="0"/>
              <w:adjustRightInd w:val="0"/>
              <w:jc w:val="center"/>
              <w:rPr>
                <w:sz w:val="20"/>
                <w:szCs w:val="20"/>
              </w:rPr>
            </w:pPr>
            <w:r w:rsidRPr="00C37775">
              <w:rPr>
                <w:sz w:val="20"/>
                <w:szCs w:val="20"/>
              </w:rPr>
              <w:t>3494,7</w:t>
            </w:r>
          </w:p>
        </w:tc>
        <w:tc>
          <w:tcPr>
            <w:tcW w:w="993" w:type="dxa"/>
            <w:tcBorders>
              <w:top w:val="nil"/>
              <w:left w:val="nil"/>
              <w:bottom w:val="single" w:sz="4" w:space="0" w:color="auto"/>
              <w:right w:val="single" w:sz="4" w:space="0" w:color="auto"/>
            </w:tcBorders>
            <w:shd w:val="clear" w:color="auto" w:fill="auto"/>
            <w:vAlign w:val="center"/>
          </w:tcPr>
          <w:p w14:paraId="291D9D59" w14:textId="10666A21" w:rsidR="00BB3030" w:rsidRPr="00C37775" w:rsidRDefault="005D0EE6" w:rsidP="00B41F7C">
            <w:pPr>
              <w:autoSpaceDE w:val="0"/>
              <w:autoSpaceDN w:val="0"/>
              <w:adjustRightInd w:val="0"/>
              <w:jc w:val="center"/>
              <w:rPr>
                <w:sz w:val="20"/>
                <w:szCs w:val="20"/>
              </w:rPr>
            </w:pPr>
            <w:r w:rsidRPr="00C37775">
              <w:rPr>
                <w:sz w:val="20"/>
                <w:szCs w:val="20"/>
              </w:rPr>
              <w:t>2425,8</w:t>
            </w:r>
          </w:p>
        </w:tc>
        <w:tc>
          <w:tcPr>
            <w:tcW w:w="1134" w:type="dxa"/>
            <w:vAlign w:val="center"/>
          </w:tcPr>
          <w:p w14:paraId="702A1DE5" w14:textId="4BAAC5B6" w:rsidR="00BB3030" w:rsidRPr="00C37775" w:rsidRDefault="005D0EE6" w:rsidP="00B41F7C">
            <w:pPr>
              <w:autoSpaceDE w:val="0"/>
              <w:autoSpaceDN w:val="0"/>
              <w:adjustRightInd w:val="0"/>
              <w:jc w:val="center"/>
              <w:rPr>
                <w:sz w:val="20"/>
                <w:szCs w:val="20"/>
              </w:rPr>
            </w:pPr>
            <w:r w:rsidRPr="00C37775">
              <w:rPr>
                <w:sz w:val="20"/>
                <w:szCs w:val="20"/>
              </w:rPr>
              <w:t>-1068,9</w:t>
            </w:r>
          </w:p>
        </w:tc>
        <w:tc>
          <w:tcPr>
            <w:tcW w:w="850" w:type="dxa"/>
            <w:vAlign w:val="center"/>
          </w:tcPr>
          <w:p w14:paraId="1AC9CDBC" w14:textId="13F34B45" w:rsidR="00BB3030" w:rsidRPr="00C37775" w:rsidRDefault="005D0EE6" w:rsidP="00B41F7C">
            <w:pPr>
              <w:autoSpaceDE w:val="0"/>
              <w:autoSpaceDN w:val="0"/>
              <w:adjustRightInd w:val="0"/>
              <w:jc w:val="center"/>
              <w:rPr>
                <w:sz w:val="20"/>
                <w:szCs w:val="20"/>
              </w:rPr>
            </w:pPr>
            <w:r w:rsidRPr="00C37775">
              <w:rPr>
                <w:sz w:val="20"/>
                <w:szCs w:val="20"/>
              </w:rPr>
              <w:t>69,41</w:t>
            </w:r>
          </w:p>
        </w:tc>
        <w:tc>
          <w:tcPr>
            <w:tcW w:w="992" w:type="dxa"/>
            <w:vAlign w:val="center"/>
          </w:tcPr>
          <w:p w14:paraId="5DCE88AD" w14:textId="3ECB19BD" w:rsidR="00BB3030" w:rsidRPr="00C37775" w:rsidRDefault="00096F9E" w:rsidP="00B41F7C">
            <w:pPr>
              <w:autoSpaceDE w:val="0"/>
              <w:autoSpaceDN w:val="0"/>
              <w:adjustRightInd w:val="0"/>
              <w:jc w:val="center"/>
              <w:rPr>
                <w:sz w:val="20"/>
                <w:szCs w:val="20"/>
              </w:rPr>
            </w:pPr>
            <w:r w:rsidRPr="00C37775">
              <w:rPr>
                <w:sz w:val="20"/>
                <w:szCs w:val="20"/>
              </w:rPr>
              <w:t>3,9</w:t>
            </w:r>
          </w:p>
        </w:tc>
      </w:tr>
      <w:bookmarkEnd w:id="18"/>
      <w:bookmarkEnd w:id="19"/>
      <w:tr w:rsidR="00C37775" w:rsidRPr="00C37775" w14:paraId="51AE58FF" w14:textId="575E2D1D" w:rsidTr="00907D33">
        <w:trPr>
          <w:trHeight w:val="20"/>
        </w:trPr>
        <w:tc>
          <w:tcPr>
            <w:tcW w:w="567" w:type="dxa"/>
            <w:vAlign w:val="center"/>
          </w:tcPr>
          <w:p w14:paraId="3E02EB23" w14:textId="2EBFAC98" w:rsidR="00BB3030" w:rsidRPr="00C37775" w:rsidRDefault="00BB3030" w:rsidP="00D614D6">
            <w:pPr>
              <w:autoSpaceDE w:val="0"/>
              <w:autoSpaceDN w:val="0"/>
              <w:adjustRightInd w:val="0"/>
              <w:jc w:val="center"/>
              <w:rPr>
                <w:b/>
                <w:bCs/>
                <w:sz w:val="20"/>
                <w:szCs w:val="20"/>
              </w:rPr>
            </w:pPr>
            <w:r w:rsidRPr="00C37775">
              <w:rPr>
                <w:b/>
                <w:bCs/>
                <w:sz w:val="20"/>
                <w:szCs w:val="20"/>
              </w:rPr>
              <w:t>05</w:t>
            </w:r>
          </w:p>
        </w:tc>
        <w:tc>
          <w:tcPr>
            <w:tcW w:w="2835" w:type="dxa"/>
            <w:tcBorders>
              <w:top w:val="nil"/>
              <w:left w:val="single" w:sz="4" w:space="0" w:color="auto"/>
              <w:bottom w:val="single" w:sz="4" w:space="0" w:color="auto"/>
              <w:right w:val="single" w:sz="4" w:space="0" w:color="auto"/>
            </w:tcBorders>
            <w:shd w:val="clear" w:color="auto" w:fill="auto"/>
            <w:vAlign w:val="center"/>
          </w:tcPr>
          <w:p w14:paraId="11036FFD" w14:textId="0D307192" w:rsidR="00BB3030" w:rsidRPr="0016323E" w:rsidRDefault="00BB3030" w:rsidP="00D614D6">
            <w:pPr>
              <w:autoSpaceDE w:val="0"/>
              <w:autoSpaceDN w:val="0"/>
              <w:adjustRightInd w:val="0"/>
              <w:rPr>
                <w:sz w:val="20"/>
                <w:szCs w:val="20"/>
              </w:rPr>
            </w:pPr>
            <w:r w:rsidRPr="0016323E">
              <w:rPr>
                <w:sz w:val="20"/>
                <w:szCs w:val="20"/>
              </w:rPr>
              <w:t>Žinių visuomenės plėtros programa</w:t>
            </w:r>
          </w:p>
        </w:tc>
        <w:tc>
          <w:tcPr>
            <w:tcW w:w="993" w:type="dxa"/>
            <w:tcBorders>
              <w:top w:val="nil"/>
              <w:left w:val="nil"/>
              <w:bottom w:val="single" w:sz="4" w:space="0" w:color="auto"/>
              <w:right w:val="single" w:sz="4" w:space="0" w:color="auto"/>
            </w:tcBorders>
            <w:shd w:val="clear" w:color="auto" w:fill="auto"/>
            <w:vAlign w:val="center"/>
          </w:tcPr>
          <w:p w14:paraId="4BEC0152" w14:textId="67D8224B" w:rsidR="00BB3030" w:rsidRPr="00C37775" w:rsidRDefault="00EF4C6B" w:rsidP="00B41F7C">
            <w:pPr>
              <w:autoSpaceDE w:val="0"/>
              <w:autoSpaceDN w:val="0"/>
              <w:adjustRightInd w:val="0"/>
              <w:jc w:val="center"/>
              <w:rPr>
                <w:sz w:val="20"/>
                <w:szCs w:val="20"/>
              </w:rPr>
            </w:pPr>
            <w:r w:rsidRPr="00C37775">
              <w:rPr>
                <w:sz w:val="20"/>
                <w:szCs w:val="20"/>
              </w:rPr>
              <w:t>19976,9</w:t>
            </w:r>
          </w:p>
        </w:tc>
        <w:tc>
          <w:tcPr>
            <w:tcW w:w="1275" w:type="dxa"/>
            <w:tcBorders>
              <w:top w:val="nil"/>
              <w:left w:val="single" w:sz="4" w:space="0" w:color="auto"/>
              <w:bottom w:val="single" w:sz="4" w:space="0" w:color="auto"/>
              <w:right w:val="single" w:sz="4" w:space="0" w:color="auto"/>
            </w:tcBorders>
            <w:shd w:val="clear" w:color="auto" w:fill="auto"/>
            <w:vAlign w:val="center"/>
          </w:tcPr>
          <w:p w14:paraId="37FB7A69" w14:textId="51270E62" w:rsidR="00BB3030" w:rsidRPr="00C37775" w:rsidRDefault="00EF4C6B" w:rsidP="00B41F7C">
            <w:pPr>
              <w:autoSpaceDE w:val="0"/>
              <w:autoSpaceDN w:val="0"/>
              <w:adjustRightInd w:val="0"/>
              <w:jc w:val="center"/>
              <w:rPr>
                <w:sz w:val="20"/>
                <w:szCs w:val="20"/>
              </w:rPr>
            </w:pPr>
            <w:r w:rsidRPr="00C37775">
              <w:rPr>
                <w:sz w:val="20"/>
                <w:szCs w:val="20"/>
              </w:rPr>
              <w:t>23991,1</w:t>
            </w:r>
          </w:p>
        </w:tc>
        <w:tc>
          <w:tcPr>
            <w:tcW w:w="993" w:type="dxa"/>
            <w:tcBorders>
              <w:top w:val="nil"/>
              <w:left w:val="nil"/>
              <w:bottom w:val="single" w:sz="4" w:space="0" w:color="auto"/>
              <w:right w:val="single" w:sz="4" w:space="0" w:color="auto"/>
            </w:tcBorders>
            <w:shd w:val="clear" w:color="auto" w:fill="auto"/>
            <w:vAlign w:val="center"/>
          </w:tcPr>
          <w:p w14:paraId="4593DCE5" w14:textId="07F9F77A" w:rsidR="00BB3030" w:rsidRPr="00C37775" w:rsidRDefault="005D0EE6" w:rsidP="00B41F7C">
            <w:pPr>
              <w:autoSpaceDE w:val="0"/>
              <w:autoSpaceDN w:val="0"/>
              <w:adjustRightInd w:val="0"/>
              <w:jc w:val="center"/>
              <w:rPr>
                <w:sz w:val="20"/>
                <w:szCs w:val="20"/>
              </w:rPr>
            </w:pPr>
            <w:r w:rsidRPr="00C37775">
              <w:rPr>
                <w:sz w:val="20"/>
                <w:szCs w:val="20"/>
              </w:rPr>
              <w:t>23918,4</w:t>
            </w:r>
          </w:p>
        </w:tc>
        <w:tc>
          <w:tcPr>
            <w:tcW w:w="1134" w:type="dxa"/>
            <w:vAlign w:val="center"/>
          </w:tcPr>
          <w:p w14:paraId="548E135C" w14:textId="001DC819" w:rsidR="00BB3030" w:rsidRPr="00C37775" w:rsidRDefault="005D0EE6" w:rsidP="00B41F7C">
            <w:pPr>
              <w:autoSpaceDE w:val="0"/>
              <w:autoSpaceDN w:val="0"/>
              <w:adjustRightInd w:val="0"/>
              <w:jc w:val="center"/>
              <w:rPr>
                <w:sz w:val="20"/>
                <w:szCs w:val="20"/>
              </w:rPr>
            </w:pPr>
            <w:r w:rsidRPr="00C37775">
              <w:rPr>
                <w:sz w:val="20"/>
                <w:szCs w:val="20"/>
              </w:rPr>
              <w:t>-72,7</w:t>
            </w:r>
          </w:p>
        </w:tc>
        <w:tc>
          <w:tcPr>
            <w:tcW w:w="850" w:type="dxa"/>
            <w:vAlign w:val="center"/>
          </w:tcPr>
          <w:p w14:paraId="698985EA" w14:textId="47E9FCA4" w:rsidR="00BB3030" w:rsidRPr="00C37775" w:rsidRDefault="005D0EE6" w:rsidP="00B41F7C">
            <w:pPr>
              <w:autoSpaceDE w:val="0"/>
              <w:autoSpaceDN w:val="0"/>
              <w:adjustRightInd w:val="0"/>
              <w:jc w:val="center"/>
              <w:rPr>
                <w:sz w:val="20"/>
                <w:szCs w:val="20"/>
              </w:rPr>
            </w:pPr>
            <w:r w:rsidRPr="00C37775">
              <w:rPr>
                <w:sz w:val="20"/>
                <w:szCs w:val="20"/>
              </w:rPr>
              <w:t>99,7</w:t>
            </w:r>
          </w:p>
        </w:tc>
        <w:tc>
          <w:tcPr>
            <w:tcW w:w="992" w:type="dxa"/>
            <w:vAlign w:val="center"/>
          </w:tcPr>
          <w:p w14:paraId="52F58A53" w14:textId="30C29922" w:rsidR="00BB3030" w:rsidRPr="00C37775" w:rsidRDefault="00096F9E" w:rsidP="00B41F7C">
            <w:pPr>
              <w:autoSpaceDE w:val="0"/>
              <w:autoSpaceDN w:val="0"/>
              <w:adjustRightInd w:val="0"/>
              <w:jc w:val="center"/>
              <w:rPr>
                <w:sz w:val="20"/>
                <w:szCs w:val="20"/>
              </w:rPr>
            </w:pPr>
            <w:r w:rsidRPr="00C37775">
              <w:rPr>
                <w:sz w:val="20"/>
                <w:szCs w:val="20"/>
              </w:rPr>
              <w:t>38,7</w:t>
            </w:r>
          </w:p>
        </w:tc>
      </w:tr>
      <w:tr w:rsidR="00C37775" w:rsidRPr="00C37775" w14:paraId="226D5F38" w14:textId="30C8755C" w:rsidTr="00907D33">
        <w:trPr>
          <w:trHeight w:val="20"/>
        </w:trPr>
        <w:tc>
          <w:tcPr>
            <w:tcW w:w="567" w:type="dxa"/>
            <w:vAlign w:val="center"/>
          </w:tcPr>
          <w:p w14:paraId="28990076" w14:textId="0A4D20F5" w:rsidR="00BB3030" w:rsidRPr="00C37775" w:rsidRDefault="00BB3030" w:rsidP="00D614D6">
            <w:pPr>
              <w:autoSpaceDE w:val="0"/>
              <w:autoSpaceDN w:val="0"/>
              <w:adjustRightInd w:val="0"/>
              <w:jc w:val="center"/>
              <w:rPr>
                <w:b/>
                <w:bCs/>
                <w:sz w:val="20"/>
                <w:szCs w:val="20"/>
              </w:rPr>
            </w:pPr>
            <w:r w:rsidRPr="00C37775">
              <w:rPr>
                <w:b/>
                <w:bCs/>
                <w:sz w:val="20"/>
                <w:szCs w:val="20"/>
              </w:rPr>
              <w:t>06</w:t>
            </w:r>
          </w:p>
        </w:tc>
        <w:tc>
          <w:tcPr>
            <w:tcW w:w="2835" w:type="dxa"/>
            <w:tcBorders>
              <w:top w:val="nil"/>
              <w:left w:val="single" w:sz="4" w:space="0" w:color="auto"/>
              <w:bottom w:val="single" w:sz="4" w:space="0" w:color="auto"/>
              <w:right w:val="single" w:sz="4" w:space="0" w:color="auto"/>
            </w:tcBorders>
            <w:shd w:val="clear" w:color="auto" w:fill="auto"/>
            <w:vAlign w:val="center"/>
          </w:tcPr>
          <w:p w14:paraId="10B36FD5" w14:textId="1681A7E3" w:rsidR="00BB3030" w:rsidRPr="0016323E" w:rsidRDefault="00BB3030" w:rsidP="00D614D6">
            <w:pPr>
              <w:autoSpaceDE w:val="0"/>
              <w:autoSpaceDN w:val="0"/>
              <w:adjustRightInd w:val="0"/>
              <w:rPr>
                <w:sz w:val="20"/>
                <w:szCs w:val="20"/>
              </w:rPr>
            </w:pPr>
            <w:r w:rsidRPr="0016323E">
              <w:rPr>
                <w:sz w:val="20"/>
                <w:szCs w:val="20"/>
              </w:rPr>
              <w:t>Sveikatos apsaugos ir socialinės paramos programa</w:t>
            </w:r>
          </w:p>
        </w:tc>
        <w:tc>
          <w:tcPr>
            <w:tcW w:w="993" w:type="dxa"/>
            <w:tcBorders>
              <w:top w:val="nil"/>
              <w:left w:val="nil"/>
              <w:bottom w:val="single" w:sz="4" w:space="0" w:color="auto"/>
              <w:right w:val="single" w:sz="4" w:space="0" w:color="auto"/>
            </w:tcBorders>
            <w:shd w:val="clear" w:color="auto" w:fill="auto"/>
            <w:vAlign w:val="center"/>
          </w:tcPr>
          <w:p w14:paraId="4ED6045D" w14:textId="0D5D3CE8" w:rsidR="00BB3030" w:rsidRPr="00C37775" w:rsidRDefault="00EF4C6B" w:rsidP="00B41F7C">
            <w:pPr>
              <w:autoSpaceDE w:val="0"/>
              <w:autoSpaceDN w:val="0"/>
              <w:adjustRightInd w:val="0"/>
              <w:jc w:val="center"/>
              <w:rPr>
                <w:sz w:val="20"/>
                <w:szCs w:val="20"/>
              </w:rPr>
            </w:pPr>
            <w:r w:rsidRPr="00C37775">
              <w:rPr>
                <w:sz w:val="20"/>
                <w:szCs w:val="20"/>
              </w:rPr>
              <w:t>8763,2</w:t>
            </w:r>
          </w:p>
        </w:tc>
        <w:tc>
          <w:tcPr>
            <w:tcW w:w="1275" w:type="dxa"/>
            <w:tcBorders>
              <w:top w:val="nil"/>
              <w:left w:val="single" w:sz="4" w:space="0" w:color="auto"/>
              <w:bottom w:val="single" w:sz="4" w:space="0" w:color="auto"/>
              <w:right w:val="single" w:sz="4" w:space="0" w:color="auto"/>
            </w:tcBorders>
            <w:shd w:val="clear" w:color="auto" w:fill="auto"/>
            <w:vAlign w:val="center"/>
          </w:tcPr>
          <w:p w14:paraId="0372304A" w14:textId="3C61C599" w:rsidR="00BB3030" w:rsidRPr="00C37775" w:rsidRDefault="00EF4C6B" w:rsidP="00B41F7C">
            <w:pPr>
              <w:autoSpaceDE w:val="0"/>
              <w:autoSpaceDN w:val="0"/>
              <w:adjustRightInd w:val="0"/>
              <w:jc w:val="center"/>
              <w:rPr>
                <w:sz w:val="20"/>
                <w:szCs w:val="20"/>
              </w:rPr>
            </w:pPr>
            <w:r w:rsidRPr="00C37775">
              <w:rPr>
                <w:sz w:val="20"/>
                <w:szCs w:val="20"/>
              </w:rPr>
              <w:t>13017,4</w:t>
            </w:r>
          </w:p>
        </w:tc>
        <w:tc>
          <w:tcPr>
            <w:tcW w:w="993" w:type="dxa"/>
            <w:tcBorders>
              <w:top w:val="nil"/>
              <w:left w:val="nil"/>
              <w:bottom w:val="single" w:sz="4" w:space="0" w:color="auto"/>
              <w:right w:val="single" w:sz="4" w:space="0" w:color="auto"/>
            </w:tcBorders>
            <w:shd w:val="clear" w:color="auto" w:fill="auto"/>
            <w:vAlign w:val="center"/>
          </w:tcPr>
          <w:p w14:paraId="4EB34BD1" w14:textId="24583473" w:rsidR="00BB3030" w:rsidRPr="00C37775" w:rsidRDefault="005D0EE6" w:rsidP="00B41F7C">
            <w:pPr>
              <w:autoSpaceDE w:val="0"/>
              <w:autoSpaceDN w:val="0"/>
              <w:adjustRightInd w:val="0"/>
              <w:jc w:val="center"/>
              <w:rPr>
                <w:sz w:val="20"/>
                <w:szCs w:val="20"/>
              </w:rPr>
            </w:pPr>
            <w:r w:rsidRPr="00C37775">
              <w:rPr>
                <w:sz w:val="20"/>
                <w:szCs w:val="20"/>
              </w:rPr>
              <w:t>12751,6</w:t>
            </w:r>
          </w:p>
        </w:tc>
        <w:tc>
          <w:tcPr>
            <w:tcW w:w="1134" w:type="dxa"/>
            <w:vAlign w:val="center"/>
          </w:tcPr>
          <w:p w14:paraId="4F706EF6" w14:textId="5C7EDFCC" w:rsidR="00BB3030" w:rsidRPr="00C37775" w:rsidRDefault="005D0EE6" w:rsidP="00B41F7C">
            <w:pPr>
              <w:autoSpaceDE w:val="0"/>
              <w:autoSpaceDN w:val="0"/>
              <w:adjustRightInd w:val="0"/>
              <w:jc w:val="center"/>
              <w:rPr>
                <w:sz w:val="20"/>
                <w:szCs w:val="20"/>
              </w:rPr>
            </w:pPr>
            <w:r w:rsidRPr="00C37775">
              <w:rPr>
                <w:sz w:val="20"/>
                <w:szCs w:val="20"/>
              </w:rPr>
              <w:t>-265,8</w:t>
            </w:r>
          </w:p>
        </w:tc>
        <w:tc>
          <w:tcPr>
            <w:tcW w:w="850" w:type="dxa"/>
            <w:vAlign w:val="center"/>
          </w:tcPr>
          <w:p w14:paraId="275DABA2" w14:textId="104CBBBD" w:rsidR="00BB3030" w:rsidRPr="00C37775" w:rsidRDefault="005D0EE6" w:rsidP="00B41F7C">
            <w:pPr>
              <w:autoSpaceDE w:val="0"/>
              <w:autoSpaceDN w:val="0"/>
              <w:adjustRightInd w:val="0"/>
              <w:jc w:val="center"/>
              <w:rPr>
                <w:sz w:val="20"/>
                <w:szCs w:val="20"/>
              </w:rPr>
            </w:pPr>
            <w:r w:rsidRPr="00C37775">
              <w:rPr>
                <w:sz w:val="20"/>
                <w:szCs w:val="20"/>
              </w:rPr>
              <w:t>97,96</w:t>
            </w:r>
          </w:p>
        </w:tc>
        <w:tc>
          <w:tcPr>
            <w:tcW w:w="992" w:type="dxa"/>
            <w:vAlign w:val="center"/>
          </w:tcPr>
          <w:p w14:paraId="154B10C8" w14:textId="62EB9E3B" w:rsidR="00BB3030" w:rsidRPr="00C37775" w:rsidRDefault="00096F9E" w:rsidP="00B41F7C">
            <w:pPr>
              <w:autoSpaceDE w:val="0"/>
              <w:autoSpaceDN w:val="0"/>
              <w:adjustRightInd w:val="0"/>
              <w:jc w:val="center"/>
              <w:rPr>
                <w:sz w:val="20"/>
                <w:szCs w:val="20"/>
              </w:rPr>
            </w:pPr>
            <w:r w:rsidRPr="00C37775">
              <w:rPr>
                <w:sz w:val="20"/>
                <w:szCs w:val="20"/>
              </w:rPr>
              <w:t>20,</w:t>
            </w:r>
            <w:r w:rsidR="004D3C14" w:rsidRPr="00C37775">
              <w:rPr>
                <w:sz w:val="20"/>
                <w:szCs w:val="20"/>
              </w:rPr>
              <w:t>7</w:t>
            </w:r>
          </w:p>
        </w:tc>
      </w:tr>
      <w:tr w:rsidR="00C37775" w:rsidRPr="00C37775" w14:paraId="023D5A5F" w14:textId="7BCF91A2" w:rsidTr="00907D33">
        <w:trPr>
          <w:trHeight w:val="20"/>
        </w:trPr>
        <w:tc>
          <w:tcPr>
            <w:tcW w:w="567" w:type="dxa"/>
            <w:tcBorders>
              <w:right w:val="single" w:sz="4" w:space="0" w:color="auto"/>
            </w:tcBorders>
            <w:vAlign w:val="center"/>
          </w:tcPr>
          <w:p w14:paraId="58EABE09" w14:textId="4BF61365" w:rsidR="00BB3030" w:rsidRPr="00C37775" w:rsidRDefault="00BB3030" w:rsidP="00D614D6">
            <w:pPr>
              <w:autoSpaceDE w:val="0"/>
              <w:autoSpaceDN w:val="0"/>
              <w:adjustRightInd w:val="0"/>
              <w:jc w:val="center"/>
              <w:rPr>
                <w:b/>
                <w:bCs/>
                <w:sz w:val="20"/>
                <w:szCs w:val="20"/>
              </w:rPr>
            </w:pPr>
            <w:r w:rsidRPr="00C37775">
              <w:rPr>
                <w:b/>
                <w:bCs/>
                <w:sz w:val="20"/>
                <w:szCs w:val="20"/>
              </w:rPr>
              <w:t>07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893F2E" w14:textId="07126BA3" w:rsidR="00BB3030" w:rsidRPr="0016323E" w:rsidRDefault="00BB3030" w:rsidP="00D614D6">
            <w:pPr>
              <w:autoSpaceDE w:val="0"/>
              <w:autoSpaceDN w:val="0"/>
              <w:adjustRightInd w:val="0"/>
              <w:rPr>
                <w:sz w:val="20"/>
                <w:szCs w:val="20"/>
              </w:rPr>
            </w:pPr>
            <w:r w:rsidRPr="0016323E">
              <w:rPr>
                <w:sz w:val="20"/>
                <w:szCs w:val="20"/>
              </w:rPr>
              <w:t>Kultūros paslaugų plėtros programa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498E5E" w14:textId="2C686D52" w:rsidR="00BB3030" w:rsidRPr="00C37775" w:rsidRDefault="00EF4C6B" w:rsidP="00B41F7C">
            <w:pPr>
              <w:autoSpaceDE w:val="0"/>
              <w:autoSpaceDN w:val="0"/>
              <w:adjustRightInd w:val="0"/>
              <w:jc w:val="center"/>
              <w:rPr>
                <w:sz w:val="20"/>
                <w:szCs w:val="20"/>
              </w:rPr>
            </w:pPr>
            <w:r w:rsidRPr="00C37775">
              <w:rPr>
                <w:sz w:val="20"/>
                <w:szCs w:val="20"/>
              </w:rPr>
              <w:t>2736,7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E79100" w14:textId="72F43C74" w:rsidR="00BB3030" w:rsidRPr="00C37775" w:rsidRDefault="00EF4C6B" w:rsidP="00B41F7C">
            <w:pPr>
              <w:autoSpaceDE w:val="0"/>
              <w:autoSpaceDN w:val="0"/>
              <w:adjustRightInd w:val="0"/>
              <w:jc w:val="center"/>
              <w:rPr>
                <w:sz w:val="20"/>
                <w:szCs w:val="20"/>
              </w:rPr>
            </w:pPr>
            <w:r w:rsidRPr="00C37775">
              <w:rPr>
                <w:sz w:val="20"/>
                <w:szCs w:val="20"/>
              </w:rPr>
              <w:t>3207,4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B299B9" w14:textId="5432129D" w:rsidR="00BB3030" w:rsidRPr="00C37775" w:rsidRDefault="005D0EE6" w:rsidP="00B41F7C">
            <w:pPr>
              <w:autoSpaceDE w:val="0"/>
              <w:autoSpaceDN w:val="0"/>
              <w:adjustRightInd w:val="0"/>
              <w:jc w:val="center"/>
              <w:rPr>
                <w:sz w:val="20"/>
                <w:szCs w:val="20"/>
              </w:rPr>
            </w:pPr>
            <w:r w:rsidRPr="00C37775">
              <w:rPr>
                <w:sz w:val="20"/>
                <w:szCs w:val="20"/>
              </w:rPr>
              <w:t>3203,8</w:t>
            </w:r>
          </w:p>
        </w:tc>
        <w:tc>
          <w:tcPr>
            <w:tcW w:w="1134" w:type="dxa"/>
            <w:tcBorders>
              <w:left w:val="single" w:sz="4" w:space="0" w:color="auto"/>
            </w:tcBorders>
            <w:vAlign w:val="center"/>
          </w:tcPr>
          <w:p w14:paraId="70C0172F" w14:textId="0DA2E8E6" w:rsidR="00BB3030" w:rsidRPr="00C37775" w:rsidRDefault="005D0EE6" w:rsidP="00B41F7C">
            <w:pPr>
              <w:autoSpaceDE w:val="0"/>
              <w:autoSpaceDN w:val="0"/>
              <w:adjustRightInd w:val="0"/>
              <w:jc w:val="center"/>
              <w:rPr>
                <w:sz w:val="20"/>
                <w:szCs w:val="20"/>
              </w:rPr>
            </w:pPr>
            <w:r w:rsidRPr="00C37775">
              <w:rPr>
                <w:sz w:val="20"/>
                <w:szCs w:val="20"/>
              </w:rPr>
              <w:t>-3,6</w:t>
            </w:r>
          </w:p>
        </w:tc>
        <w:tc>
          <w:tcPr>
            <w:tcW w:w="850" w:type="dxa"/>
            <w:vAlign w:val="center"/>
          </w:tcPr>
          <w:p w14:paraId="14466322" w14:textId="6DD6A9E9" w:rsidR="00BB3030" w:rsidRPr="00C37775" w:rsidRDefault="005D0EE6" w:rsidP="00B41F7C">
            <w:pPr>
              <w:autoSpaceDE w:val="0"/>
              <w:autoSpaceDN w:val="0"/>
              <w:adjustRightInd w:val="0"/>
              <w:jc w:val="center"/>
              <w:rPr>
                <w:sz w:val="20"/>
                <w:szCs w:val="20"/>
              </w:rPr>
            </w:pPr>
            <w:r w:rsidRPr="00C37775">
              <w:rPr>
                <w:sz w:val="20"/>
                <w:szCs w:val="20"/>
              </w:rPr>
              <w:t>99,89</w:t>
            </w:r>
          </w:p>
        </w:tc>
        <w:tc>
          <w:tcPr>
            <w:tcW w:w="992" w:type="dxa"/>
            <w:vAlign w:val="center"/>
          </w:tcPr>
          <w:p w14:paraId="6512F0E8" w14:textId="54933F1D" w:rsidR="00BB3030" w:rsidRPr="00C37775" w:rsidRDefault="00096F9E" w:rsidP="00B41F7C">
            <w:pPr>
              <w:autoSpaceDE w:val="0"/>
              <w:autoSpaceDN w:val="0"/>
              <w:adjustRightInd w:val="0"/>
              <w:jc w:val="center"/>
              <w:rPr>
                <w:sz w:val="20"/>
                <w:szCs w:val="20"/>
              </w:rPr>
            </w:pPr>
            <w:r w:rsidRPr="00C37775">
              <w:rPr>
                <w:sz w:val="20"/>
                <w:szCs w:val="20"/>
              </w:rPr>
              <w:t>5,20</w:t>
            </w:r>
          </w:p>
        </w:tc>
      </w:tr>
      <w:tr w:rsidR="00C37775" w:rsidRPr="00C37775" w14:paraId="561DE7DB" w14:textId="22B0D444" w:rsidTr="00907D33">
        <w:trPr>
          <w:trHeight w:val="20"/>
        </w:trPr>
        <w:tc>
          <w:tcPr>
            <w:tcW w:w="567" w:type="dxa"/>
            <w:vAlign w:val="center"/>
          </w:tcPr>
          <w:p w14:paraId="7E6F1EAA" w14:textId="3A52F2F7" w:rsidR="00BB3030" w:rsidRPr="00C37775" w:rsidRDefault="00BB3030" w:rsidP="00D614D6">
            <w:pPr>
              <w:autoSpaceDE w:val="0"/>
              <w:autoSpaceDN w:val="0"/>
              <w:adjustRightInd w:val="0"/>
              <w:jc w:val="center"/>
              <w:rPr>
                <w:b/>
                <w:bCs/>
                <w:sz w:val="20"/>
                <w:szCs w:val="20"/>
              </w:rPr>
            </w:pPr>
            <w:r w:rsidRPr="00C37775">
              <w:rPr>
                <w:b/>
                <w:bCs/>
                <w:sz w:val="20"/>
                <w:szCs w:val="20"/>
              </w:rPr>
              <w:t>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F84DE8" w14:textId="68B7FA38" w:rsidR="00BB3030" w:rsidRPr="0016323E" w:rsidRDefault="00BB3030" w:rsidP="00D614D6">
            <w:pPr>
              <w:autoSpaceDE w:val="0"/>
              <w:autoSpaceDN w:val="0"/>
              <w:adjustRightInd w:val="0"/>
              <w:rPr>
                <w:sz w:val="20"/>
                <w:szCs w:val="20"/>
              </w:rPr>
            </w:pPr>
            <w:r w:rsidRPr="0016323E">
              <w:rPr>
                <w:sz w:val="20"/>
                <w:szCs w:val="20"/>
              </w:rPr>
              <w:t>Kūno kultūros ir sporto plėtros programa</w:t>
            </w:r>
          </w:p>
        </w:tc>
        <w:tc>
          <w:tcPr>
            <w:tcW w:w="993" w:type="dxa"/>
            <w:tcBorders>
              <w:top w:val="single" w:sz="4" w:space="0" w:color="auto"/>
              <w:left w:val="nil"/>
              <w:bottom w:val="single" w:sz="4" w:space="0" w:color="auto"/>
              <w:right w:val="single" w:sz="4" w:space="0" w:color="auto"/>
            </w:tcBorders>
            <w:shd w:val="clear" w:color="auto" w:fill="auto"/>
            <w:vAlign w:val="center"/>
          </w:tcPr>
          <w:p w14:paraId="5BD1715B" w14:textId="1F9270D9" w:rsidR="00BB3030" w:rsidRPr="00C37775" w:rsidRDefault="00EF4C6B" w:rsidP="00B41F7C">
            <w:pPr>
              <w:autoSpaceDE w:val="0"/>
              <w:autoSpaceDN w:val="0"/>
              <w:adjustRightInd w:val="0"/>
              <w:jc w:val="center"/>
              <w:rPr>
                <w:sz w:val="20"/>
                <w:szCs w:val="20"/>
              </w:rPr>
            </w:pPr>
            <w:r w:rsidRPr="00C37775">
              <w:rPr>
                <w:sz w:val="20"/>
                <w:szCs w:val="20"/>
              </w:rPr>
              <w:t>243,7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6931E" w14:textId="1C7228B7" w:rsidR="00BB3030" w:rsidRPr="00C37775" w:rsidRDefault="00EF4C6B" w:rsidP="00B41F7C">
            <w:pPr>
              <w:autoSpaceDE w:val="0"/>
              <w:autoSpaceDN w:val="0"/>
              <w:adjustRightInd w:val="0"/>
              <w:jc w:val="center"/>
              <w:rPr>
                <w:sz w:val="20"/>
                <w:szCs w:val="20"/>
              </w:rPr>
            </w:pPr>
            <w:r w:rsidRPr="00C37775">
              <w:rPr>
                <w:sz w:val="20"/>
                <w:szCs w:val="20"/>
              </w:rPr>
              <w:t>129,0</w:t>
            </w:r>
          </w:p>
        </w:tc>
        <w:tc>
          <w:tcPr>
            <w:tcW w:w="993" w:type="dxa"/>
            <w:tcBorders>
              <w:top w:val="single" w:sz="4" w:space="0" w:color="auto"/>
              <w:left w:val="nil"/>
              <w:bottom w:val="single" w:sz="4" w:space="0" w:color="auto"/>
              <w:right w:val="single" w:sz="4" w:space="0" w:color="auto"/>
            </w:tcBorders>
            <w:shd w:val="clear" w:color="auto" w:fill="auto"/>
            <w:vAlign w:val="center"/>
          </w:tcPr>
          <w:p w14:paraId="6A769E51" w14:textId="00907DC1" w:rsidR="00BB3030" w:rsidRPr="00C37775" w:rsidRDefault="005D0EE6" w:rsidP="00B41F7C">
            <w:pPr>
              <w:autoSpaceDE w:val="0"/>
              <w:autoSpaceDN w:val="0"/>
              <w:adjustRightInd w:val="0"/>
              <w:jc w:val="center"/>
              <w:rPr>
                <w:sz w:val="20"/>
                <w:szCs w:val="20"/>
              </w:rPr>
            </w:pPr>
            <w:r w:rsidRPr="00C37775">
              <w:rPr>
                <w:sz w:val="20"/>
                <w:szCs w:val="20"/>
              </w:rPr>
              <w:t>128,9</w:t>
            </w:r>
          </w:p>
        </w:tc>
        <w:tc>
          <w:tcPr>
            <w:tcW w:w="1134" w:type="dxa"/>
            <w:vAlign w:val="center"/>
          </w:tcPr>
          <w:p w14:paraId="63A48102" w14:textId="411DA42B" w:rsidR="00BB3030" w:rsidRPr="00C37775" w:rsidRDefault="005D0EE6" w:rsidP="00B41F7C">
            <w:pPr>
              <w:autoSpaceDE w:val="0"/>
              <w:autoSpaceDN w:val="0"/>
              <w:adjustRightInd w:val="0"/>
              <w:jc w:val="center"/>
              <w:rPr>
                <w:sz w:val="20"/>
                <w:szCs w:val="20"/>
              </w:rPr>
            </w:pPr>
            <w:r w:rsidRPr="00C37775">
              <w:rPr>
                <w:sz w:val="20"/>
                <w:szCs w:val="20"/>
              </w:rPr>
              <w:t>-01</w:t>
            </w:r>
          </w:p>
        </w:tc>
        <w:tc>
          <w:tcPr>
            <w:tcW w:w="850" w:type="dxa"/>
            <w:vAlign w:val="center"/>
          </w:tcPr>
          <w:p w14:paraId="38F62609" w14:textId="07FA2F54" w:rsidR="00BB3030" w:rsidRPr="00C37775" w:rsidRDefault="005D0EE6" w:rsidP="00B41F7C">
            <w:pPr>
              <w:autoSpaceDE w:val="0"/>
              <w:autoSpaceDN w:val="0"/>
              <w:adjustRightInd w:val="0"/>
              <w:jc w:val="center"/>
              <w:rPr>
                <w:sz w:val="20"/>
                <w:szCs w:val="20"/>
              </w:rPr>
            </w:pPr>
            <w:r w:rsidRPr="00C37775">
              <w:rPr>
                <w:sz w:val="20"/>
                <w:szCs w:val="20"/>
              </w:rPr>
              <w:t>99,92</w:t>
            </w:r>
          </w:p>
        </w:tc>
        <w:tc>
          <w:tcPr>
            <w:tcW w:w="992" w:type="dxa"/>
            <w:vAlign w:val="center"/>
          </w:tcPr>
          <w:p w14:paraId="74CC0253" w14:textId="74743E81" w:rsidR="00BB3030" w:rsidRPr="00C37775" w:rsidRDefault="00096F9E" w:rsidP="00B41F7C">
            <w:pPr>
              <w:autoSpaceDE w:val="0"/>
              <w:autoSpaceDN w:val="0"/>
              <w:adjustRightInd w:val="0"/>
              <w:jc w:val="center"/>
              <w:rPr>
                <w:sz w:val="20"/>
                <w:szCs w:val="20"/>
              </w:rPr>
            </w:pPr>
            <w:r w:rsidRPr="00C37775">
              <w:rPr>
                <w:sz w:val="20"/>
                <w:szCs w:val="20"/>
              </w:rPr>
              <w:t>0,2</w:t>
            </w:r>
          </w:p>
        </w:tc>
      </w:tr>
      <w:tr w:rsidR="00C37775" w:rsidRPr="00C37775" w14:paraId="631B1683" w14:textId="5182313F" w:rsidTr="00907D33">
        <w:trPr>
          <w:trHeight w:val="20"/>
        </w:trPr>
        <w:tc>
          <w:tcPr>
            <w:tcW w:w="567" w:type="dxa"/>
            <w:vAlign w:val="center"/>
          </w:tcPr>
          <w:p w14:paraId="248A93E1" w14:textId="1B3FCF71" w:rsidR="00BB3030" w:rsidRPr="00C37775" w:rsidRDefault="00BB3030" w:rsidP="00D614D6">
            <w:pPr>
              <w:autoSpaceDE w:val="0"/>
              <w:autoSpaceDN w:val="0"/>
              <w:adjustRightInd w:val="0"/>
              <w:jc w:val="center"/>
              <w:rPr>
                <w:b/>
                <w:bCs/>
                <w:sz w:val="20"/>
                <w:szCs w:val="20"/>
              </w:rPr>
            </w:pPr>
            <w:r w:rsidRPr="00C37775">
              <w:rPr>
                <w:b/>
                <w:bCs/>
                <w:sz w:val="20"/>
                <w:szCs w:val="20"/>
              </w:rPr>
              <w:t>09</w:t>
            </w:r>
          </w:p>
        </w:tc>
        <w:tc>
          <w:tcPr>
            <w:tcW w:w="2835" w:type="dxa"/>
            <w:tcBorders>
              <w:top w:val="nil"/>
              <w:left w:val="single" w:sz="4" w:space="0" w:color="auto"/>
              <w:bottom w:val="single" w:sz="4" w:space="0" w:color="auto"/>
              <w:right w:val="single" w:sz="4" w:space="0" w:color="auto"/>
            </w:tcBorders>
            <w:shd w:val="clear" w:color="auto" w:fill="auto"/>
            <w:vAlign w:val="center"/>
          </w:tcPr>
          <w:p w14:paraId="7357E5B1" w14:textId="75072469" w:rsidR="00BB3030" w:rsidRPr="0016323E" w:rsidRDefault="00BB3030" w:rsidP="00D614D6">
            <w:pPr>
              <w:autoSpaceDE w:val="0"/>
              <w:autoSpaceDN w:val="0"/>
              <w:adjustRightInd w:val="0"/>
              <w:rPr>
                <w:sz w:val="20"/>
                <w:szCs w:val="20"/>
              </w:rPr>
            </w:pPr>
            <w:r w:rsidRPr="0016323E">
              <w:rPr>
                <w:sz w:val="20"/>
                <w:szCs w:val="20"/>
              </w:rPr>
              <w:t>Savivaldybės valdymo programa</w:t>
            </w:r>
          </w:p>
        </w:tc>
        <w:tc>
          <w:tcPr>
            <w:tcW w:w="993" w:type="dxa"/>
            <w:tcBorders>
              <w:top w:val="nil"/>
              <w:left w:val="nil"/>
              <w:bottom w:val="single" w:sz="4" w:space="0" w:color="auto"/>
              <w:right w:val="single" w:sz="4" w:space="0" w:color="auto"/>
            </w:tcBorders>
            <w:shd w:val="clear" w:color="auto" w:fill="auto"/>
            <w:vAlign w:val="center"/>
          </w:tcPr>
          <w:p w14:paraId="0E13B808" w14:textId="4E4EC210" w:rsidR="00BB3030" w:rsidRPr="00C37775" w:rsidRDefault="00EF4C6B" w:rsidP="00B41F7C">
            <w:pPr>
              <w:autoSpaceDE w:val="0"/>
              <w:autoSpaceDN w:val="0"/>
              <w:adjustRightInd w:val="0"/>
              <w:jc w:val="center"/>
              <w:rPr>
                <w:sz w:val="20"/>
                <w:szCs w:val="20"/>
              </w:rPr>
            </w:pPr>
            <w:r w:rsidRPr="00C37775">
              <w:rPr>
                <w:sz w:val="20"/>
                <w:szCs w:val="20"/>
              </w:rPr>
              <w:t>7495,9</w:t>
            </w:r>
          </w:p>
        </w:tc>
        <w:tc>
          <w:tcPr>
            <w:tcW w:w="1275" w:type="dxa"/>
            <w:tcBorders>
              <w:top w:val="nil"/>
              <w:left w:val="single" w:sz="4" w:space="0" w:color="auto"/>
              <w:bottom w:val="single" w:sz="4" w:space="0" w:color="auto"/>
              <w:right w:val="single" w:sz="4" w:space="0" w:color="auto"/>
            </w:tcBorders>
            <w:shd w:val="clear" w:color="auto" w:fill="auto"/>
            <w:vAlign w:val="center"/>
          </w:tcPr>
          <w:p w14:paraId="2587C0C8" w14:textId="5629B0DF" w:rsidR="00BB3030" w:rsidRPr="00C37775" w:rsidRDefault="0069138A" w:rsidP="00B41F7C">
            <w:pPr>
              <w:autoSpaceDE w:val="0"/>
              <w:autoSpaceDN w:val="0"/>
              <w:adjustRightInd w:val="0"/>
              <w:jc w:val="center"/>
              <w:rPr>
                <w:sz w:val="20"/>
                <w:szCs w:val="20"/>
              </w:rPr>
            </w:pPr>
            <w:r w:rsidRPr="00C37775">
              <w:rPr>
                <w:sz w:val="20"/>
                <w:szCs w:val="20"/>
              </w:rPr>
              <w:t>7490,5</w:t>
            </w:r>
          </w:p>
        </w:tc>
        <w:tc>
          <w:tcPr>
            <w:tcW w:w="993" w:type="dxa"/>
            <w:tcBorders>
              <w:top w:val="nil"/>
              <w:left w:val="nil"/>
              <w:bottom w:val="single" w:sz="4" w:space="0" w:color="auto"/>
              <w:right w:val="single" w:sz="4" w:space="0" w:color="auto"/>
            </w:tcBorders>
            <w:shd w:val="clear" w:color="auto" w:fill="auto"/>
            <w:vAlign w:val="center"/>
          </w:tcPr>
          <w:p w14:paraId="63FB8322" w14:textId="16E41959" w:rsidR="00BB3030" w:rsidRPr="00C37775" w:rsidRDefault="005D0EE6" w:rsidP="00B41F7C">
            <w:pPr>
              <w:autoSpaceDE w:val="0"/>
              <w:autoSpaceDN w:val="0"/>
              <w:adjustRightInd w:val="0"/>
              <w:jc w:val="center"/>
              <w:rPr>
                <w:sz w:val="20"/>
                <w:szCs w:val="20"/>
              </w:rPr>
            </w:pPr>
            <w:r w:rsidRPr="00C37775">
              <w:rPr>
                <w:sz w:val="20"/>
                <w:szCs w:val="20"/>
              </w:rPr>
              <w:t>7376,8</w:t>
            </w:r>
          </w:p>
        </w:tc>
        <w:tc>
          <w:tcPr>
            <w:tcW w:w="1134" w:type="dxa"/>
            <w:vAlign w:val="center"/>
          </w:tcPr>
          <w:p w14:paraId="42E29E52" w14:textId="67CD9D1C" w:rsidR="00BB3030" w:rsidRPr="00C37775" w:rsidRDefault="005D0EE6" w:rsidP="00B41F7C">
            <w:pPr>
              <w:autoSpaceDE w:val="0"/>
              <w:autoSpaceDN w:val="0"/>
              <w:adjustRightInd w:val="0"/>
              <w:jc w:val="center"/>
              <w:rPr>
                <w:sz w:val="20"/>
                <w:szCs w:val="20"/>
              </w:rPr>
            </w:pPr>
            <w:r w:rsidRPr="00C37775">
              <w:rPr>
                <w:sz w:val="20"/>
                <w:szCs w:val="20"/>
              </w:rPr>
              <w:t>-113,7</w:t>
            </w:r>
          </w:p>
        </w:tc>
        <w:tc>
          <w:tcPr>
            <w:tcW w:w="850" w:type="dxa"/>
            <w:vAlign w:val="center"/>
          </w:tcPr>
          <w:p w14:paraId="0AE08A02" w14:textId="32820FE6" w:rsidR="00BB3030" w:rsidRPr="00C37775" w:rsidRDefault="005D0EE6" w:rsidP="00B41F7C">
            <w:pPr>
              <w:autoSpaceDE w:val="0"/>
              <w:autoSpaceDN w:val="0"/>
              <w:adjustRightInd w:val="0"/>
              <w:jc w:val="center"/>
              <w:rPr>
                <w:sz w:val="20"/>
                <w:szCs w:val="20"/>
              </w:rPr>
            </w:pPr>
            <w:r w:rsidRPr="00C37775">
              <w:rPr>
                <w:sz w:val="20"/>
                <w:szCs w:val="20"/>
              </w:rPr>
              <w:t>98,48</w:t>
            </w:r>
          </w:p>
        </w:tc>
        <w:tc>
          <w:tcPr>
            <w:tcW w:w="992" w:type="dxa"/>
            <w:vAlign w:val="center"/>
          </w:tcPr>
          <w:p w14:paraId="0AA82AE9" w14:textId="56B03EBF" w:rsidR="00BB3030" w:rsidRPr="00C37775" w:rsidRDefault="00096F9E" w:rsidP="00B41F7C">
            <w:pPr>
              <w:autoSpaceDE w:val="0"/>
              <w:autoSpaceDN w:val="0"/>
              <w:adjustRightInd w:val="0"/>
              <w:jc w:val="center"/>
              <w:rPr>
                <w:sz w:val="20"/>
                <w:szCs w:val="20"/>
              </w:rPr>
            </w:pPr>
            <w:r w:rsidRPr="00C37775">
              <w:rPr>
                <w:sz w:val="20"/>
                <w:szCs w:val="20"/>
              </w:rPr>
              <w:t>11,9</w:t>
            </w:r>
          </w:p>
        </w:tc>
      </w:tr>
      <w:tr w:rsidR="00C37775" w:rsidRPr="00C37775" w14:paraId="19AEF56E" w14:textId="7082EB22" w:rsidTr="005D3846">
        <w:trPr>
          <w:trHeight w:val="328"/>
        </w:trPr>
        <w:tc>
          <w:tcPr>
            <w:tcW w:w="567" w:type="dxa"/>
            <w:vAlign w:val="center"/>
          </w:tcPr>
          <w:p w14:paraId="06C0A60A" w14:textId="77777777" w:rsidR="00BB3030" w:rsidRPr="00C37775" w:rsidRDefault="00BB3030" w:rsidP="00B41F7C">
            <w:pPr>
              <w:autoSpaceDE w:val="0"/>
              <w:autoSpaceDN w:val="0"/>
              <w:adjustRightInd w:val="0"/>
              <w:jc w:val="center"/>
              <w:rPr>
                <w:sz w:val="20"/>
                <w:szCs w:val="20"/>
              </w:rPr>
            </w:pPr>
          </w:p>
        </w:tc>
        <w:tc>
          <w:tcPr>
            <w:tcW w:w="2835" w:type="dxa"/>
            <w:vAlign w:val="center"/>
          </w:tcPr>
          <w:p w14:paraId="27AE719A" w14:textId="07262D1A" w:rsidR="00BB3030" w:rsidRPr="00C37775" w:rsidRDefault="00E55B7F" w:rsidP="005D3846">
            <w:pPr>
              <w:autoSpaceDE w:val="0"/>
              <w:autoSpaceDN w:val="0"/>
              <w:adjustRightInd w:val="0"/>
              <w:jc w:val="center"/>
              <w:rPr>
                <w:b/>
                <w:bCs/>
                <w:sz w:val="18"/>
                <w:szCs w:val="18"/>
              </w:rPr>
            </w:pPr>
            <w:r w:rsidRPr="00C37775">
              <w:rPr>
                <w:b/>
                <w:bCs/>
                <w:sz w:val="18"/>
                <w:szCs w:val="18"/>
              </w:rPr>
              <w:t>Iš v</w:t>
            </w:r>
            <w:r w:rsidR="00BB3030" w:rsidRPr="00C37775">
              <w:rPr>
                <w:b/>
                <w:bCs/>
                <w:sz w:val="18"/>
                <w:szCs w:val="18"/>
              </w:rPr>
              <w:t>iso</w:t>
            </w:r>
            <w:r w:rsidRPr="00C37775">
              <w:rPr>
                <w:b/>
                <w:bCs/>
                <w:sz w:val="18"/>
                <w:szCs w:val="18"/>
              </w:rPr>
              <w:t>:</w:t>
            </w:r>
          </w:p>
        </w:tc>
        <w:tc>
          <w:tcPr>
            <w:tcW w:w="993" w:type="dxa"/>
            <w:vAlign w:val="center"/>
          </w:tcPr>
          <w:p w14:paraId="6A48F29B" w14:textId="79BC4391" w:rsidR="00BB3030" w:rsidRPr="00C37775" w:rsidRDefault="00EF4C6B" w:rsidP="005D3846">
            <w:pPr>
              <w:autoSpaceDE w:val="0"/>
              <w:autoSpaceDN w:val="0"/>
              <w:adjustRightInd w:val="0"/>
              <w:jc w:val="center"/>
              <w:rPr>
                <w:b/>
                <w:bCs/>
                <w:sz w:val="18"/>
                <w:szCs w:val="18"/>
              </w:rPr>
            </w:pPr>
            <w:r w:rsidRPr="00C37775">
              <w:rPr>
                <w:b/>
                <w:bCs/>
                <w:sz w:val="18"/>
                <w:szCs w:val="18"/>
              </w:rPr>
              <w:t>53974,1</w:t>
            </w:r>
          </w:p>
        </w:tc>
        <w:tc>
          <w:tcPr>
            <w:tcW w:w="1275" w:type="dxa"/>
            <w:vAlign w:val="center"/>
          </w:tcPr>
          <w:p w14:paraId="0B9014D1" w14:textId="7AB38B45" w:rsidR="00BB3030" w:rsidRPr="00C37775" w:rsidRDefault="0069138A" w:rsidP="005D3846">
            <w:pPr>
              <w:autoSpaceDE w:val="0"/>
              <w:autoSpaceDN w:val="0"/>
              <w:adjustRightInd w:val="0"/>
              <w:jc w:val="center"/>
              <w:rPr>
                <w:b/>
                <w:bCs/>
                <w:sz w:val="18"/>
                <w:szCs w:val="18"/>
              </w:rPr>
            </w:pPr>
            <w:r w:rsidRPr="00C37775">
              <w:rPr>
                <w:b/>
                <w:bCs/>
                <w:sz w:val="18"/>
                <w:szCs w:val="18"/>
              </w:rPr>
              <w:t>64616,0</w:t>
            </w:r>
          </w:p>
        </w:tc>
        <w:tc>
          <w:tcPr>
            <w:tcW w:w="993" w:type="dxa"/>
            <w:vAlign w:val="center"/>
          </w:tcPr>
          <w:p w14:paraId="317B5252" w14:textId="5A501B8C" w:rsidR="00BB3030" w:rsidRPr="00C37775" w:rsidRDefault="005D0EE6" w:rsidP="005D3846">
            <w:pPr>
              <w:autoSpaceDE w:val="0"/>
              <w:autoSpaceDN w:val="0"/>
              <w:adjustRightInd w:val="0"/>
              <w:jc w:val="center"/>
              <w:rPr>
                <w:b/>
                <w:bCs/>
                <w:sz w:val="18"/>
                <w:szCs w:val="18"/>
              </w:rPr>
            </w:pPr>
            <w:r w:rsidRPr="00C37775">
              <w:rPr>
                <w:b/>
                <w:bCs/>
                <w:sz w:val="18"/>
                <w:szCs w:val="18"/>
              </w:rPr>
              <w:t>61773,7</w:t>
            </w:r>
          </w:p>
        </w:tc>
        <w:tc>
          <w:tcPr>
            <w:tcW w:w="1134" w:type="dxa"/>
            <w:vAlign w:val="center"/>
          </w:tcPr>
          <w:p w14:paraId="6311D6B3" w14:textId="4A80A08F" w:rsidR="00BB3030" w:rsidRPr="00C37775" w:rsidRDefault="005D0EE6" w:rsidP="005D3846">
            <w:pPr>
              <w:autoSpaceDE w:val="0"/>
              <w:autoSpaceDN w:val="0"/>
              <w:adjustRightInd w:val="0"/>
              <w:jc w:val="center"/>
              <w:rPr>
                <w:b/>
                <w:bCs/>
                <w:sz w:val="18"/>
                <w:szCs w:val="18"/>
              </w:rPr>
            </w:pPr>
            <w:r w:rsidRPr="00C37775">
              <w:rPr>
                <w:b/>
                <w:bCs/>
                <w:sz w:val="18"/>
                <w:szCs w:val="18"/>
              </w:rPr>
              <w:t>-2842,3</w:t>
            </w:r>
          </w:p>
        </w:tc>
        <w:tc>
          <w:tcPr>
            <w:tcW w:w="850" w:type="dxa"/>
            <w:vAlign w:val="center"/>
          </w:tcPr>
          <w:p w14:paraId="3E6672BC" w14:textId="41623F70" w:rsidR="00BB3030" w:rsidRPr="00C37775" w:rsidRDefault="005D0EE6" w:rsidP="005D3846">
            <w:pPr>
              <w:autoSpaceDE w:val="0"/>
              <w:autoSpaceDN w:val="0"/>
              <w:adjustRightInd w:val="0"/>
              <w:jc w:val="center"/>
              <w:rPr>
                <w:b/>
                <w:bCs/>
                <w:sz w:val="18"/>
                <w:szCs w:val="18"/>
              </w:rPr>
            </w:pPr>
            <w:r w:rsidRPr="00C37775">
              <w:rPr>
                <w:b/>
                <w:bCs/>
                <w:sz w:val="18"/>
                <w:szCs w:val="18"/>
              </w:rPr>
              <w:t>95,60</w:t>
            </w:r>
          </w:p>
        </w:tc>
        <w:tc>
          <w:tcPr>
            <w:tcW w:w="992" w:type="dxa"/>
            <w:vAlign w:val="center"/>
          </w:tcPr>
          <w:p w14:paraId="698363EC" w14:textId="498B2579" w:rsidR="00BB3030" w:rsidRPr="00C37775" w:rsidRDefault="004D3C14" w:rsidP="005D3846">
            <w:pPr>
              <w:autoSpaceDE w:val="0"/>
              <w:autoSpaceDN w:val="0"/>
              <w:adjustRightInd w:val="0"/>
              <w:jc w:val="center"/>
              <w:rPr>
                <w:b/>
                <w:bCs/>
                <w:sz w:val="18"/>
                <w:szCs w:val="18"/>
              </w:rPr>
            </w:pPr>
            <w:r w:rsidRPr="00C37775">
              <w:rPr>
                <w:b/>
                <w:bCs/>
                <w:sz w:val="18"/>
                <w:szCs w:val="18"/>
              </w:rPr>
              <w:t>100,0</w:t>
            </w:r>
          </w:p>
        </w:tc>
      </w:tr>
    </w:tbl>
    <w:p w14:paraId="30614093" w14:textId="77777777" w:rsidR="00546BFE" w:rsidRPr="00D614D6" w:rsidRDefault="00546BFE" w:rsidP="00D614D6">
      <w:pPr>
        <w:autoSpaceDE w:val="0"/>
        <w:autoSpaceDN w:val="0"/>
        <w:adjustRightInd w:val="0"/>
        <w:spacing w:after="0" w:line="276" w:lineRule="auto"/>
        <w:jc w:val="both"/>
        <w:rPr>
          <w:sz w:val="12"/>
          <w:szCs w:val="12"/>
        </w:rPr>
      </w:pPr>
    </w:p>
    <w:p w14:paraId="59BC09EE" w14:textId="1DD5DBE2" w:rsidR="00546BFE" w:rsidRPr="00E55B7F" w:rsidRDefault="00546BFE" w:rsidP="00D614D6">
      <w:pPr>
        <w:autoSpaceDE w:val="0"/>
        <w:autoSpaceDN w:val="0"/>
        <w:adjustRightInd w:val="0"/>
        <w:spacing w:after="0" w:line="276" w:lineRule="auto"/>
        <w:jc w:val="both"/>
        <w:rPr>
          <w:sz w:val="20"/>
          <w:szCs w:val="20"/>
        </w:rPr>
      </w:pPr>
      <w:r w:rsidRPr="00E55B7F">
        <w:rPr>
          <w:i/>
          <w:iCs/>
          <w:sz w:val="20"/>
          <w:szCs w:val="20"/>
        </w:rPr>
        <w:t>Šaltinis:</w:t>
      </w:r>
      <w:r w:rsidRPr="00E55B7F">
        <w:rPr>
          <w:sz w:val="20"/>
          <w:szCs w:val="20"/>
        </w:rPr>
        <w:t xml:space="preserve"> Ukmergės</w:t>
      </w:r>
      <w:r w:rsidRPr="00E55B7F">
        <w:rPr>
          <w:rFonts w:eastAsia="TimesNewRoman"/>
          <w:sz w:val="20"/>
          <w:szCs w:val="20"/>
        </w:rPr>
        <w:t xml:space="preserve"> </w:t>
      </w:r>
      <w:r w:rsidRPr="00E55B7F">
        <w:rPr>
          <w:sz w:val="20"/>
          <w:szCs w:val="20"/>
        </w:rPr>
        <w:t>rajono savivaldyb</w:t>
      </w:r>
      <w:r w:rsidRPr="00E55B7F">
        <w:rPr>
          <w:rFonts w:eastAsia="TimesNewRoman"/>
          <w:sz w:val="20"/>
          <w:szCs w:val="20"/>
        </w:rPr>
        <w:t>ė</w:t>
      </w:r>
      <w:r w:rsidRPr="00E55B7F">
        <w:rPr>
          <w:sz w:val="20"/>
          <w:szCs w:val="20"/>
        </w:rPr>
        <w:t xml:space="preserve">s Kontrolės ir audito tarnyba. </w:t>
      </w:r>
    </w:p>
    <w:p w14:paraId="3D4EA816" w14:textId="77777777" w:rsidR="0043078F" w:rsidRPr="00D614D6" w:rsidRDefault="0043078F" w:rsidP="00D614D6">
      <w:pPr>
        <w:autoSpaceDE w:val="0"/>
        <w:autoSpaceDN w:val="0"/>
        <w:adjustRightInd w:val="0"/>
        <w:spacing w:after="0" w:line="276" w:lineRule="auto"/>
        <w:ind w:firstLine="851"/>
        <w:jc w:val="both"/>
        <w:rPr>
          <w:sz w:val="16"/>
          <w:szCs w:val="16"/>
        </w:rPr>
      </w:pPr>
    </w:p>
    <w:p w14:paraId="5314528A" w14:textId="608DCC38" w:rsidR="00CF383A" w:rsidRPr="00C37775" w:rsidRDefault="00467210" w:rsidP="00907D33">
      <w:pPr>
        <w:autoSpaceDE w:val="0"/>
        <w:autoSpaceDN w:val="0"/>
        <w:adjustRightInd w:val="0"/>
        <w:spacing w:after="0" w:line="276" w:lineRule="auto"/>
        <w:ind w:firstLine="709"/>
        <w:jc w:val="both"/>
      </w:pPr>
      <w:r w:rsidRPr="00C37775">
        <w:lastRenderedPageBreak/>
        <w:t>Iš viso Savivaldyb</w:t>
      </w:r>
      <w:r w:rsidRPr="00C37775">
        <w:rPr>
          <w:rFonts w:eastAsia="TimesNewRoman"/>
        </w:rPr>
        <w:t>ė</w:t>
      </w:r>
      <w:r w:rsidRPr="00C37775">
        <w:t>s biudžeto program</w:t>
      </w:r>
      <w:r w:rsidRPr="00C37775">
        <w:rPr>
          <w:rFonts w:eastAsia="TimesNewRoman"/>
        </w:rPr>
        <w:t xml:space="preserve">ų </w:t>
      </w:r>
      <w:r w:rsidRPr="00C37775">
        <w:t>vykdymui 202</w:t>
      </w:r>
      <w:r w:rsidR="004D3C14" w:rsidRPr="00C37775">
        <w:t>2</w:t>
      </w:r>
      <w:r w:rsidRPr="00C37775">
        <w:t xml:space="preserve"> metais panaudota </w:t>
      </w:r>
      <w:r w:rsidR="004D3C14" w:rsidRPr="00C37775">
        <w:t>61773,7</w:t>
      </w:r>
      <w:r w:rsidRPr="00C37775">
        <w:t xml:space="preserve"> t</w:t>
      </w:r>
      <w:r w:rsidRPr="00C37775">
        <w:rPr>
          <w:rFonts w:eastAsia="TimesNewRoman"/>
        </w:rPr>
        <w:t>ū</w:t>
      </w:r>
      <w:r w:rsidRPr="00C37775">
        <w:t xml:space="preserve">kst. Eur arba </w:t>
      </w:r>
      <w:r w:rsidR="004D3C14" w:rsidRPr="00C37775">
        <w:t>95,6</w:t>
      </w:r>
      <w:r w:rsidRPr="00C37775">
        <w:t xml:space="preserve"> procentai vis</w:t>
      </w:r>
      <w:r w:rsidRPr="00C37775">
        <w:rPr>
          <w:rFonts w:eastAsia="TimesNewRoman"/>
        </w:rPr>
        <w:t xml:space="preserve">ų </w:t>
      </w:r>
      <w:r w:rsidRPr="00C37775">
        <w:t>planuot</w:t>
      </w:r>
      <w:r w:rsidRPr="00C37775">
        <w:rPr>
          <w:rFonts w:eastAsia="TimesNewRoman"/>
        </w:rPr>
        <w:t xml:space="preserve">ų </w:t>
      </w:r>
      <w:r w:rsidRPr="00C37775">
        <w:t>asignavim</w:t>
      </w:r>
      <w:r w:rsidRPr="00C37775">
        <w:rPr>
          <w:rFonts w:eastAsia="TimesNewRoman"/>
        </w:rPr>
        <w:t>ų</w:t>
      </w:r>
      <w:r w:rsidRPr="00C37775">
        <w:t>.</w:t>
      </w:r>
      <w:r w:rsidR="00CF383A" w:rsidRPr="00C37775">
        <w:t xml:space="preserve"> </w:t>
      </w:r>
    </w:p>
    <w:p w14:paraId="25E6576B" w14:textId="3025826E" w:rsidR="00590BB4" w:rsidRDefault="00CF383A" w:rsidP="00907D33">
      <w:pPr>
        <w:autoSpaceDE w:val="0"/>
        <w:autoSpaceDN w:val="0"/>
        <w:adjustRightInd w:val="0"/>
        <w:spacing w:after="0" w:line="276" w:lineRule="auto"/>
        <w:ind w:firstLine="709"/>
        <w:jc w:val="both"/>
      </w:pPr>
      <w:r w:rsidRPr="00C37775">
        <w:t>Ukmergės</w:t>
      </w:r>
      <w:r w:rsidRPr="00C37775">
        <w:rPr>
          <w:rFonts w:eastAsia="TimesNewRoman"/>
        </w:rPr>
        <w:t xml:space="preserve"> </w:t>
      </w:r>
      <w:r w:rsidRPr="00C37775">
        <w:t>rajono savivaldyb</w:t>
      </w:r>
      <w:r w:rsidRPr="00C37775">
        <w:rPr>
          <w:rFonts w:eastAsia="TimesNewRoman"/>
        </w:rPr>
        <w:t>ė</w:t>
      </w:r>
      <w:r w:rsidRPr="00C37775">
        <w:t>s biudžeto išlaid</w:t>
      </w:r>
      <w:r w:rsidRPr="00C37775">
        <w:rPr>
          <w:rFonts w:eastAsia="TimesNewRoman"/>
        </w:rPr>
        <w:t xml:space="preserve">ų </w:t>
      </w:r>
      <w:r w:rsidRPr="00C37775">
        <w:t>planas ne</w:t>
      </w:r>
      <w:r w:rsidRPr="00C37775">
        <w:rPr>
          <w:rFonts w:eastAsia="TimesNewRoman"/>
        </w:rPr>
        <w:t>į</w:t>
      </w:r>
      <w:r w:rsidRPr="00C37775">
        <w:t xml:space="preserve">vykdytas </w:t>
      </w:r>
      <w:r w:rsidR="004D3C14" w:rsidRPr="00C37775">
        <w:t>2842,3</w:t>
      </w:r>
      <w:r w:rsidR="00B238A6" w:rsidRPr="00C37775">
        <w:t xml:space="preserve"> </w:t>
      </w:r>
      <w:r w:rsidRPr="00C37775">
        <w:t>t</w:t>
      </w:r>
      <w:r w:rsidRPr="00C37775">
        <w:rPr>
          <w:rFonts w:eastAsia="TimesNewRoman"/>
        </w:rPr>
        <w:t>ū</w:t>
      </w:r>
      <w:r w:rsidRPr="00C37775">
        <w:t>kst. Eur, iš j</w:t>
      </w:r>
      <w:r w:rsidRPr="00C37775">
        <w:rPr>
          <w:rFonts w:eastAsia="TimesNewRoman"/>
        </w:rPr>
        <w:t xml:space="preserve">ų </w:t>
      </w:r>
      <w:r w:rsidRPr="00C37775">
        <w:t>didžiausi</w:t>
      </w:r>
      <w:r w:rsidRPr="00C37775">
        <w:rPr>
          <w:rFonts w:eastAsia="TimesNewRoman"/>
        </w:rPr>
        <w:t>ą</w:t>
      </w:r>
      <w:r w:rsidR="00794397" w:rsidRPr="00C37775">
        <w:rPr>
          <w:rFonts w:eastAsia="TimesNewRoman"/>
        </w:rPr>
        <w:t xml:space="preserve"> neįvykdytą</w:t>
      </w:r>
      <w:r w:rsidRPr="00C37775">
        <w:rPr>
          <w:rFonts w:eastAsia="TimesNewRoman"/>
        </w:rPr>
        <w:t xml:space="preserve"> </w:t>
      </w:r>
      <w:r w:rsidRPr="00C37775">
        <w:t>dal</w:t>
      </w:r>
      <w:r w:rsidRPr="00C37775">
        <w:rPr>
          <w:rFonts w:eastAsia="TimesNewRoman"/>
        </w:rPr>
        <w:t>į</w:t>
      </w:r>
      <w:r w:rsidR="00FF6951" w:rsidRPr="00C37775">
        <w:t xml:space="preserve"> </w:t>
      </w:r>
      <w:r w:rsidR="004D3C14" w:rsidRPr="00C37775">
        <w:t>1068,9</w:t>
      </w:r>
      <w:r w:rsidRPr="00C37775">
        <w:t xml:space="preserve"> t</w:t>
      </w:r>
      <w:r w:rsidRPr="00C37775">
        <w:rPr>
          <w:rFonts w:eastAsia="TimesNewRoman"/>
        </w:rPr>
        <w:t>ū</w:t>
      </w:r>
      <w:r w:rsidRPr="00C37775">
        <w:t>kst. Eur sudar</w:t>
      </w:r>
      <w:r w:rsidRPr="00C37775">
        <w:rPr>
          <w:rFonts w:eastAsia="TimesNewRoman"/>
        </w:rPr>
        <w:t xml:space="preserve">ė </w:t>
      </w:r>
      <w:r w:rsidR="004D3C14" w:rsidRPr="00C37775">
        <w:t xml:space="preserve">Aplinkos apsaugos </w:t>
      </w:r>
      <w:r w:rsidR="00B238A6" w:rsidRPr="00C37775">
        <w:t>programa</w:t>
      </w:r>
      <w:r w:rsidR="00FF6951" w:rsidRPr="00C37775">
        <w:t>;</w:t>
      </w:r>
      <w:r w:rsidRPr="00C37775">
        <w:t xml:space="preserve"> </w:t>
      </w:r>
      <w:r w:rsidR="004D3C14" w:rsidRPr="00C37775">
        <w:t>725,8</w:t>
      </w:r>
      <w:r w:rsidRPr="00C37775">
        <w:t xml:space="preserve"> t</w:t>
      </w:r>
      <w:r w:rsidRPr="00C37775">
        <w:rPr>
          <w:rFonts w:eastAsia="TimesNewRoman"/>
        </w:rPr>
        <w:t>ū</w:t>
      </w:r>
      <w:r w:rsidRPr="00C37775">
        <w:t xml:space="preserve">kst. Eur </w:t>
      </w:r>
      <w:r w:rsidR="004D3C14" w:rsidRPr="00C37775">
        <w:t>Smulkaus ir vidutinio verslo bei turizmo plėtros programa</w:t>
      </w:r>
      <w:r w:rsidRPr="00C37775">
        <w:t xml:space="preserve"> ir</w:t>
      </w:r>
      <w:r w:rsidR="00FF6951" w:rsidRPr="00C37775">
        <w:t xml:space="preserve"> </w:t>
      </w:r>
      <w:r w:rsidR="004D3C14" w:rsidRPr="00C37775">
        <w:t>569,3</w:t>
      </w:r>
      <w:r w:rsidRPr="00C37775">
        <w:t xml:space="preserve"> t</w:t>
      </w:r>
      <w:r w:rsidRPr="00C37775">
        <w:rPr>
          <w:rFonts w:eastAsia="TimesNewRoman"/>
        </w:rPr>
        <w:t>ū</w:t>
      </w:r>
      <w:r w:rsidRPr="00C37775">
        <w:t>kst.</w:t>
      </w:r>
      <w:r w:rsidR="008E24F2" w:rsidRPr="00C37775">
        <w:t xml:space="preserve"> </w:t>
      </w:r>
      <w:r w:rsidR="00794397" w:rsidRPr="00C37775">
        <w:t>Eur</w:t>
      </w:r>
      <w:r w:rsidRPr="00C37775">
        <w:t xml:space="preserve"> </w:t>
      </w:r>
      <w:r w:rsidR="00794397" w:rsidRPr="00C37775">
        <w:t>Viešosios infrastruktūros programa</w:t>
      </w:r>
      <w:r w:rsidRPr="00C37775">
        <w:t>.</w:t>
      </w:r>
    </w:p>
    <w:p w14:paraId="7DC8FAA9" w14:textId="1E5DF232" w:rsidR="000F4EAC" w:rsidRPr="00E55B7F" w:rsidRDefault="00EF5BFE" w:rsidP="00BB796B">
      <w:pPr>
        <w:autoSpaceDE w:val="0"/>
        <w:autoSpaceDN w:val="0"/>
        <w:adjustRightInd w:val="0"/>
        <w:spacing w:after="0" w:line="276" w:lineRule="auto"/>
        <w:rPr>
          <w:rFonts w:eastAsia="TimesNewRoman"/>
        </w:rPr>
      </w:pPr>
      <w:r w:rsidRPr="00E55B7F">
        <w:rPr>
          <w:b/>
          <w:bCs/>
          <w:sz w:val="22"/>
          <w:szCs w:val="22"/>
        </w:rPr>
        <w:t xml:space="preserve">4 </w:t>
      </w:r>
      <w:r w:rsidR="00C85CEC" w:rsidRPr="00E55B7F">
        <w:rPr>
          <w:b/>
          <w:bCs/>
          <w:sz w:val="22"/>
          <w:szCs w:val="22"/>
        </w:rPr>
        <w:t>pav</w:t>
      </w:r>
      <w:r w:rsidR="00C85CEC" w:rsidRPr="00E55B7F">
        <w:rPr>
          <w:sz w:val="22"/>
          <w:szCs w:val="22"/>
        </w:rPr>
        <w:t>.</w:t>
      </w:r>
      <w:r w:rsidR="00546BFE" w:rsidRPr="00E55B7F">
        <w:rPr>
          <w:rFonts w:eastAsia="TimesNewRoman"/>
        </w:rPr>
        <w:t xml:space="preserve"> </w:t>
      </w:r>
      <w:r w:rsidR="00BB796B" w:rsidRPr="00E55B7F">
        <w:rPr>
          <w:rFonts w:eastAsia="TimesNewRoman"/>
        </w:rPr>
        <w:t xml:space="preserve"> </w:t>
      </w:r>
      <w:r w:rsidR="00BB796B" w:rsidRPr="00E55B7F">
        <w:t>B</w:t>
      </w:r>
      <w:r w:rsidR="001B3B60" w:rsidRPr="00E55B7F">
        <w:t>iudžeto išlaid</w:t>
      </w:r>
      <w:r w:rsidR="001B3B60" w:rsidRPr="00E55B7F">
        <w:rPr>
          <w:rFonts w:eastAsia="TimesNewRoman"/>
        </w:rPr>
        <w:t xml:space="preserve">ų </w:t>
      </w:r>
      <w:r w:rsidR="001B3B60" w:rsidRPr="00E55B7F">
        <w:t>strukt</w:t>
      </w:r>
      <w:r w:rsidR="001B3B60" w:rsidRPr="00E55B7F">
        <w:rPr>
          <w:rFonts w:eastAsia="TimesNewRoman"/>
        </w:rPr>
        <w:t>ū</w:t>
      </w:r>
      <w:r w:rsidR="001B3B60" w:rsidRPr="00E55B7F">
        <w:t>r</w:t>
      </w:r>
      <w:r w:rsidR="004A3432" w:rsidRPr="00E55B7F">
        <w:rPr>
          <w:rFonts w:eastAsia="TimesNewRoman"/>
        </w:rPr>
        <w:t>a</w:t>
      </w:r>
      <w:r w:rsidR="001B3B60" w:rsidRPr="00E55B7F">
        <w:rPr>
          <w:rFonts w:eastAsia="TimesNewRoman"/>
        </w:rPr>
        <w:t xml:space="preserve"> </w:t>
      </w:r>
      <w:r w:rsidR="001B3B60" w:rsidRPr="00E55B7F">
        <w:t>pagal ekonomin</w:t>
      </w:r>
      <w:r w:rsidR="001B3B60" w:rsidRPr="00E55B7F">
        <w:rPr>
          <w:rFonts w:eastAsia="TimesNewRoman"/>
        </w:rPr>
        <w:t xml:space="preserve">ę </w:t>
      </w:r>
      <w:r w:rsidR="001B3B60" w:rsidRPr="00E55B7F">
        <w:t>klasifikacij</w:t>
      </w:r>
      <w:r w:rsidR="001B3B60" w:rsidRPr="00E55B7F">
        <w:rPr>
          <w:rFonts w:eastAsia="TimesNewRoman"/>
        </w:rPr>
        <w:t>ą proc</w:t>
      </w:r>
      <w:r w:rsidR="008849D1" w:rsidRPr="00E55B7F">
        <w:rPr>
          <w:rFonts w:eastAsia="TimesNewRoman"/>
        </w:rPr>
        <w:t>entais</w:t>
      </w:r>
    </w:p>
    <w:p w14:paraId="45DA1DD4" w14:textId="77777777" w:rsidR="00E55B7F" w:rsidRPr="00E55B7F" w:rsidRDefault="00E55B7F" w:rsidP="00BB796B">
      <w:pPr>
        <w:autoSpaceDE w:val="0"/>
        <w:autoSpaceDN w:val="0"/>
        <w:adjustRightInd w:val="0"/>
        <w:spacing w:after="0" w:line="276" w:lineRule="auto"/>
        <w:rPr>
          <w:rFonts w:eastAsia="TimesNewRoman"/>
          <w:color w:val="318B70" w:themeColor="accent4" w:themeShade="BF"/>
          <w:sz w:val="8"/>
          <w:szCs w:val="8"/>
        </w:rPr>
      </w:pPr>
    </w:p>
    <w:p w14:paraId="7783B7D8" w14:textId="36AF799C" w:rsidR="00AE53BB" w:rsidRPr="00B34844" w:rsidRDefault="00AE53BB" w:rsidP="00BB796B">
      <w:pPr>
        <w:autoSpaceDE w:val="0"/>
        <w:autoSpaceDN w:val="0"/>
        <w:adjustRightInd w:val="0"/>
        <w:spacing w:after="0" w:line="276" w:lineRule="auto"/>
        <w:rPr>
          <w:rFonts w:eastAsia="TimesNewRoman"/>
          <w:color w:val="318B70" w:themeColor="accent4" w:themeShade="BF"/>
        </w:rPr>
      </w:pPr>
      <w:r w:rsidRPr="003A250E">
        <w:rPr>
          <w:noProof/>
          <w:color w:val="318B70" w:themeColor="accent4" w:themeShade="BF"/>
          <w:sz w:val="18"/>
          <w:szCs w:val="18"/>
        </w:rPr>
        <w:drawing>
          <wp:inline distT="0" distB="0" distL="0" distR="0" wp14:anchorId="04D91EE1" wp14:editId="33262BB6">
            <wp:extent cx="5838825" cy="2647950"/>
            <wp:effectExtent l="0" t="0" r="9525" b="0"/>
            <wp:docPr id="11" name="Diagrama 11">
              <a:extLst xmlns:a="http://schemas.openxmlformats.org/drawingml/2006/main">
                <a:ext uri="{FF2B5EF4-FFF2-40B4-BE49-F238E27FC236}">
                  <a16:creationId xmlns:a16="http://schemas.microsoft.com/office/drawing/2014/main" id="{4F126FC2-0C78-9327-488C-4DE47E0F0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D0379E" w14:textId="0FD96DF1" w:rsidR="00857967" w:rsidRPr="00B34844" w:rsidRDefault="00857967" w:rsidP="001B3B60">
      <w:pPr>
        <w:autoSpaceDE w:val="0"/>
        <w:autoSpaceDN w:val="0"/>
        <w:adjustRightInd w:val="0"/>
        <w:spacing w:after="0" w:line="240" w:lineRule="auto"/>
        <w:jc w:val="both"/>
        <w:rPr>
          <w:rFonts w:ascii="Times-Roman" w:hAnsi="Times-Roman" w:cs="Times-Roman"/>
          <w:i/>
          <w:iCs/>
          <w:color w:val="318B70" w:themeColor="accent4" w:themeShade="BF"/>
          <w:sz w:val="12"/>
          <w:szCs w:val="12"/>
        </w:rPr>
      </w:pPr>
    </w:p>
    <w:p w14:paraId="60AB376C" w14:textId="5563236E" w:rsidR="00105737" w:rsidRDefault="001B3B60" w:rsidP="00AF086A">
      <w:pPr>
        <w:autoSpaceDE w:val="0"/>
        <w:autoSpaceDN w:val="0"/>
        <w:adjustRightInd w:val="0"/>
        <w:spacing w:after="0" w:line="240" w:lineRule="auto"/>
        <w:jc w:val="both"/>
        <w:rPr>
          <w:rFonts w:ascii="Times-Roman" w:hAnsi="Times-Roman" w:cs="Times-Roman"/>
          <w:sz w:val="20"/>
          <w:szCs w:val="20"/>
        </w:rPr>
      </w:pPr>
      <w:r w:rsidRPr="00E55B7F">
        <w:rPr>
          <w:rFonts w:ascii="Times-Roman" w:hAnsi="Times-Roman" w:cs="Times-Roman"/>
          <w:i/>
          <w:iCs/>
          <w:sz w:val="20"/>
          <w:szCs w:val="20"/>
        </w:rPr>
        <w:t>Šaltinis</w:t>
      </w:r>
      <w:r w:rsidR="00546BFE" w:rsidRPr="00E55B7F">
        <w:rPr>
          <w:rFonts w:ascii="Times-Roman" w:hAnsi="Times-Roman" w:cs="Times-Roman"/>
          <w:i/>
          <w:iCs/>
          <w:sz w:val="20"/>
          <w:szCs w:val="20"/>
        </w:rPr>
        <w:t>:</w:t>
      </w:r>
      <w:r w:rsidR="00546BFE" w:rsidRPr="00E55B7F">
        <w:rPr>
          <w:rFonts w:ascii="Times-Roman" w:hAnsi="Times-Roman" w:cs="Times-Roman"/>
          <w:sz w:val="20"/>
          <w:szCs w:val="20"/>
        </w:rPr>
        <w:t xml:space="preserve"> </w:t>
      </w:r>
      <w:bookmarkStart w:id="20" w:name="_Hlk107493425"/>
      <w:r w:rsidRPr="00E55B7F">
        <w:rPr>
          <w:rFonts w:ascii="Times-Roman" w:hAnsi="Times-Roman" w:cs="Times-Roman"/>
          <w:sz w:val="20"/>
          <w:szCs w:val="20"/>
        </w:rPr>
        <w:t>Ukmergės</w:t>
      </w:r>
      <w:r w:rsidRPr="00E55B7F">
        <w:rPr>
          <w:rFonts w:ascii="TimesNewRoman" w:eastAsia="TimesNewRoman" w:hAnsi="Times-Roman" w:cs="TimesNewRoman"/>
          <w:sz w:val="20"/>
          <w:szCs w:val="20"/>
        </w:rPr>
        <w:t xml:space="preserve"> </w:t>
      </w:r>
      <w:r w:rsidRPr="00E55B7F">
        <w:rPr>
          <w:rFonts w:ascii="Times-Roman" w:hAnsi="Times-Roman" w:cs="Times-Roman"/>
          <w:sz w:val="20"/>
          <w:szCs w:val="20"/>
        </w:rPr>
        <w:t>rajono savivaldyb</w:t>
      </w:r>
      <w:r w:rsidRPr="00E55B7F">
        <w:rPr>
          <w:rFonts w:ascii="TimesNewRoman" w:eastAsia="TimesNewRoman" w:hAnsi="Times-Roman" w:cs="TimesNewRoman" w:hint="eastAsia"/>
          <w:sz w:val="20"/>
          <w:szCs w:val="20"/>
        </w:rPr>
        <w:t>ė</w:t>
      </w:r>
      <w:r w:rsidRPr="00E55B7F">
        <w:rPr>
          <w:rFonts w:ascii="Times-Roman" w:hAnsi="Times-Roman" w:cs="Times-Roman"/>
          <w:sz w:val="20"/>
          <w:szCs w:val="20"/>
        </w:rPr>
        <w:t>s biudžeto išlaid</w:t>
      </w:r>
      <w:r w:rsidRPr="00E55B7F">
        <w:rPr>
          <w:rFonts w:ascii="TimesNewRoman" w:eastAsia="TimesNewRoman" w:hAnsi="Times-Roman" w:cs="TimesNewRoman" w:hint="eastAsia"/>
          <w:sz w:val="20"/>
          <w:szCs w:val="20"/>
        </w:rPr>
        <w:t>ų</w:t>
      </w:r>
      <w:r w:rsidRPr="00E55B7F">
        <w:rPr>
          <w:rFonts w:ascii="TimesNewRoman" w:eastAsia="TimesNewRoman" w:hAnsi="Times-Roman" w:cs="TimesNewRoman"/>
          <w:sz w:val="20"/>
          <w:szCs w:val="20"/>
        </w:rPr>
        <w:t xml:space="preserve"> </w:t>
      </w:r>
      <w:r w:rsidRPr="00E55B7F">
        <w:rPr>
          <w:rFonts w:ascii="Times-Roman" w:hAnsi="Times-Roman" w:cs="Times-Roman"/>
          <w:sz w:val="20"/>
          <w:szCs w:val="20"/>
        </w:rPr>
        <w:t>s</w:t>
      </w:r>
      <w:r w:rsidRPr="00E55B7F">
        <w:rPr>
          <w:rFonts w:ascii="TimesNewRoman" w:eastAsia="TimesNewRoman" w:hAnsi="Times-Roman" w:cs="TimesNewRoman" w:hint="eastAsia"/>
          <w:sz w:val="20"/>
          <w:szCs w:val="20"/>
        </w:rPr>
        <w:t>ą</w:t>
      </w:r>
      <w:r w:rsidRPr="00E55B7F">
        <w:rPr>
          <w:rFonts w:ascii="Times-Roman" w:hAnsi="Times-Roman" w:cs="Times-Roman"/>
          <w:sz w:val="20"/>
          <w:szCs w:val="20"/>
        </w:rPr>
        <w:t>matos vykdymo 202</w:t>
      </w:r>
      <w:r w:rsidR="00B34844" w:rsidRPr="00E55B7F">
        <w:rPr>
          <w:rFonts w:ascii="Times-Roman" w:hAnsi="Times-Roman" w:cs="Times-Roman"/>
          <w:sz w:val="20"/>
          <w:szCs w:val="20"/>
        </w:rPr>
        <w:t>2</w:t>
      </w:r>
      <w:r w:rsidRPr="00E55B7F">
        <w:rPr>
          <w:rFonts w:ascii="Times-Roman" w:hAnsi="Times-Roman" w:cs="Times-Roman"/>
          <w:sz w:val="20"/>
          <w:szCs w:val="20"/>
        </w:rPr>
        <w:t xml:space="preserve"> m. gruodžio 31 d. ataskaita (forma</w:t>
      </w:r>
      <w:r w:rsidR="00AF086A" w:rsidRPr="00E55B7F">
        <w:rPr>
          <w:rFonts w:ascii="Times-Roman" w:hAnsi="Times-Roman" w:cs="Times-Roman"/>
          <w:sz w:val="20"/>
          <w:szCs w:val="20"/>
        </w:rPr>
        <w:t xml:space="preserve"> </w:t>
      </w:r>
      <w:r w:rsidRPr="00E55B7F">
        <w:rPr>
          <w:rFonts w:ascii="Times-Roman" w:hAnsi="Times-Roman" w:cs="Times-Roman"/>
          <w:sz w:val="20"/>
          <w:szCs w:val="20"/>
        </w:rPr>
        <w:t>Nr. 2-sav.)</w:t>
      </w:r>
    </w:p>
    <w:p w14:paraId="2159F33B" w14:textId="77777777" w:rsidR="0039374D" w:rsidRPr="0016323E" w:rsidRDefault="0039374D" w:rsidP="00AF086A">
      <w:pPr>
        <w:autoSpaceDE w:val="0"/>
        <w:autoSpaceDN w:val="0"/>
        <w:adjustRightInd w:val="0"/>
        <w:spacing w:after="0" w:line="240" w:lineRule="auto"/>
        <w:jc w:val="both"/>
        <w:rPr>
          <w:sz w:val="16"/>
          <w:szCs w:val="16"/>
        </w:rPr>
      </w:pPr>
    </w:p>
    <w:bookmarkEnd w:id="20"/>
    <w:p w14:paraId="25250DEE" w14:textId="30A534E2" w:rsidR="00B877DA" w:rsidRDefault="00EF5BFE" w:rsidP="00907D33">
      <w:pPr>
        <w:autoSpaceDE w:val="0"/>
        <w:autoSpaceDN w:val="0"/>
        <w:adjustRightInd w:val="0"/>
        <w:spacing w:after="0" w:line="276" w:lineRule="auto"/>
        <w:ind w:firstLine="709"/>
        <w:jc w:val="both"/>
      </w:pPr>
      <w:r w:rsidRPr="00C37775">
        <w:t>Didžiausi</w:t>
      </w:r>
      <w:r w:rsidRPr="00C37775">
        <w:rPr>
          <w:rFonts w:eastAsia="TimesNewRoman"/>
        </w:rPr>
        <w:t xml:space="preserve">ą </w:t>
      </w:r>
      <w:r w:rsidRPr="00C37775">
        <w:t>dal</w:t>
      </w:r>
      <w:r w:rsidRPr="00C37775">
        <w:rPr>
          <w:rFonts w:eastAsia="TimesNewRoman"/>
        </w:rPr>
        <w:t>į</w:t>
      </w:r>
      <w:r w:rsidR="00E55B7F" w:rsidRPr="00C37775">
        <w:t xml:space="preserve"> - </w:t>
      </w:r>
      <w:r w:rsidR="00B1398B" w:rsidRPr="00C37775">
        <w:t>46,</w:t>
      </w:r>
      <w:r w:rsidR="00B34844" w:rsidRPr="00C37775">
        <w:t>94</w:t>
      </w:r>
      <w:r w:rsidRPr="00C37775">
        <w:t xml:space="preserve"> proc</w:t>
      </w:r>
      <w:r w:rsidR="004A3432" w:rsidRPr="00C37775">
        <w:t>.</w:t>
      </w:r>
      <w:r w:rsidRPr="00C37775">
        <w:t>, Ukmergės</w:t>
      </w:r>
      <w:r w:rsidRPr="00C37775">
        <w:rPr>
          <w:rFonts w:eastAsia="TimesNewRoman"/>
        </w:rPr>
        <w:t xml:space="preserve"> </w:t>
      </w:r>
      <w:r w:rsidRPr="00C37775">
        <w:t>rajono savivaldyb</w:t>
      </w:r>
      <w:r w:rsidRPr="00C37775">
        <w:rPr>
          <w:rFonts w:eastAsia="TimesNewRoman"/>
        </w:rPr>
        <w:t>ė</w:t>
      </w:r>
      <w:r w:rsidRPr="00C37775">
        <w:t>s 202</w:t>
      </w:r>
      <w:r w:rsidR="00B34844" w:rsidRPr="00C37775">
        <w:t>2</w:t>
      </w:r>
      <w:r w:rsidRPr="00C37775">
        <w:t xml:space="preserve"> met</w:t>
      </w:r>
      <w:r w:rsidRPr="00C37775">
        <w:rPr>
          <w:rFonts w:eastAsia="TimesNewRoman"/>
        </w:rPr>
        <w:t xml:space="preserve">ų </w:t>
      </w:r>
      <w:r w:rsidRPr="00C37775">
        <w:t>biudžeto l</w:t>
      </w:r>
      <w:r w:rsidRPr="00C37775">
        <w:rPr>
          <w:rFonts w:eastAsia="TimesNewRoman"/>
        </w:rPr>
        <w:t>ė</w:t>
      </w:r>
      <w:r w:rsidRPr="00C37775">
        <w:t>š</w:t>
      </w:r>
      <w:r w:rsidRPr="00C37775">
        <w:rPr>
          <w:rFonts w:eastAsia="TimesNewRoman"/>
        </w:rPr>
        <w:t xml:space="preserve">ų </w:t>
      </w:r>
      <w:r w:rsidR="00B34844" w:rsidRPr="00C37775">
        <w:rPr>
          <w:rFonts w:eastAsia="TimesNewRoman"/>
        </w:rPr>
        <w:t xml:space="preserve">struktūroje </w:t>
      </w:r>
      <w:r w:rsidRPr="00C37775">
        <w:t>sudar</w:t>
      </w:r>
      <w:r w:rsidRPr="00C37775">
        <w:rPr>
          <w:rFonts w:eastAsia="TimesNewRoman"/>
        </w:rPr>
        <w:t xml:space="preserve">ė </w:t>
      </w:r>
      <w:r w:rsidRPr="00C37775">
        <w:t>išlaidos darbo užmokes</w:t>
      </w:r>
      <w:r w:rsidRPr="00C37775">
        <w:rPr>
          <w:rFonts w:eastAsia="TimesNewRoman"/>
        </w:rPr>
        <w:t>č</w:t>
      </w:r>
      <w:r w:rsidRPr="00C37775">
        <w:t xml:space="preserve">iui ir socialiniam draudimui. </w:t>
      </w:r>
      <w:r w:rsidR="00B34844" w:rsidRPr="00C37775">
        <w:t>Prekių ir paslaugų</w:t>
      </w:r>
      <w:r w:rsidRPr="00C37775">
        <w:t xml:space="preserve"> </w:t>
      </w:r>
      <w:r w:rsidRPr="00C37775">
        <w:rPr>
          <w:rFonts w:eastAsia="TimesNewRoman"/>
        </w:rPr>
        <w:t>į</w:t>
      </w:r>
      <w:r w:rsidRPr="00C37775">
        <w:t>sigijimo išlaidos 202</w:t>
      </w:r>
      <w:r w:rsidR="00B34844" w:rsidRPr="00C37775">
        <w:t>2</w:t>
      </w:r>
      <w:r w:rsidRPr="00C37775">
        <w:t xml:space="preserve"> metais </w:t>
      </w:r>
      <w:r w:rsidR="00B34844" w:rsidRPr="00C37775">
        <w:t>sudarė</w:t>
      </w:r>
      <w:r w:rsidRPr="00C37775">
        <w:t xml:space="preserve"> </w:t>
      </w:r>
      <w:r w:rsidR="00B1398B" w:rsidRPr="00C37775">
        <w:t>18,</w:t>
      </w:r>
      <w:r w:rsidR="00B34844" w:rsidRPr="00C37775">
        <w:t>22</w:t>
      </w:r>
      <w:r w:rsidRPr="00C37775">
        <w:t xml:space="preserve"> proc</w:t>
      </w:r>
      <w:r w:rsidR="004A3432" w:rsidRPr="00C37775">
        <w:t>.</w:t>
      </w:r>
      <w:r w:rsidR="00B1398B" w:rsidRPr="00C37775">
        <w:t xml:space="preserve">, </w:t>
      </w:r>
      <w:r w:rsidR="00B34844" w:rsidRPr="00C37775">
        <w:t>materialiojo ir nematerialiojo turto</w:t>
      </w:r>
      <w:r w:rsidR="00600E2E">
        <w:t xml:space="preserve"> įsigijimo išlaidos </w:t>
      </w:r>
      <w:r w:rsidR="00B34844" w:rsidRPr="00C37775">
        <w:t xml:space="preserve"> -  14,11 proc., socialinės išmokos</w:t>
      </w:r>
      <w:r w:rsidR="00E55B7F" w:rsidRPr="00C37775">
        <w:t xml:space="preserve"> - </w:t>
      </w:r>
      <w:r w:rsidR="00B34844" w:rsidRPr="00C37775">
        <w:t xml:space="preserve">12,5 proc. </w:t>
      </w:r>
    </w:p>
    <w:p w14:paraId="7BAE6262" w14:textId="77777777" w:rsidR="00730826" w:rsidRPr="00EB6EDE" w:rsidRDefault="00730826" w:rsidP="00907D33">
      <w:pPr>
        <w:autoSpaceDE w:val="0"/>
        <w:autoSpaceDN w:val="0"/>
        <w:adjustRightInd w:val="0"/>
        <w:spacing w:after="0" w:line="276" w:lineRule="auto"/>
        <w:ind w:firstLine="709"/>
        <w:jc w:val="both"/>
        <w:rPr>
          <w:sz w:val="26"/>
          <w:szCs w:val="26"/>
        </w:rPr>
      </w:pPr>
    </w:p>
    <w:p w14:paraId="5974A6A0" w14:textId="6F37A86A" w:rsidR="00857967" w:rsidRPr="00B428A7" w:rsidRDefault="00B428A7" w:rsidP="0039374D">
      <w:pPr>
        <w:autoSpaceDE w:val="0"/>
        <w:autoSpaceDN w:val="0"/>
        <w:adjustRightInd w:val="0"/>
        <w:spacing w:after="0" w:line="276" w:lineRule="auto"/>
        <w:jc w:val="both"/>
        <w:rPr>
          <w:b/>
          <w:bCs/>
          <w:color w:val="003366"/>
        </w:rPr>
      </w:pPr>
      <w:r>
        <w:rPr>
          <w:b/>
          <w:bCs/>
          <w:color w:val="003366"/>
        </w:rPr>
        <w:t xml:space="preserve">2.4. </w:t>
      </w:r>
      <w:r w:rsidR="00506BE0" w:rsidRPr="00B428A7">
        <w:rPr>
          <w:b/>
          <w:bCs/>
          <w:color w:val="003366"/>
        </w:rPr>
        <w:t xml:space="preserve">Savivaldybės skolinių įsipareigojimų </w:t>
      </w:r>
      <w:r w:rsidR="005B4947" w:rsidRPr="00B428A7">
        <w:rPr>
          <w:b/>
          <w:bCs/>
          <w:color w:val="003366"/>
        </w:rPr>
        <w:t>vertinimas</w:t>
      </w:r>
      <w:r w:rsidR="00506BE0" w:rsidRPr="00B428A7">
        <w:rPr>
          <w:b/>
          <w:bCs/>
          <w:color w:val="003366"/>
        </w:rPr>
        <w:t xml:space="preserve"> </w:t>
      </w:r>
    </w:p>
    <w:p w14:paraId="57A520FD" w14:textId="77777777" w:rsidR="008F7B52" w:rsidRPr="00B428A7" w:rsidRDefault="008F7B52" w:rsidP="0039374D">
      <w:pPr>
        <w:autoSpaceDE w:val="0"/>
        <w:autoSpaceDN w:val="0"/>
        <w:adjustRightInd w:val="0"/>
        <w:spacing w:after="0" w:line="276" w:lineRule="auto"/>
        <w:jc w:val="both"/>
        <w:rPr>
          <w:i/>
          <w:iCs/>
          <w:color w:val="003366"/>
          <w:sz w:val="16"/>
          <w:szCs w:val="16"/>
        </w:rPr>
      </w:pPr>
    </w:p>
    <w:p w14:paraId="385A79F9" w14:textId="5440AACD" w:rsidR="00506BE0" w:rsidRPr="00C37775" w:rsidRDefault="00506BE0" w:rsidP="00AD18C7">
      <w:pPr>
        <w:autoSpaceDE w:val="0"/>
        <w:autoSpaceDN w:val="0"/>
        <w:adjustRightInd w:val="0"/>
        <w:spacing w:after="0" w:line="276" w:lineRule="auto"/>
        <w:ind w:firstLine="851"/>
        <w:jc w:val="both"/>
      </w:pPr>
      <w:r w:rsidRPr="00C37775">
        <w:t>Audito metu atlikus skolini</w:t>
      </w:r>
      <w:r w:rsidRPr="00C37775">
        <w:rPr>
          <w:rFonts w:eastAsia="TimesNewRoman"/>
        </w:rPr>
        <w:t>ų į</w:t>
      </w:r>
      <w:r w:rsidRPr="00C37775">
        <w:t>sipareigojim</w:t>
      </w:r>
      <w:r w:rsidRPr="00C37775">
        <w:rPr>
          <w:rFonts w:eastAsia="TimesNewRoman"/>
        </w:rPr>
        <w:t xml:space="preserve">ų </w:t>
      </w:r>
      <w:r w:rsidRPr="00C37775">
        <w:t>202</w:t>
      </w:r>
      <w:r w:rsidR="00600E2E">
        <w:t>2</w:t>
      </w:r>
      <w:r w:rsidRPr="00C37775">
        <w:t xml:space="preserve"> m. gruodžio 31 d. ataskaitos </w:t>
      </w:r>
      <w:r w:rsidR="003532E5" w:rsidRPr="00C37775">
        <w:t>(</w:t>
      </w:r>
      <w:r w:rsidR="00600E2E">
        <w:t xml:space="preserve">Forma - </w:t>
      </w:r>
      <w:r w:rsidR="003532E5" w:rsidRPr="00C37775">
        <w:t xml:space="preserve">10 priedas) </w:t>
      </w:r>
      <w:r w:rsidRPr="00C37775">
        <w:t>duomen</w:t>
      </w:r>
      <w:r w:rsidRPr="00C37775">
        <w:rPr>
          <w:rFonts w:eastAsia="TimesNewRoman"/>
        </w:rPr>
        <w:t xml:space="preserve">ų </w:t>
      </w:r>
      <w:r w:rsidRPr="00C37775">
        <w:t>teisingumo vertinimo proced</w:t>
      </w:r>
      <w:r w:rsidRPr="00C37775">
        <w:rPr>
          <w:rFonts w:eastAsia="TimesNewRoman"/>
        </w:rPr>
        <w:t>ū</w:t>
      </w:r>
      <w:r w:rsidRPr="00C37775">
        <w:t>ras Ukmergės</w:t>
      </w:r>
      <w:r w:rsidRPr="00C37775">
        <w:rPr>
          <w:rFonts w:eastAsia="TimesNewRoman"/>
        </w:rPr>
        <w:t xml:space="preserve"> </w:t>
      </w:r>
      <w:r w:rsidRPr="00C37775">
        <w:t>rajono savivaldyb</w:t>
      </w:r>
      <w:r w:rsidRPr="00C37775">
        <w:rPr>
          <w:rFonts w:eastAsia="TimesNewRoman"/>
        </w:rPr>
        <w:t>ė</w:t>
      </w:r>
      <w:r w:rsidRPr="00C37775">
        <w:t>s ižde nustatyta, kad finansini</w:t>
      </w:r>
      <w:r w:rsidRPr="00C37775">
        <w:rPr>
          <w:rFonts w:eastAsia="TimesNewRoman"/>
        </w:rPr>
        <w:t>ų į</w:t>
      </w:r>
      <w:r w:rsidRPr="00C37775">
        <w:t>sipareigojim</w:t>
      </w:r>
      <w:r w:rsidRPr="00C37775">
        <w:rPr>
          <w:rFonts w:eastAsia="TimesNewRoman"/>
        </w:rPr>
        <w:t xml:space="preserve">ų </w:t>
      </w:r>
      <w:r w:rsidRPr="00C37775">
        <w:t>buhalterin</w:t>
      </w:r>
      <w:r w:rsidRPr="00C37775">
        <w:rPr>
          <w:rFonts w:eastAsia="TimesNewRoman"/>
        </w:rPr>
        <w:t xml:space="preserve">ė </w:t>
      </w:r>
      <w:r w:rsidRPr="00C37775">
        <w:t>apskaita vykdoma vadovaujantis viešojo sektoriaus apskaitos ir finansin</w:t>
      </w:r>
      <w:r w:rsidRPr="00C37775">
        <w:rPr>
          <w:rFonts w:eastAsia="TimesNewRoman"/>
        </w:rPr>
        <w:t>ė</w:t>
      </w:r>
      <w:r w:rsidRPr="00C37775">
        <w:t>s atskaitomyb</w:t>
      </w:r>
      <w:r w:rsidRPr="00C37775">
        <w:rPr>
          <w:rFonts w:eastAsia="TimesNewRoman"/>
        </w:rPr>
        <w:t>ė</w:t>
      </w:r>
      <w:r w:rsidRPr="00C37775">
        <w:t>s standartais</w:t>
      </w:r>
      <w:r w:rsidR="00FB0E04" w:rsidRPr="00C37775">
        <w:t xml:space="preserve"> ir </w:t>
      </w:r>
      <w:r w:rsidRPr="00C37775">
        <w:t xml:space="preserve">ataskaitoje pateikti duomenys atitinka </w:t>
      </w:r>
      <w:r w:rsidR="004A3432" w:rsidRPr="00C37775">
        <w:t xml:space="preserve">Savivaldybės </w:t>
      </w:r>
      <w:r w:rsidRPr="00C37775">
        <w:t>iždo buhalterin</w:t>
      </w:r>
      <w:r w:rsidRPr="00C37775">
        <w:rPr>
          <w:rFonts w:eastAsia="TimesNewRoman"/>
        </w:rPr>
        <w:t>ė</w:t>
      </w:r>
      <w:r w:rsidRPr="00C37775">
        <w:t>s apskaitos duomenis.</w:t>
      </w:r>
    </w:p>
    <w:p w14:paraId="35ABB015" w14:textId="36427DF7" w:rsidR="00967928" w:rsidRPr="00C37775" w:rsidRDefault="00967928" w:rsidP="00AD18C7">
      <w:pPr>
        <w:shd w:val="clear" w:color="auto" w:fill="FFFFFF" w:themeFill="background1"/>
        <w:autoSpaceDE w:val="0"/>
        <w:autoSpaceDN w:val="0"/>
        <w:adjustRightInd w:val="0"/>
        <w:spacing w:after="0" w:line="276" w:lineRule="auto"/>
        <w:ind w:firstLine="851"/>
        <w:jc w:val="both"/>
      </w:pPr>
      <w:r w:rsidRPr="00C37775">
        <w:t>Savivaldybės skolos ir skoliniai įsipareigojimai 202</w:t>
      </w:r>
      <w:r w:rsidR="00A96B01" w:rsidRPr="00C37775">
        <w:t>2</w:t>
      </w:r>
      <w:r w:rsidRPr="00C37775">
        <w:t xml:space="preserve">-12-31 sudarė </w:t>
      </w:r>
      <w:r w:rsidR="0093647A" w:rsidRPr="00C37775">
        <w:t>9432,7</w:t>
      </w:r>
      <w:r w:rsidRPr="00C37775">
        <w:t xml:space="preserve"> tūkst. Eur, lyginant su 20</w:t>
      </w:r>
      <w:r w:rsidR="00493337" w:rsidRPr="00C37775">
        <w:t>2</w:t>
      </w:r>
      <w:r w:rsidR="0093647A" w:rsidRPr="00C37775">
        <w:t>1</w:t>
      </w:r>
      <w:r w:rsidRPr="00C37775">
        <w:t xml:space="preserve">-12-31 </w:t>
      </w:r>
      <w:r w:rsidR="00FB0E04" w:rsidRPr="00C37775">
        <w:t>skolomis ir skoliniais įsipareigojimais (</w:t>
      </w:r>
      <w:r w:rsidR="0093647A" w:rsidRPr="00C37775">
        <w:t>9601,5</w:t>
      </w:r>
      <w:r w:rsidRPr="00C37775">
        <w:t xml:space="preserve"> tūkst. Eur</w:t>
      </w:r>
      <w:r w:rsidR="00FB0E04" w:rsidRPr="00C37775">
        <w:t>),</w:t>
      </w:r>
      <w:r w:rsidRPr="00C37775">
        <w:t xml:space="preserve"> </w:t>
      </w:r>
      <w:r w:rsidR="00482CB2">
        <w:t xml:space="preserve">sumažėjo 168,8 </w:t>
      </w:r>
      <w:r w:rsidRPr="00C37775">
        <w:t xml:space="preserve"> tūkst. Eur. Savivaldybė 202</w:t>
      </w:r>
      <w:r w:rsidR="0093647A" w:rsidRPr="00C37775">
        <w:t>2</w:t>
      </w:r>
      <w:r w:rsidRPr="00C37775">
        <w:t xml:space="preserve"> m. laikėsi nustatytų skolinimosi limitų. </w:t>
      </w:r>
    </w:p>
    <w:p w14:paraId="50EEE29B" w14:textId="44395810" w:rsidR="00967928" w:rsidRPr="00C37775" w:rsidRDefault="00967928" w:rsidP="00AD18C7">
      <w:pPr>
        <w:shd w:val="clear" w:color="auto" w:fill="FFFFFF" w:themeFill="background1"/>
        <w:autoSpaceDE w:val="0"/>
        <w:autoSpaceDN w:val="0"/>
        <w:adjustRightInd w:val="0"/>
        <w:spacing w:after="0" w:line="276" w:lineRule="auto"/>
        <w:ind w:firstLine="851"/>
        <w:jc w:val="both"/>
      </w:pPr>
      <w:r w:rsidRPr="00C37775">
        <w:t>Savivaldybės skolas ir skolinius įsipareigojimus metų pabaigoje sudarė</w:t>
      </w:r>
      <w:r w:rsidR="00F56C32" w:rsidRPr="00C37775">
        <w:t xml:space="preserve"> </w:t>
      </w:r>
      <w:r w:rsidR="0093647A" w:rsidRPr="00C37775">
        <w:t>9432,7</w:t>
      </w:r>
      <w:r w:rsidRPr="00C37775">
        <w:t xml:space="preserve"> tūkst. Eur, iš jų:</w:t>
      </w:r>
    </w:p>
    <w:p w14:paraId="43D0C587" w14:textId="287BCF1A" w:rsidR="00411106" w:rsidRPr="00C37775" w:rsidRDefault="00967928" w:rsidP="005A2D1E">
      <w:pPr>
        <w:shd w:val="clear" w:color="auto" w:fill="FFFFFF" w:themeFill="background1"/>
        <w:autoSpaceDE w:val="0"/>
        <w:autoSpaceDN w:val="0"/>
        <w:adjustRightInd w:val="0"/>
        <w:spacing w:after="0" w:line="276" w:lineRule="auto"/>
        <w:ind w:firstLine="851"/>
        <w:jc w:val="both"/>
      </w:pPr>
      <w:r w:rsidRPr="00C37775">
        <w:t xml:space="preserve"> - </w:t>
      </w:r>
      <w:r w:rsidR="0093647A" w:rsidRPr="00C37775">
        <w:t>8117,0</w:t>
      </w:r>
      <w:r w:rsidR="00F56C32" w:rsidRPr="00C37775">
        <w:t xml:space="preserve"> </w:t>
      </w:r>
      <w:r w:rsidRPr="00C37775">
        <w:t xml:space="preserve">tūkst. Eur arba </w:t>
      </w:r>
      <w:r w:rsidR="00DA6A63" w:rsidRPr="00C37775">
        <w:t>86,</w:t>
      </w:r>
      <w:r w:rsidR="00EC2E56" w:rsidRPr="00C37775">
        <w:t>1</w:t>
      </w:r>
      <w:r w:rsidRPr="00C37775">
        <w:t xml:space="preserve"> proc.</w:t>
      </w:r>
      <w:r w:rsidR="00BD7492" w:rsidRPr="00C37775">
        <w:t xml:space="preserve"> </w:t>
      </w:r>
      <w:r w:rsidRPr="00C37775">
        <w:t>– paskolos</w:t>
      </w:r>
      <w:r w:rsidR="00411106" w:rsidRPr="00C37775">
        <w:t xml:space="preserve"> iš kredito įstaigų</w:t>
      </w:r>
      <w:r w:rsidR="005A2D1E">
        <w:t>;</w:t>
      </w:r>
      <w:r w:rsidR="009046C0" w:rsidRPr="00C37775">
        <w:t xml:space="preserve"> </w:t>
      </w:r>
    </w:p>
    <w:p w14:paraId="25126200" w14:textId="1F80C32C" w:rsidR="00411106" w:rsidRDefault="00967928" w:rsidP="00BA609F">
      <w:pPr>
        <w:shd w:val="clear" w:color="auto" w:fill="FFFFFF" w:themeFill="background1"/>
        <w:autoSpaceDE w:val="0"/>
        <w:autoSpaceDN w:val="0"/>
        <w:adjustRightInd w:val="0"/>
        <w:spacing w:after="0" w:line="276" w:lineRule="auto"/>
        <w:ind w:firstLine="851"/>
        <w:jc w:val="both"/>
      </w:pPr>
      <w:r w:rsidRPr="00C37775">
        <w:t xml:space="preserve"> - </w:t>
      </w:r>
      <w:r w:rsidR="00EC2E56" w:rsidRPr="00C37775">
        <w:t>1240,3</w:t>
      </w:r>
      <w:r w:rsidRPr="00C37775">
        <w:t xml:space="preserve"> tūkst. Eur arba </w:t>
      </w:r>
      <w:r w:rsidR="00EC2E56" w:rsidRPr="00C37775">
        <w:t>13,1</w:t>
      </w:r>
      <w:r w:rsidRPr="00C37775">
        <w:t xml:space="preserve"> proc.</w:t>
      </w:r>
      <w:r w:rsidR="00BD7492" w:rsidRPr="00C37775">
        <w:t xml:space="preserve"> </w:t>
      </w:r>
      <w:r w:rsidRPr="00C37775">
        <w:t>– įsipareigojimai už daugiabučių gyvenamųjų namų, kuriuose Savivaldybei priklaus</w:t>
      </w:r>
      <w:r w:rsidR="00353241" w:rsidRPr="00C37775">
        <w:t>o</w:t>
      </w:r>
      <w:r w:rsidRPr="00C37775">
        <w:t xml:space="preserve"> butai ir negyvenamosios patalpos, atnaujinimą (modernizavimą);</w:t>
      </w:r>
    </w:p>
    <w:p w14:paraId="263453A7" w14:textId="38FE6DEE" w:rsidR="005A2D1E" w:rsidRPr="00C37775" w:rsidRDefault="005A2D1E" w:rsidP="00BA609F">
      <w:pPr>
        <w:shd w:val="clear" w:color="auto" w:fill="FFFFFF" w:themeFill="background1"/>
        <w:autoSpaceDE w:val="0"/>
        <w:autoSpaceDN w:val="0"/>
        <w:adjustRightInd w:val="0"/>
        <w:spacing w:after="0" w:line="276" w:lineRule="auto"/>
        <w:ind w:firstLine="851"/>
        <w:jc w:val="both"/>
      </w:pPr>
      <w:r>
        <w:t xml:space="preserve"> -  39,8 </w:t>
      </w:r>
      <w:r w:rsidRPr="00C37775">
        <w:t>tūkst. Eur arba 0,4 proc.</w:t>
      </w:r>
      <w:r>
        <w:t xml:space="preserve"> </w:t>
      </w:r>
      <w:r w:rsidRPr="00C37775">
        <w:t>–</w:t>
      </w:r>
      <w:r w:rsidR="00CE51B0">
        <w:t xml:space="preserve"> finansinės nuomos (lizingo) sutartys;</w:t>
      </w:r>
    </w:p>
    <w:p w14:paraId="108DA6FD" w14:textId="478DE5DF" w:rsidR="00CE51B0" w:rsidRDefault="00967928" w:rsidP="00EB6EDE">
      <w:pPr>
        <w:shd w:val="clear" w:color="auto" w:fill="FFFFFF" w:themeFill="background1"/>
        <w:autoSpaceDE w:val="0"/>
        <w:autoSpaceDN w:val="0"/>
        <w:adjustRightInd w:val="0"/>
        <w:spacing w:after="0" w:line="276" w:lineRule="auto"/>
        <w:ind w:firstLine="851"/>
        <w:jc w:val="both"/>
      </w:pPr>
      <w:r w:rsidRPr="00C37775">
        <w:t xml:space="preserve"> - </w:t>
      </w:r>
      <w:r w:rsidR="001B0084">
        <w:t xml:space="preserve"> </w:t>
      </w:r>
      <w:r w:rsidR="00EC2E56" w:rsidRPr="00C37775">
        <w:t>35,6</w:t>
      </w:r>
      <w:r w:rsidR="00DA6A63" w:rsidRPr="00C37775">
        <w:t xml:space="preserve"> </w:t>
      </w:r>
      <w:r w:rsidRPr="00C37775">
        <w:t xml:space="preserve">tūkst. Eur arba </w:t>
      </w:r>
      <w:r w:rsidR="00426867" w:rsidRPr="00C37775">
        <w:t>0,</w:t>
      </w:r>
      <w:r w:rsidR="00EC2E56" w:rsidRPr="00C37775">
        <w:t>4</w:t>
      </w:r>
      <w:r w:rsidRPr="00C37775">
        <w:t xml:space="preserve"> proc.</w:t>
      </w:r>
      <w:r w:rsidR="00BD7492" w:rsidRPr="00C37775">
        <w:t xml:space="preserve"> </w:t>
      </w:r>
      <w:r w:rsidRPr="00C37775">
        <w:t xml:space="preserve">– </w:t>
      </w:r>
      <w:r w:rsidR="009046C0" w:rsidRPr="00C37775">
        <w:t>kiti įsipareigojamieji skolos dokumentai</w:t>
      </w:r>
      <w:r w:rsidR="00CE51B0">
        <w:t>.</w:t>
      </w:r>
    </w:p>
    <w:p w14:paraId="23D04668" w14:textId="77777777" w:rsidR="00EB6EDE" w:rsidRPr="00EB6EDE" w:rsidRDefault="00EB6EDE" w:rsidP="00EB6EDE">
      <w:pPr>
        <w:shd w:val="clear" w:color="auto" w:fill="FFFFFF" w:themeFill="background1"/>
        <w:autoSpaceDE w:val="0"/>
        <w:autoSpaceDN w:val="0"/>
        <w:adjustRightInd w:val="0"/>
        <w:spacing w:after="0" w:line="276" w:lineRule="auto"/>
        <w:ind w:firstLine="851"/>
        <w:jc w:val="both"/>
        <w:rPr>
          <w:sz w:val="8"/>
          <w:szCs w:val="8"/>
        </w:rPr>
      </w:pPr>
    </w:p>
    <w:p w14:paraId="428E2698" w14:textId="22C8E889" w:rsidR="009046C0" w:rsidRDefault="00C85CEC" w:rsidP="0039374D">
      <w:pPr>
        <w:shd w:val="clear" w:color="auto" w:fill="FFFFFF" w:themeFill="background1"/>
        <w:autoSpaceDE w:val="0"/>
        <w:autoSpaceDN w:val="0"/>
        <w:adjustRightInd w:val="0"/>
        <w:spacing w:after="0" w:line="276" w:lineRule="auto"/>
        <w:jc w:val="both"/>
      </w:pPr>
      <w:r w:rsidRPr="00C37775">
        <w:lastRenderedPageBreak/>
        <w:t>5 paveiksle pateikiama</w:t>
      </w:r>
      <w:r w:rsidR="00353241" w:rsidRPr="00C37775">
        <w:t>s</w:t>
      </w:r>
      <w:r w:rsidRPr="00C37775">
        <w:t xml:space="preserve"> </w:t>
      </w:r>
      <w:r w:rsidR="00967928" w:rsidRPr="00C37775">
        <w:t>Savivaldybės skolų ir skolinių įsipareigojimų pasikeitimas per pastaruosius metus</w:t>
      </w:r>
      <w:r w:rsidRPr="00C37775">
        <w:t>.</w:t>
      </w:r>
      <w:r w:rsidR="00967928" w:rsidRPr="00C37775">
        <w:t xml:space="preserve"> </w:t>
      </w:r>
    </w:p>
    <w:p w14:paraId="31FFADBA" w14:textId="6A7BB7BF" w:rsidR="00967928" w:rsidRDefault="00C85CEC" w:rsidP="00C85CEC">
      <w:pPr>
        <w:shd w:val="clear" w:color="auto" w:fill="FFFFFF" w:themeFill="background1"/>
        <w:autoSpaceDE w:val="0"/>
        <w:autoSpaceDN w:val="0"/>
        <w:adjustRightInd w:val="0"/>
        <w:spacing w:after="0" w:line="276" w:lineRule="auto"/>
        <w:jc w:val="both"/>
      </w:pPr>
      <w:r w:rsidRPr="00C37775">
        <w:rPr>
          <w:b/>
          <w:bCs/>
          <w:sz w:val="22"/>
          <w:szCs w:val="22"/>
        </w:rPr>
        <w:t>5 pav.</w:t>
      </w:r>
      <w:r w:rsidRPr="00C37775">
        <w:t xml:space="preserve"> </w:t>
      </w:r>
      <w:r w:rsidR="00967928" w:rsidRPr="00C37775">
        <w:t>Savivaldybės skolinių įsipareigojimų dydžiai 20</w:t>
      </w:r>
      <w:r w:rsidR="00B947F5" w:rsidRPr="00C37775">
        <w:t>20</w:t>
      </w:r>
      <w:r w:rsidR="00967928" w:rsidRPr="00C37775">
        <w:t>–20</w:t>
      </w:r>
      <w:r w:rsidR="009046C0" w:rsidRPr="00C37775">
        <w:t>2</w:t>
      </w:r>
      <w:r w:rsidR="00B947F5" w:rsidRPr="00C37775">
        <w:t>2</w:t>
      </w:r>
      <w:r w:rsidR="00967928" w:rsidRPr="00C37775">
        <w:t xml:space="preserve"> m.</w:t>
      </w:r>
      <w:r w:rsidRPr="00C37775">
        <w:t xml:space="preserve"> </w:t>
      </w:r>
      <w:r w:rsidR="00967928" w:rsidRPr="00C37775">
        <w:t>tūkst. Eur</w:t>
      </w:r>
    </w:p>
    <w:p w14:paraId="72C14C19" w14:textId="77777777" w:rsidR="007B360E" w:rsidRPr="007B360E" w:rsidRDefault="007B360E" w:rsidP="00C85CEC">
      <w:pPr>
        <w:shd w:val="clear" w:color="auto" w:fill="FFFFFF" w:themeFill="background1"/>
        <w:autoSpaceDE w:val="0"/>
        <w:autoSpaceDN w:val="0"/>
        <w:adjustRightInd w:val="0"/>
        <w:spacing w:after="0" w:line="276" w:lineRule="auto"/>
        <w:jc w:val="both"/>
        <w:rPr>
          <w:sz w:val="8"/>
          <w:szCs w:val="8"/>
        </w:rPr>
      </w:pPr>
    </w:p>
    <w:p w14:paraId="27450C6E" w14:textId="41035D56" w:rsidR="00A964EE" w:rsidRDefault="00A964EE" w:rsidP="00C85CEC">
      <w:pPr>
        <w:shd w:val="clear" w:color="auto" w:fill="FFFFFF" w:themeFill="background1"/>
        <w:autoSpaceDE w:val="0"/>
        <w:autoSpaceDN w:val="0"/>
        <w:adjustRightInd w:val="0"/>
        <w:spacing w:after="0" w:line="276" w:lineRule="auto"/>
        <w:jc w:val="both"/>
        <w:rPr>
          <w:color w:val="1C6194" w:themeColor="accent2" w:themeShade="BF"/>
        </w:rPr>
      </w:pPr>
      <w:r w:rsidRPr="00C20E31">
        <w:rPr>
          <w:noProof/>
          <w:color w:val="0033CC"/>
        </w:rPr>
        <w:drawing>
          <wp:inline distT="0" distB="0" distL="0" distR="0" wp14:anchorId="392090A6" wp14:editId="76285DF4">
            <wp:extent cx="5972175" cy="2505075"/>
            <wp:effectExtent l="0" t="0" r="9525" b="9525"/>
            <wp:docPr id="12" name="Diagrama 12">
              <a:extLst xmlns:a="http://schemas.openxmlformats.org/drawingml/2006/main">
                <a:ext uri="{FF2B5EF4-FFF2-40B4-BE49-F238E27FC236}">
                  <a16:creationId xmlns:a16="http://schemas.microsoft.com/office/drawing/2014/main" id="{3E1334C1-66B7-A673-99E6-09537407B5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9F33CF" w14:textId="77777777" w:rsidR="00AF086A" w:rsidRPr="00AF086A" w:rsidRDefault="00AF086A" w:rsidP="00C85CEC">
      <w:pPr>
        <w:shd w:val="clear" w:color="auto" w:fill="FFFFFF" w:themeFill="background1"/>
        <w:autoSpaceDE w:val="0"/>
        <w:autoSpaceDN w:val="0"/>
        <w:adjustRightInd w:val="0"/>
        <w:spacing w:after="0" w:line="276" w:lineRule="auto"/>
        <w:jc w:val="both"/>
        <w:rPr>
          <w:b/>
          <w:bCs/>
          <w:sz w:val="4"/>
          <w:szCs w:val="4"/>
        </w:rPr>
      </w:pPr>
    </w:p>
    <w:p w14:paraId="21988E4A" w14:textId="77777777" w:rsidR="00AD18C7" w:rsidRPr="00AD18C7" w:rsidRDefault="00AD18C7" w:rsidP="00F45CE1">
      <w:pPr>
        <w:autoSpaceDE w:val="0"/>
        <w:autoSpaceDN w:val="0"/>
        <w:adjustRightInd w:val="0"/>
        <w:spacing w:after="0" w:line="240" w:lineRule="auto"/>
        <w:jc w:val="both"/>
        <w:rPr>
          <w:i/>
          <w:iCs/>
          <w:sz w:val="8"/>
          <w:szCs w:val="8"/>
        </w:rPr>
      </w:pPr>
    </w:p>
    <w:p w14:paraId="111AB58E" w14:textId="0D852D49" w:rsidR="00F45CE1" w:rsidRPr="00C37775" w:rsidRDefault="002953DA" w:rsidP="00600E2E">
      <w:pPr>
        <w:autoSpaceDE w:val="0"/>
        <w:autoSpaceDN w:val="0"/>
        <w:adjustRightInd w:val="0"/>
        <w:spacing w:after="0" w:line="240" w:lineRule="auto"/>
        <w:jc w:val="both"/>
      </w:pPr>
      <w:r w:rsidRPr="00C37775">
        <w:rPr>
          <w:i/>
          <w:iCs/>
          <w:sz w:val="20"/>
          <w:szCs w:val="20"/>
        </w:rPr>
        <w:t>Š</w:t>
      </w:r>
      <w:r w:rsidR="00607150" w:rsidRPr="00C37775">
        <w:rPr>
          <w:i/>
          <w:iCs/>
          <w:sz w:val="20"/>
          <w:szCs w:val="20"/>
        </w:rPr>
        <w:t>altinis</w:t>
      </w:r>
      <w:r w:rsidR="00BD7492" w:rsidRPr="00C37775">
        <w:rPr>
          <w:i/>
          <w:iCs/>
          <w:sz w:val="20"/>
          <w:szCs w:val="20"/>
        </w:rPr>
        <w:t>:</w:t>
      </w:r>
      <w:r w:rsidR="00BD7492" w:rsidRPr="00C37775">
        <w:rPr>
          <w:sz w:val="20"/>
          <w:szCs w:val="20"/>
        </w:rPr>
        <w:t xml:space="preserve"> </w:t>
      </w:r>
      <w:r w:rsidR="00F45CE1" w:rsidRPr="00C37775">
        <w:rPr>
          <w:sz w:val="20"/>
          <w:szCs w:val="20"/>
        </w:rPr>
        <w:t>Ukmergės</w:t>
      </w:r>
      <w:r w:rsidR="00F45CE1" w:rsidRPr="00C37775">
        <w:rPr>
          <w:rFonts w:eastAsia="TimesNewRoman"/>
          <w:sz w:val="20"/>
          <w:szCs w:val="20"/>
        </w:rPr>
        <w:t xml:space="preserve"> </w:t>
      </w:r>
      <w:r w:rsidR="00F45CE1" w:rsidRPr="00C37775">
        <w:rPr>
          <w:sz w:val="20"/>
          <w:szCs w:val="20"/>
        </w:rPr>
        <w:t>rajono savivaldyb</w:t>
      </w:r>
      <w:r w:rsidR="00F45CE1" w:rsidRPr="00C37775">
        <w:rPr>
          <w:rFonts w:eastAsia="TimesNewRoman"/>
          <w:sz w:val="20"/>
          <w:szCs w:val="20"/>
        </w:rPr>
        <w:t>ė</w:t>
      </w:r>
      <w:r w:rsidR="00F45CE1" w:rsidRPr="00C37775">
        <w:rPr>
          <w:sz w:val="20"/>
          <w:szCs w:val="20"/>
        </w:rPr>
        <w:t>s skolinių įsipareigojimų 202</w:t>
      </w:r>
      <w:r w:rsidR="00456897" w:rsidRPr="00C37775">
        <w:rPr>
          <w:sz w:val="20"/>
          <w:szCs w:val="20"/>
        </w:rPr>
        <w:t>2</w:t>
      </w:r>
      <w:r w:rsidR="00F45CE1" w:rsidRPr="00C37775">
        <w:rPr>
          <w:sz w:val="20"/>
          <w:szCs w:val="20"/>
        </w:rPr>
        <w:t xml:space="preserve"> m. gruodžio 31 d. ataskaita (</w:t>
      </w:r>
      <w:r w:rsidR="00600E2E">
        <w:rPr>
          <w:sz w:val="20"/>
          <w:szCs w:val="20"/>
        </w:rPr>
        <w:t xml:space="preserve">Forma - 10 </w:t>
      </w:r>
      <w:r w:rsidR="00F45CE1" w:rsidRPr="00C37775">
        <w:rPr>
          <w:sz w:val="20"/>
          <w:szCs w:val="20"/>
        </w:rPr>
        <w:t>priedas</w:t>
      </w:r>
      <w:r w:rsidR="00600E2E">
        <w:rPr>
          <w:sz w:val="20"/>
          <w:szCs w:val="20"/>
        </w:rPr>
        <w:t>)</w:t>
      </w:r>
      <w:r w:rsidR="00F45CE1" w:rsidRPr="00C37775">
        <w:rPr>
          <w:sz w:val="20"/>
          <w:szCs w:val="20"/>
        </w:rPr>
        <w:t xml:space="preserve"> </w:t>
      </w:r>
    </w:p>
    <w:p w14:paraId="6CD6F2A4" w14:textId="77777777" w:rsidR="00B428A7" w:rsidRDefault="00B428A7" w:rsidP="00607150">
      <w:pPr>
        <w:autoSpaceDE w:val="0"/>
        <w:autoSpaceDN w:val="0"/>
        <w:adjustRightInd w:val="0"/>
        <w:spacing w:after="0" w:line="240" w:lineRule="auto"/>
        <w:jc w:val="both"/>
        <w:rPr>
          <w:sz w:val="28"/>
          <w:szCs w:val="28"/>
        </w:rPr>
      </w:pPr>
    </w:p>
    <w:p w14:paraId="578A9CBE" w14:textId="77777777" w:rsidR="00B428A7" w:rsidRDefault="00B428A7" w:rsidP="00B428A7">
      <w:pPr>
        <w:autoSpaceDE w:val="0"/>
        <w:autoSpaceDN w:val="0"/>
        <w:adjustRightInd w:val="0"/>
        <w:spacing w:after="0" w:line="276" w:lineRule="auto"/>
        <w:jc w:val="both"/>
        <w:rPr>
          <w:i/>
          <w:iCs/>
          <w:color w:val="003366"/>
        </w:rPr>
      </w:pPr>
      <w:r w:rsidRPr="00FB6671">
        <w:rPr>
          <w:i/>
          <w:iCs/>
          <w:color w:val="003366"/>
        </w:rPr>
        <w:t>Savivaldybės mokėtinų sumų analizė</w:t>
      </w:r>
    </w:p>
    <w:p w14:paraId="7BABF69E" w14:textId="77777777" w:rsidR="00B428A7" w:rsidRPr="005D3846" w:rsidRDefault="00B428A7" w:rsidP="00B428A7">
      <w:pPr>
        <w:autoSpaceDE w:val="0"/>
        <w:autoSpaceDN w:val="0"/>
        <w:adjustRightInd w:val="0"/>
        <w:spacing w:after="0" w:line="276" w:lineRule="auto"/>
        <w:jc w:val="both"/>
        <w:rPr>
          <w:i/>
          <w:iCs/>
          <w:color w:val="1C6194" w:themeColor="accent2" w:themeShade="BF"/>
          <w:sz w:val="12"/>
          <w:szCs w:val="12"/>
        </w:rPr>
      </w:pPr>
    </w:p>
    <w:p w14:paraId="0F210430" w14:textId="77777777" w:rsidR="00B428A7" w:rsidRDefault="00B428A7" w:rsidP="00B428A7">
      <w:pPr>
        <w:autoSpaceDE w:val="0"/>
        <w:autoSpaceDN w:val="0"/>
        <w:adjustRightInd w:val="0"/>
        <w:spacing w:after="0" w:line="276" w:lineRule="auto"/>
        <w:ind w:firstLine="851"/>
        <w:jc w:val="both"/>
      </w:pPr>
      <w:r w:rsidRPr="00285346">
        <w:t>Ukmergės</w:t>
      </w:r>
      <w:r w:rsidRPr="00285346">
        <w:rPr>
          <w:rFonts w:eastAsia="TimesNewRoman"/>
        </w:rPr>
        <w:t xml:space="preserve"> </w:t>
      </w:r>
      <w:r w:rsidRPr="00285346">
        <w:t>rajono savivaldyb</w:t>
      </w:r>
      <w:r w:rsidRPr="00285346">
        <w:rPr>
          <w:rFonts w:eastAsia="TimesNewRoman"/>
        </w:rPr>
        <w:t>ė</w:t>
      </w:r>
      <w:r w:rsidRPr="00285346">
        <w:t>s biudžeto mok</w:t>
      </w:r>
      <w:r w:rsidRPr="00285346">
        <w:rPr>
          <w:rFonts w:eastAsia="TimesNewRoman"/>
        </w:rPr>
        <w:t>ė</w:t>
      </w:r>
      <w:r w:rsidRPr="00285346">
        <w:t>tinos sumos ataskaitinio laikotarpio pabaigoje pagal Savivaldyb</w:t>
      </w:r>
      <w:r w:rsidRPr="00285346">
        <w:rPr>
          <w:rFonts w:eastAsia="TimesNewRoman"/>
        </w:rPr>
        <w:t>ė</w:t>
      </w:r>
      <w:r w:rsidRPr="00285346">
        <w:t>s mok</w:t>
      </w:r>
      <w:r w:rsidRPr="00285346">
        <w:rPr>
          <w:rFonts w:eastAsia="TimesNewRoman"/>
        </w:rPr>
        <w:t>ė</w:t>
      </w:r>
      <w:r w:rsidRPr="00285346">
        <w:t>tin</w:t>
      </w:r>
      <w:r w:rsidRPr="00285346">
        <w:rPr>
          <w:rFonts w:eastAsia="TimesNewRoman"/>
        </w:rPr>
        <w:t xml:space="preserve">ų </w:t>
      </w:r>
      <w:r w:rsidRPr="00285346">
        <w:t>sum</w:t>
      </w:r>
      <w:r w:rsidRPr="00285346">
        <w:rPr>
          <w:rFonts w:eastAsia="TimesNewRoman"/>
        </w:rPr>
        <w:t xml:space="preserve">ų </w:t>
      </w:r>
      <w:r w:rsidRPr="00285346">
        <w:t>2022 m. gruodžio 31 d. ataskaitos (Forma - 9 priedas) duomenis buvo 8988,9 t</w:t>
      </w:r>
      <w:r w:rsidRPr="00285346">
        <w:rPr>
          <w:rFonts w:eastAsia="TimesNewRoman"/>
        </w:rPr>
        <w:t>ū</w:t>
      </w:r>
      <w:r w:rsidRPr="00285346">
        <w:t>kst. Eur, tame tarpe išlaidos d</w:t>
      </w:r>
      <w:r w:rsidRPr="00285346">
        <w:rPr>
          <w:rFonts w:eastAsia="TimesNewRoman"/>
        </w:rPr>
        <w:t>ė</w:t>
      </w:r>
      <w:r w:rsidRPr="00285346">
        <w:t>l finansini</w:t>
      </w:r>
      <w:r w:rsidRPr="00285346">
        <w:rPr>
          <w:rFonts w:eastAsia="TimesNewRoman"/>
        </w:rPr>
        <w:t>ų į</w:t>
      </w:r>
      <w:r w:rsidRPr="00285346">
        <w:t>sipareigojim</w:t>
      </w:r>
      <w:r w:rsidRPr="00285346">
        <w:rPr>
          <w:rFonts w:eastAsia="TimesNewRoman"/>
        </w:rPr>
        <w:t xml:space="preserve">ų </w:t>
      </w:r>
      <w:r w:rsidRPr="00285346">
        <w:t>vykdymo (paskol</w:t>
      </w:r>
      <w:r w:rsidRPr="00285346">
        <w:rPr>
          <w:rFonts w:eastAsia="TimesNewRoman"/>
        </w:rPr>
        <w:t xml:space="preserve">ų </w:t>
      </w:r>
      <w:r w:rsidRPr="00285346">
        <w:t>gr</w:t>
      </w:r>
      <w:r w:rsidRPr="00285346">
        <w:rPr>
          <w:rFonts w:eastAsia="TimesNewRoman"/>
        </w:rPr>
        <w:t>ą</w:t>
      </w:r>
      <w:r w:rsidRPr="00285346">
        <w:t>žinimas) 8117,0 t</w:t>
      </w:r>
      <w:r w:rsidRPr="00285346">
        <w:rPr>
          <w:rFonts w:eastAsia="TimesNewRoman"/>
        </w:rPr>
        <w:t>ū</w:t>
      </w:r>
      <w:r w:rsidRPr="00285346">
        <w:t>kst. Eur ir kitos mok</w:t>
      </w:r>
      <w:r w:rsidRPr="00285346">
        <w:rPr>
          <w:rFonts w:eastAsia="TimesNewRoman"/>
        </w:rPr>
        <w:t>ė</w:t>
      </w:r>
      <w:r w:rsidRPr="00285346">
        <w:t>tinos sumos</w:t>
      </w:r>
      <w:r>
        <w:t xml:space="preserve"> </w:t>
      </w:r>
      <w:r w:rsidRPr="00285346">
        <w:t>871,9 t</w:t>
      </w:r>
      <w:r w:rsidRPr="00285346">
        <w:rPr>
          <w:rFonts w:eastAsia="TimesNewRoman"/>
        </w:rPr>
        <w:t>ū</w:t>
      </w:r>
      <w:r w:rsidRPr="00285346">
        <w:t xml:space="preserve">kst. Eur. </w:t>
      </w:r>
    </w:p>
    <w:p w14:paraId="00AA516D" w14:textId="050F60D6" w:rsidR="00B428A7" w:rsidRDefault="00B428A7" w:rsidP="00B428A7">
      <w:pPr>
        <w:autoSpaceDE w:val="0"/>
        <w:autoSpaceDN w:val="0"/>
        <w:adjustRightInd w:val="0"/>
        <w:spacing w:after="0" w:line="276" w:lineRule="auto"/>
        <w:ind w:firstLine="851"/>
        <w:jc w:val="both"/>
        <w:rPr>
          <w:shd w:val="clear" w:color="auto" w:fill="FFFFFF" w:themeFill="background1"/>
        </w:rPr>
      </w:pPr>
      <w:r w:rsidRPr="00285346">
        <w:t>Savivaldyb</w:t>
      </w:r>
      <w:r w:rsidRPr="00285346">
        <w:rPr>
          <w:rFonts w:eastAsia="TimesNewRoman"/>
        </w:rPr>
        <w:t>ė</w:t>
      </w:r>
      <w:r w:rsidRPr="00285346">
        <w:t>s mok</w:t>
      </w:r>
      <w:r w:rsidRPr="00285346">
        <w:rPr>
          <w:rFonts w:eastAsia="TimesNewRoman"/>
        </w:rPr>
        <w:t>ė</w:t>
      </w:r>
      <w:r w:rsidRPr="00285346">
        <w:t>tin</w:t>
      </w:r>
      <w:r w:rsidR="00F848DF">
        <w:rPr>
          <w:rFonts w:eastAsia="TimesNewRoman"/>
        </w:rPr>
        <w:t xml:space="preserve">os sumos </w:t>
      </w:r>
      <w:r w:rsidRPr="00285346">
        <w:t>202</w:t>
      </w:r>
      <w:r w:rsidR="00F848DF">
        <w:t>1</w:t>
      </w:r>
      <w:r w:rsidRPr="00285346">
        <w:t xml:space="preserve"> m. gruodžio 31 d.</w:t>
      </w:r>
      <w:r w:rsidR="00F848DF">
        <w:t xml:space="preserve"> </w:t>
      </w:r>
      <w:r w:rsidRPr="00285346">
        <w:t>duomeni</w:t>
      </w:r>
      <w:r>
        <w:t>mi</w:t>
      </w:r>
      <w:r w:rsidRPr="00285346">
        <w:t xml:space="preserve">s </w:t>
      </w:r>
      <w:r>
        <w:t>mokėtinos sumos sudarė 8866,6 t</w:t>
      </w:r>
      <w:r w:rsidRPr="00285346">
        <w:rPr>
          <w:rFonts w:eastAsia="TimesNewRoman"/>
        </w:rPr>
        <w:t>ū</w:t>
      </w:r>
      <w:r w:rsidRPr="00285346">
        <w:t>kst. Eur</w:t>
      </w:r>
      <w:r>
        <w:t xml:space="preserve">. Iš viso </w:t>
      </w:r>
      <w:r>
        <w:rPr>
          <w:shd w:val="clear" w:color="auto" w:fill="FFFFFF" w:themeFill="background1"/>
        </w:rPr>
        <w:t>s</w:t>
      </w:r>
      <w:r w:rsidRPr="00285346">
        <w:rPr>
          <w:shd w:val="clear" w:color="auto" w:fill="FFFFFF" w:themeFill="background1"/>
        </w:rPr>
        <w:t>avivaldyb</w:t>
      </w:r>
      <w:r w:rsidRPr="00285346">
        <w:rPr>
          <w:rFonts w:eastAsia="TimesNewRoman"/>
          <w:shd w:val="clear" w:color="auto" w:fill="FFFFFF" w:themeFill="background1"/>
        </w:rPr>
        <w:t>ė</w:t>
      </w:r>
      <w:r w:rsidRPr="00285346">
        <w:rPr>
          <w:shd w:val="clear" w:color="auto" w:fill="FFFFFF" w:themeFill="background1"/>
        </w:rPr>
        <w:t>s mok</w:t>
      </w:r>
      <w:r w:rsidRPr="00285346">
        <w:rPr>
          <w:rFonts w:eastAsia="TimesNewRoman"/>
          <w:shd w:val="clear" w:color="auto" w:fill="FFFFFF" w:themeFill="background1"/>
        </w:rPr>
        <w:t>ė</w:t>
      </w:r>
      <w:r w:rsidRPr="00285346">
        <w:rPr>
          <w:shd w:val="clear" w:color="auto" w:fill="FFFFFF" w:themeFill="background1"/>
        </w:rPr>
        <w:t>tinos sumos per 2022 metus padidėjo 122,</w:t>
      </w:r>
      <w:r w:rsidR="00F848DF">
        <w:rPr>
          <w:shd w:val="clear" w:color="auto" w:fill="FFFFFF" w:themeFill="background1"/>
        </w:rPr>
        <w:t>3</w:t>
      </w:r>
      <w:r w:rsidRPr="00285346">
        <w:rPr>
          <w:shd w:val="clear" w:color="auto" w:fill="FFFFFF" w:themeFill="background1"/>
        </w:rPr>
        <w:t xml:space="preserve"> t</w:t>
      </w:r>
      <w:r w:rsidRPr="00285346">
        <w:rPr>
          <w:rFonts w:eastAsia="TimesNewRoman"/>
          <w:shd w:val="clear" w:color="auto" w:fill="FFFFFF" w:themeFill="background1"/>
        </w:rPr>
        <w:t>ū</w:t>
      </w:r>
      <w:r w:rsidRPr="00285346">
        <w:rPr>
          <w:shd w:val="clear" w:color="auto" w:fill="FFFFFF" w:themeFill="background1"/>
        </w:rPr>
        <w:t>kst. Eur</w:t>
      </w:r>
      <w:r>
        <w:rPr>
          <w:shd w:val="clear" w:color="auto" w:fill="FFFFFF" w:themeFill="background1"/>
        </w:rPr>
        <w:t xml:space="preserve"> </w:t>
      </w:r>
      <w:r w:rsidRPr="00285346">
        <w:rPr>
          <w:shd w:val="clear" w:color="auto" w:fill="FFFFFF" w:themeFill="background1"/>
        </w:rPr>
        <w:t xml:space="preserve"> </w:t>
      </w:r>
      <w:r>
        <w:rPr>
          <w:shd w:val="clear" w:color="auto" w:fill="FFFFFF" w:themeFill="background1"/>
        </w:rPr>
        <w:t>lyginant su 2021 metais.</w:t>
      </w:r>
    </w:p>
    <w:p w14:paraId="2102679D" w14:textId="77777777" w:rsidR="00B428A7" w:rsidRDefault="00B428A7" w:rsidP="00B428A7">
      <w:pPr>
        <w:autoSpaceDE w:val="0"/>
        <w:autoSpaceDN w:val="0"/>
        <w:adjustRightInd w:val="0"/>
        <w:spacing w:after="0" w:line="276" w:lineRule="auto"/>
        <w:ind w:firstLine="851"/>
        <w:jc w:val="both"/>
        <w:rPr>
          <w:rFonts w:eastAsia="Times New Roman"/>
          <w:iCs/>
        </w:rPr>
      </w:pPr>
      <w:r w:rsidRPr="00C37775">
        <w:rPr>
          <w:rFonts w:eastAsia="Times New Roman"/>
          <w:bCs/>
        </w:rPr>
        <w:t>Savivaldybės mokėtinų sumų pokyčiai nuo 2018-12-31 iki 2022-12-31 pavaizduoti</w:t>
      </w:r>
      <w:r w:rsidRPr="00C37775">
        <w:rPr>
          <w:rFonts w:eastAsia="Times New Roman"/>
          <w:bCs/>
          <w:shd w:val="clear" w:color="auto" w:fill="FFFFFF" w:themeFill="background1"/>
        </w:rPr>
        <w:t xml:space="preserve"> </w:t>
      </w:r>
      <w:r w:rsidRPr="005E662F">
        <w:rPr>
          <w:rFonts w:eastAsia="Times New Roman"/>
          <w:bCs/>
          <w:shd w:val="clear" w:color="auto" w:fill="FFFFFF" w:themeFill="background1"/>
        </w:rPr>
        <w:t xml:space="preserve">6 </w:t>
      </w:r>
      <w:r>
        <w:rPr>
          <w:rFonts w:eastAsia="Times New Roman"/>
          <w:bCs/>
        </w:rPr>
        <w:t>p</w:t>
      </w:r>
      <w:r w:rsidRPr="00C37775">
        <w:rPr>
          <w:rFonts w:eastAsia="Times New Roman"/>
          <w:bCs/>
        </w:rPr>
        <w:t xml:space="preserve">aveiksle. </w:t>
      </w:r>
      <w:r w:rsidRPr="00C37775">
        <w:rPr>
          <w:rFonts w:eastAsia="Times New Roman"/>
          <w:iCs/>
        </w:rPr>
        <w:t xml:space="preserve"> </w:t>
      </w:r>
    </w:p>
    <w:p w14:paraId="744DC188" w14:textId="77777777" w:rsidR="00B428A7" w:rsidRPr="005430FE" w:rsidRDefault="00B428A7" w:rsidP="00B428A7">
      <w:pPr>
        <w:autoSpaceDE w:val="0"/>
        <w:autoSpaceDN w:val="0"/>
        <w:adjustRightInd w:val="0"/>
        <w:spacing w:after="0" w:line="276" w:lineRule="auto"/>
        <w:jc w:val="both"/>
        <w:rPr>
          <w:rFonts w:eastAsia="Times New Roman"/>
          <w:iCs/>
          <w:sz w:val="8"/>
          <w:szCs w:val="8"/>
        </w:rPr>
      </w:pPr>
    </w:p>
    <w:p w14:paraId="66067F65" w14:textId="77777777" w:rsidR="00B428A7" w:rsidRPr="009A60EB" w:rsidRDefault="00B428A7" w:rsidP="00B428A7">
      <w:pPr>
        <w:spacing w:after="0" w:line="276" w:lineRule="auto"/>
        <w:jc w:val="both"/>
        <w:rPr>
          <w:rFonts w:eastAsia="Times New Roman"/>
          <w:b/>
          <w:bCs/>
          <w:i/>
          <w:iCs/>
        </w:rPr>
      </w:pPr>
      <w:r w:rsidRPr="00AD18C7">
        <w:rPr>
          <w:rFonts w:eastAsia="Times New Roman"/>
          <w:b/>
          <w:bCs/>
          <w:sz w:val="22"/>
          <w:szCs w:val="22"/>
        </w:rPr>
        <w:t>6 pav.</w:t>
      </w:r>
      <w:r w:rsidRPr="009A60EB">
        <w:rPr>
          <w:rFonts w:eastAsia="Times New Roman"/>
          <w:b/>
          <w:bCs/>
          <w:i/>
          <w:iCs/>
        </w:rPr>
        <w:t xml:space="preserve"> </w:t>
      </w:r>
      <w:r w:rsidRPr="009A60EB">
        <w:rPr>
          <w:rFonts w:eastAsia="Times New Roman"/>
        </w:rPr>
        <w:t>Savivaldybės mokėtinų sumų pokyčiai tūkst. Eur</w:t>
      </w:r>
    </w:p>
    <w:p w14:paraId="22522707" w14:textId="77777777" w:rsidR="00B428A7" w:rsidRPr="00AF086A" w:rsidRDefault="00B428A7" w:rsidP="00B428A7">
      <w:pPr>
        <w:autoSpaceDE w:val="0"/>
        <w:autoSpaceDN w:val="0"/>
        <w:adjustRightInd w:val="0"/>
        <w:spacing w:after="0" w:line="276" w:lineRule="auto"/>
        <w:ind w:firstLine="851"/>
        <w:jc w:val="both"/>
        <w:rPr>
          <w:sz w:val="8"/>
          <w:szCs w:val="8"/>
          <w:highlight w:val="cyan"/>
          <w:shd w:val="clear" w:color="auto" w:fill="FFFFFF" w:themeFill="background1"/>
        </w:rPr>
      </w:pPr>
    </w:p>
    <w:p w14:paraId="44AFE925" w14:textId="77777777" w:rsidR="00B428A7" w:rsidRDefault="00B428A7" w:rsidP="00B428A7">
      <w:pPr>
        <w:autoSpaceDE w:val="0"/>
        <w:autoSpaceDN w:val="0"/>
        <w:adjustRightInd w:val="0"/>
        <w:spacing w:after="0" w:line="276" w:lineRule="auto"/>
        <w:jc w:val="both"/>
        <w:rPr>
          <w:highlight w:val="cyan"/>
          <w:shd w:val="clear" w:color="auto" w:fill="FFFFFF" w:themeFill="background1"/>
        </w:rPr>
      </w:pPr>
      <w:r>
        <w:rPr>
          <w:noProof/>
        </w:rPr>
        <w:drawing>
          <wp:inline distT="0" distB="0" distL="0" distR="0" wp14:anchorId="47CA1F4E" wp14:editId="2111506E">
            <wp:extent cx="5980430" cy="2200275"/>
            <wp:effectExtent l="0" t="0" r="1270" b="9525"/>
            <wp:docPr id="1389959635" name="Diagrama 1389959635">
              <a:extLst xmlns:a="http://schemas.openxmlformats.org/drawingml/2006/main">
                <a:ext uri="{FF2B5EF4-FFF2-40B4-BE49-F238E27FC236}">
                  <a16:creationId xmlns:a16="http://schemas.microsoft.com/office/drawing/2014/main" id="{B8227EBC-0A25-CDD6-3CEA-661F8CD29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9013B9" w14:textId="77777777" w:rsidR="00B428A7" w:rsidRPr="005242BF" w:rsidRDefault="00B428A7" w:rsidP="00B428A7">
      <w:pPr>
        <w:autoSpaceDE w:val="0"/>
        <w:autoSpaceDN w:val="0"/>
        <w:adjustRightInd w:val="0"/>
        <w:spacing w:after="0" w:line="276" w:lineRule="auto"/>
        <w:ind w:firstLine="567"/>
        <w:jc w:val="both"/>
        <w:rPr>
          <w:sz w:val="8"/>
          <w:szCs w:val="8"/>
          <w:highlight w:val="cyan"/>
          <w:shd w:val="clear" w:color="auto" w:fill="FFFFFF" w:themeFill="background1"/>
        </w:rPr>
      </w:pPr>
    </w:p>
    <w:p w14:paraId="51516D88" w14:textId="77777777" w:rsidR="00B428A7" w:rsidRPr="009A60EB" w:rsidRDefault="00B428A7" w:rsidP="00B428A7">
      <w:pPr>
        <w:autoSpaceDE w:val="0"/>
        <w:autoSpaceDN w:val="0"/>
        <w:adjustRightInd w:val="0"/>
        <w:spacing w:after="0" w:line="240" w:lineRule="auto"/>
        <w:jc w:val="both"/>
        <w:rPr>
          <w:rFonts w:ascii="Times-Roman" w:hAnsi="Times-Roman" w:cs="Times-Roman"/>
          <w:sz w:val="20"/>
          <w:szCs w:val="20"/>
        </w:rPr>
      </w:pPr>
      <w:r w:rsidRPr="009A60EB">
        <w:rPr>
          <w:rFonts w:ascii="Times-Roman" w:hAnsi="Times-Roman" w:cs="Times-Roman"/>
          <w:i/>
          <w:iCs/>
          <w:sz w:val="20"/>
          <w:szCs w:val="20"/>
        </w:rPr>
        <w:t>Šaltinis:</w:t>
      </w:r>
      <w:r w:rsidRPr="009A60EB">
        <w:rPr>
          <w:rFonts w:ascii="Times-Roman" w:hAnsi="Times-Roman" w:cs="Times-Roman"/>
          <w:sz w:val="20"/>
          <w:szCs w:val="20"/>
        </w:rPr>
        <w:t xml:space="preserve"> Ukmergės</w:t>
      </w:r>
      <w:r w:rsidRPr="009A60EB">
        <w:rPr>
          <w:rFonts w:ascii="TimesNewRoman" w:eastAsia="TimesNewRoman" w:hAnsi="Times-Roman" w:cs="TimesNewRoman"/>
          <w:sz w:val="20"/>
          <w:szCs w:val="20"/>
        </w:rPr>
        <w:t xml:space="preserve"> </w:t>
      </w:r>
      <w:r w:rsidRPr="009A60EB">
        <w:rPr>
          <w:rFonts w:ascii="Times-Roman" w:hAnsi="Times-Roman" w:cs="Times-Roman"/>
          <w:sz w:val="20"/>
          <w:szCs w:val="20"/>
        </w:rPr>
        <w:t>rajono savivaldyb</w:t>
      </w:r>
      <w:r w:rsidRPr="009A60EB">
        <w:rPr>
          <w:rFonts w:ascii="TimesNewRoman" w:eastAsia="TimesNewRoman" w:hAnsi="Times-Roman" w:cs="TimesNewRoman" w:hint="eastAsia"/>
          <w:sz w:val="20"/>
          <w:szCs w:val="20"/>
        </w:rPr>
        <w:t>ė</w:t>
      </w:r>
      <w:r w:rsidRPr="009A60EB">
        <w:rPr>
          <w:rFonts w:ascii="Times-Roman" w:hAnsi="Times-Roman" w:cs="Times-Roman"/>
          <w:sz w:val="20"/>
          <w:szCs w:val="20"/>
        </w:rPr>
        <w:t>s kontrolės ir audito tarnyba.</w:t>
      </w:r>
    </w:p>
    <w:p w14:paraId="3BE3E5A1" w14:textId="77777777" w:rsidR="00B428A7" w:rsidRDefault="00B428A7" w:rsidP="00B428A7">
      <w:pPr>
        <w:autoSpaceDE w:val="0"/>
        <w:autoSpaceDN w:val="0"/>
        <w:adjustRightInd w:val="0"/>
        <w:spacing w:after="0" w:line="276" w:lineRule="auto"/>
        <w:jc w:val="both"/>
        <w:rPr>
          <w:shd w:val="clear" w:color="auto" w:fill="FFFFFF" w:themeFill="background1"/>
        </w:rPr>
      </w:pPr>
    </w:p>
    <w:p w14:paraId="30ED288E" w14:textId="372044A6" w:rsidR="00B428A7" w:rsidRDefault="00B428A7" w:rsidP="00B428A7">
      <w:pPr>
        <w:autoSpaceDE w:val="0"/>
        <w:autoSpaceDN w:val="0"/>
        <w:adjustRightInd w:val="0"/>
        <w:spacing w:after="0" w:line="276" w:lineRule="auto"/>
        <w:ind w:firstLine="851"/>
        <w:jc w:val="both"/>
        <w:rPr>
          <w:shd w:val="clear" w:color="auto" w:fill="FFFFFF" w:themeFill="background1"/>
        </w:rPr>
      </w:pPr>
      <w:r>
        <w:rPr>
          <w:shd w:val="clear" w:color="auto" w:fill="FFFFFF" w:themeFill="background1"/>
        </w:rPr>
        <w:t xml:space="preserve">Atlikus savivaldybės įstaigų mokėtinų sumų (Forma M) analizę, nustatyta, kad lyginant su 2021 metais mokėtinos sumos daugiausia išaugo savivaldybės administracijoje 264,6 tūkst. Eur. </w:t>
      </w:r>
      <w:r>
        <w:rPr>
          <w:shd w:val="clear" w:color="auto" w:fill="FFFFFF" w:themeFill="background1"/>
        </w:rPr>
        <w:lastRenderedPageBreak/>
        <w:t>Skolos padidėjimą lėmė išaugusi</w:t>
      </w:r>
      <w:r w:rsidR="00CE51B0">
        <w:rPr>
          <w:shd w:val="clear" w:color="auto" w:fill="FFFFFF" w:themeFill="background1"/>
        </w:rPr>
        <w:t>os</w:t>
      </w:r>
      <w:r>
        <w:rPr>
          <w:shd w:val="clear" w:color="auto" w:fill="FFFFFF" w:themeFill="background1"/>
        </w:rPr>
        <w:t xml:space="preserve"> socialinės išmokos. Ši skola lyginant su 2021 metais padidėjo 340,2 tūkst. Eur, taip pat išaugo kitų prekių ir paslaugų įsigijimo išlaidos - 39,2 tūkst. Eur, komunalinių paslaugų išlaidos - 11,2 tūkst. Eur.</w:t>
      </w:r>
    </w:p>
    <w:p w14:paraId="1539ABFA" w14:textId="77777777" w:rsidR="00B428A7" w:rsidRDefault="00B428A7" w:rsidP="00B428A7">
      <w:pPr>
        <w:spacing w:after="0" w:line="276" w:lineRule="auto"/>
        <w:ind w:firstLine="851"/>
        <w:jc w:val="both"/>
      </w:pPr>
      <w:r w:rsidRPr="00C37775">
        <w:t xml:space="preserve">Įsiskolinimas (mokėtinos sumos, išskyrus sumas paskoloms grąžinti) </w:t>
      </w:r>
      <w:r w:rsidRPr="00C37775">
        <w:rPr>
          <w:lang w:eastAsia="lt-LT"/>
        </w:rPr>
        <w:t xml:space="preserve">2023 metų sausio 1 d. </w:t>
      </w:r>
      <w:r w:rsidRPr="00C37775">
        <w:t>yra didesnis už 2022 m. sausio 1 d. įsiskolinimą (mokėtinas sumas, išskyrus sumas paskoloms grąžinti) 206,2 tūkst. Eur</w:t>
      </w:r>
      <w:r>
        <w:t>.</w:t>
      </w:r>
    </w:p>
    <w:p w14:paraId="608747DF" w14:textId="77777777" w:rsidR="00B428A7" w:rsidRPr="00FB6671" w:rsidRDefault="00B428A7" w:rsidP="00B428A7">
      <w:pPr>
        <w:spacing w:after="0" w:line="240" w:lineRule="auto"/>
        <w:ind w:firstLine="851"/>
        <w:jc w:val="both"/>
        <w:rPr>
          <w:color w:val="003366"/>
          <w:sz w:val="16"/>
          <w:szCs w:val="16"/>
        </w:rPr>
      </w:pPr>
      <w:r w:rsidRPr="00FB6671">
        <w:rPr>
          <w:color w:val="003366"/>
          <w:sz w:val="16"/>
          <w:szCs w:val="16"/>
        </w:rPr>
        <w:t xml:space="preserve">       _________________________________________________________________________________________________________</w:t>
      </w:r>
    </w:p>
    <w:p w14:paraId="40DD1CBD" w14:textId="77777777" w:rsidR="00B428A7" w:rsidRPr="00395F12" w:rsidRDefault="00B428A7" w:rsidP="00B428A7">
      <w:pPr>
        <w:spacing w:after="0" w:line="240" w:lineRule="auto"/>
        <w:ind w:left="1134"/>
        <w:jc w:val="both"/>
        <w:rPr>
          <w:rFonts w:eastAsia="Times New Roman"/>
          <w:bCs/>
          <w:color w:val="134163" w:themeColor="accent2" w:themeShade="80"/>
          <w:sz w:val="20"/>
          <w:szCs w:val="20"/>
        </w:rPr>
      </w:pPr>
      <w:r w:rsidRPr="00395F12">
        <w:rPr>
          <w:i/>
          <w:iCs/>
          <w:color w:val="134163" w:themeColor="accent2" w:themeShade="80"/>
          <w:sz w:val="20"/>
          <w:szCs w:val="20"/>
        </w:rPr>
        <w:t>Pažeista Lietuvos Respublikos 2022 metų valstybės biudžeto ir savivaldybių biudžetų finansinių rodiklių patvirtinimo įstatymo</w:t>
      </w:r>
      <w:r w:rsidRPr="00395F12">
        <w:rPr>
          <w:rStyle w:val="Puslapioinaosnuoroda"/>
          <w:i/>
          <w:iCs/>
          <w:color w:val="134163" w:themeColor="accent2" w:themeShade="80"/>
          <w:sz w:val="20"/>
          <w:szCs w:val="20"/>
        </w:rPr>
        <w:footnoteReference w:id="26"/>
      </w:r>
      <w:r w:rsidRPr="00395F12">
        <w:rPr>
          <w:i/>
          <w:iCs/>
          <w:color w:val="134163" w:themeColor="accent2" w:themeShade="80"/>
          <w:sz w:val="20"/>
          <w:szCs w:val="20"/>
          <w:vertAlign w:val="superscript"/>
        </w:rPr>
        <w:t xml:space="preserve"> </w:t>
      </w:r>
      <w:r w:rsidRPr="00395F12">
        <w:rPr>
          <w:i/>
          <w:iCs/>
          <w:color w:val="134163" w:themeColor="accent2" w:themeShade="80"/>
          <w:sz w:val="20"/>
          <w:szCs w:val="20"/>
        </w:rPr>
        <w:t xml:space="preserve">13 straipsnio 3 dalis.   </w:t>
      </w:r>
    </w:p>
    <w:p w14:paraId="7DA4599F" w14:textId="50953C61" w:rsidR="00B428A7" w:rsidRPr="00395F12" w:rsidRDefault="00B428A7" w:rsidP="00B428A7">
      <w:pPr>
        <w:shd w:val="clear" w:color="auto" w:fill="FFFFFF" w:themeFill="background1"/>
        <w:spacing w:after="0" w:line="240" w:lineRule="auto"/>
        <w:ind w:firstLine="1134"/>
        <w:jc w:val="both"/>
        <w:rPr>
          <w:i/>
          <w:iCs/>
          <w:color w:val="134163" w:themeColor="accent2" w:themeShade="80"/>
          <w:sz w:val="8"/>
          <w:szCs w:val="8"/>
        </w:rPr>
      </w:pPr>
      <w:r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w:t>
      </w:r>
      <w:r w:rsidR="008959A4">
        <w:rPr>
          <w:i/>
          <w:iCs/>
          <w:color w:val="134163" w:themeColor="accent2" w:themeShade="80"/>
          <w:sz w:val="8"/>
          <w:szCs w:val="8"/>
        </w:rPr>
        <w:t>________</w:t>
      </w:r>
    </w:p>
    <w:p w14:paraId="250F163C" w14:textId="77777777" w:rsidR="00B428A7" w:rsidRPr="00395F12" w:rsidRDefault="00B428A7" w:rsidP="00B428A7">
      <w:pPr>
        <w:autoSpaceDE w:val="0"/>
        <w:autoSpaceDN w:val="0"/>
        <w:adjustRightInd w:val="0"/>
        <w:spacing w:after="0" w:line="276" w:lineRule="auto"/>
        <w:jc w:val="both"/>
        <w:rPr>
          <w:bCs/>
          <w:color w:val="134163" w:themeColor="accent2" w:themeShade="80"/>
          <w:sz w:val="8"/>
          <w:szCs w:val="8"/>
        </w:rPr>
      </w:pPr>
    </w:p>
    <w:p w14:paraId="4ED4BDCF" w14:textId="77777777" w:rsidR="00B428A7" w:rsidRPr="00395F12" w:rsidRDefault="00B428A7" w:rsidP="00B428A7">
      <w:pPr>
        <w:autoSpaceDE w:val="0"/>
        <w:autoSpaceDN w:val="0"/>
        <w:adjustRightInd w:val="0"/>
        <w:spacing w:after="0" w:line="276" w:lineRule="auto"/>
        <w:ind w:firstLine="851"/>
        <w:jc w:val="both"/>
        <w:rPr>
          <w:rFonts w:eastAsia="Times New Roman"/>
          <w:iCs/>
          <w:color w:val="134163" w:themeColor="accent2" w:themeShade="80"/>
          <w:sz w:val="8"/>
          <w:szCs w:val="8"/>
        </w:rPr>
      </w:pPr>
    </w:p>
    <w:p w14:paraId="52828903" w14:textId="77777777" w:rsidR="00B428A7" w:rsidRPr="009A60EB" w:rsidRDefault="00B428A7" w:rsidP="00B428A7">
      <w:pPr>
        <w:autoSpaceDE w:val="0"/>
        <w:autoSpaceDN w:val="0"/>
        <w:adjustRightInd w:val="0"/>
        <w:spacing w:after="0" w:line="276" w:lineRule="auto"/>
        <w:ind w:firstLine="851"/>
        <w:jc w:val="both"/>
        <w:rPr>
          <w:rFonts w:eastAsia="Times New Roman"/>
          <w:iCs/>
        </w:rPr>
      </w:pPr>
      <w:r w:rsidRPr="009A60EB">
        <w:rPr>
          <w:rFonts w:eastAsia="Times New Roman"/>
          <w:iCs/>
        </w:rPr>
        <w:t>Įvertinę mokėtinų sumų ataskaitų duomenis, reikšmingų neatitikimų nenustatėme. Savivaldybės mokėtinų sumų ataskaitos forma 2022 m. gruodžio 31 d. sudaryta pagal apskaitos registrų duomenis.</w:t>
      </w:r>
    </w:p>
    <w:p w14:paraId="3B31F2B5" w14:textId="77777777" w:rsidR="00B428A7" w:rsidRPr="00B428A7" w:rsidRDefault="00B428A7" w:rsidP="00607150">
      <w:pPr>
        <w:autoSpaceDE w:val="0"/>
        <w:autoSpaceDN w:val="0"/>
        <w:adjustRightInd w:val="0"/>
        <w:spacing w:after="0" w:line="240" w:lineRule="auto"/>
        <w:jc w:val="both"/>
      </w:pPr>
    </w:p>
    <w:p w14:paraId="7B5058B4" w14:textId="3F817278" w:rsidR="00967928" w:rsidRPr="00B428A7" w:rsidRDefault="00B428A7" w:rsidP="0039374D">
      <w:pPr>
        <w:autoSpaceDE w:val="0"/>
        <w:autoSpaceDN w:val="0"/>
        <w:adjustRightInd w:val="0"/>
        <w:spacing w:after="0" w:line="276" w:lineRule="auto"/>
        <w:rPr>
          <w:b/>
          <w:bCs/>
          <w:color w:val="003366"/>
        </w:rPr>
      </w:pPr>
      <w:r>
        <w:rPr>
          <w:b/>
          <w:bCs/>
          <w:color w:val="003366"/>
        </w:rPr>
        <w:t xml:space="preserve">2.5. </w:t>
      </w:r>
      <w:r w:rsidR="00BF5DF8" w:rsidRPr="00B428A7">
        <w:rPr>
          <w:b/>
          <w:bCs/>
          <w:color w:val="003366"/>
        </w:rPr>
        <w:t>Savivaldybės skolinimosi limitai</w:t>
      </w:r>
    </w:p>
    <w:p w14:paraId="6EB19715" w14:textId="77777777" w:rsidR="00AD18C7" w:rsidRPr="00B428A7" w:rsidRDefault="00AD18C7" w:rsidP="0039374D">
      <w:pPr>
        <w:autoSpaceDE w:val="0"/>
        <w:autoSpaceDN w:val="0"/>
        <w:adjustRightInd w:val="0"/>
        <w:spacing w:after="0" w:line="276" w:lineRule="auto"/>
        <w:rPr>
          <w:i/>
          <w:iCs/>
          <w:color w:val="1C6194" w:themeColor="accent2" w:themeShade="BF"/>
          <w:sz w:val="16"/>
          <w:szCs w:val="16"/>
        </w:rPr>
      </w:pPr>
    </w:p>
    <w:p w14:paraId="0F59DBF4" w14:textId="08C08E60" w:rsidR="007B6F06" w:rsidRPr="00C37775" w:rsidRDefault="00BD7492" w:rsidP="00AD18C7">
      <w:pPr>
        <w:shd w:val="clear" w:color="auto" w:fill="FFFFFF" w:themeFill="background1"/>
        <w:autoSpaceDE w:val="0"/>
        <w:autoSpaceDN w:val="0"/>
        <w:adjustRightInd w:val="0"/>
        <w:spacing w:after="0" w:line="276" w:lineRule="auto"/>
        <w:ind w:firstLine="851"/>
        <w:jc w:val="both"/>
      </w:pPr>
      <w:r w:rsidRPr="00C37775">
        <w:t>Skolinimosi r</w:t>
      </w:r>
      <w:r w:rsidR="007B6F06" w:rsidRPr="00C37775">
        <w:t>odiklis</w:t>
      </w:r>
      <w:r w:rsidR="0035461D" w:rsidRPr="00C37775">
        <w:rPr>
          <w:rStyle w:val="Puslapioinaosnuoroda"/>
        </w:rPr>
        <w:footnoteReference w:id="27"/>
      </w:r>
      <w:r w:rsidR="007B6F06" w:rsidRPr="00C37775">
        <w:t>, pagal kurį skaičiuojami skolinimosi ir skolos limitai</w:t>
      </w:r>
      <w:r w:rsidRPr="00C37775">
        <w:t>,</w:t>
      </w:r>
      <w:r w:rsidR="007B6F06" w:rsidRPr="00C37775">
        <w:t xml:space="preserve"> 20</w:t>
      </w:r>
      <w:r w:rsidR="0035461D" w:rsidRPr="00C37775">
        <w:t>2</w:t>
      </w:r>
      <w:r w:rsidR="00F821E1" w:rsidRPr="00C37775">
        <w:t>2</w:t>
      </w:r>
      <w:r w:rsidR="007B6F06" w:rsidRPr="00C37775">
        <w:t xml:space="preserve"> m. sudarė </w:t>
      </w:r>
      <w:r w:rsidR="00F821E1" w:rsidRPr="00C37775">
        <w:t>24906,0</w:t>
      </w:r>
      <w:r w:rsidR="007B6F06" w:rsidRPr="00C37775">
        <w:t xml:space="preserve"> tūkst. Eur.</w:t>
      </w:r>
    </w:p>
    <w:p w14:paraId="49362FAF" w14:textId="79DD50F7" w:rsidR="007B6F06" w:rsidRPr="00C37775" w:rsidRDefault="007B6F06" w:rsidP="00AD18C7">
      <w:pPr>
        <w:shd w:val="clear" w:color="auto" w:fill="FFFFFF" w:themeFill="background1"/>
        <w:autoSpaceDE w:val="0"/>
        <w:autoSpaceDN w:val="0"/>
        <w:adjustRightInd w:val="0"/>
        <w:spacing w:after="0" w:line="276" w:lineRule="auto"/>
        <w:ind w:firstLine="851"/>
        <w:jc w:val="both"/>
      </w:pPr>
      <w:r w:rsidRPr="00C37775">
        <w:rPr>
          <w:i/>
          <w:iCs/>
          <w:shd w:val="clear" w:color="auto" w:fill="FFFFFF" w:themeFill="background1"/>
        </w:rPr>
        <w:t>Savivaldybės skolos limitas</w:t>
      </w:r>
      <w:r w:rsidRPr="00C37775">
        <w:rPr>
          <w:shd w:val="clear" w:color="auto" w:fill="FFFFFF" w:themeFill="background1"/>
        </w:rPr>
        <w:t>, į kurį įskaitomi visi Savivaldybės prisiimti, bet dar neįvykdyti įsipareigojimai grąžinti kreditoriams lėšas pasirašius paskolų sutartis, finansinės nuomos (lizingo) sutartis ir kitus įsipareigojamuosius skolos dokumentus, 20</w:t>
      </w:r>
      <w:r w:rsidR="00BA609F" w:rsidRPr="00C37775">
        <w:rPr>
          <w:shd w:val="clear" w:color="auto" w:fill="FFFFFF" w:themeFill="background1"/>
        </w:rPr>
        <w:t>2</w:t>
      </w:r>
      <w:r w:rsidR="00F821E1" w:rsidRPr="00C37775">
        <w:rPr>
          <w:shd w:val="clear" w:color="auto" w:fill="FFFFFF" w:themeFill="background1"/>
        </w:rPr>
        <w:t>2</w:t>
      </w:r>
      <w:r w:rsidRPr="00C37775">
        <w:rPr>
          <w:shd w:val="clear" w:color="auto" w:fill="FFFFFF" w:themeFill="background1"/>
        </w:rPr>
        <w:t xml:space="preserve"> m. buvo 60 proc</w:t>
      </w:r>
      <w:r w:rsidR="00353241" w:rsidRPr="00C37775">
        <w:rPr>
          <w:shd w:val="clear" w:color="auto" w:fill="FFFFFF" w:themeFill="background1"/>
        </w:rPr>
        <w:t>.</w:t>
      </w:r>
      <w:r w:rsidRPr="00C37775">
        <w:rPr>
          <w:shd w:val="clear" w:color="auto" w:fill="FFFFFF" w:themeFill="background1"/>
        </w:rPr>
        <w:t xml:space="preserve"> Skolinimosi rodiklio, t. y. </w:t>
      </w:r>
      <w:r w:rsidR="00F821E1" w:rsidRPr="00C37775">
        <w:rPr>
          <w:shd w:val="clear" w:color="auto" w:fill="FFFFFF" w:themeFill="background1"/>
        </w:rPr>
        <w:t>14943,6</w:t>
      </w:r>
      <w:r w:rsidRPr="00C37775">
        <w:rPr>
          <w:shd w:val="clear" w:color="auto" w:fill="FFFFFF" w:themeFill="background1"/>
        </w:rPr>
        <w:t xml:space="preserve"> tūkst. Eur</w:t>
      </w:r>
      <w:r w:rsidRPr="00C37775">
        <w:t>.</w:t>
      </w:r>
    </w:p>
    <w:p w14:paraId="2C884E09" w14:textId="43B51CF3" w:rsidR="00BA609F" w:rsidRPr="00C37775" w:rsidRDefault="007B6F06" w:rsidP="00AD18C7">
      <w:pPr>
        <w:shd w:val="clear" w:color="auto" w:fill="FFFFFF" w:themeFill="background1"/>
        <w:autoSpaceDE w:val="0"/>
        <w:autoSpaceDN w:val="0"/>
        <w:adjustRightInd w:val="0"/>
        <w:spacing w:after="0" w:line="276" w:lineRule="auto"/>
        <w:ind w:firstLine="851"/>
        <w:jc w:val="both"/>
      </w:pPr>
      <w:r w:rsidRPr="00C37775">
        <w:t>Savivaldybės skoliniai įsipareigojimai, skaičiuojami į skolos limitą, 20</w:t>
      </w:r>
      <w:r w:rsidR="00BA609F" w:rsidRPr="00C37775">
        <w:t>2</w:t>
      </w:r>
      <w:r w:rsidR="00F821E1" w:rsidRPr="00C37775">
        <w:t>2</w:t>
      </w:r>
      <w:r w:rsidRPr="00C37775">
        <w:t>-12-31</w:t>
      </w:r>
      <w:r w:rsidR="00487629" w:rsidRPr="00C37775">
        <w:t xml:space="preserve"> </w:t>
      </w:r>
      <w:r w:rsidRPr="00C37775">
        <w:t xml:space="preserve">buvo </w:t>
      </w:r>
      <w:r w:rsidR="00F821E1" w:rsidRPr="00C37775">
        <w:t>8117</w:t>
      </w:r>
      <w:r w:rsidR="003516F9" w:rsidRPr="00C37775">
        <w:t>,0</w:t>
      </w:r>
      <w:r w:rsidRPr="00C37775">
        <w:t xml:space="preserve"> tūkst. Eur</w:t>
      </w:r>
      <w:r w:rsidR="00BD7492" w:rsidRPr="00C37775">
        <w:t xml:space="preserve"> ir</w:t>
      </w:r>
      <w:r w:rsidR="00BA609F" w:rsidRPr="00C37775">
        <w:t xml:space="preserve"> </w:t>
      </w:r>
      <w:r w:rsidRPr="00C37775">
        <w:t xml:space="preserve">sudarė </w:t>
      </w:r>
      <w:r w:rsidR="00F821E1" w:rsidRPr="00C37775">
        <w:t>54,3</w:t>
      </w:r>
      <w:r w:rsidR="003F0736" w:rsidRPr="00C37775">
        <w:t xml:space="preserve"> </w:t>
      </w:r>
      <w:r w:rsidRPr="00C37775">
        <w:t>proc.</w:t>
      </w:r>
      <w:r w:rsidR="00BA609F" w:rsidRPr="00C37775">
        <w:t xml:space="preserve"> </w:t>
      </w:r>
      <w:r w:rsidR="00BD7492" w:rsidRPr="00C37775">
        <w:t>s</w:t>
      </w:r>
      <w:r w:rsidRPr="00C37775">
        <w:t>kolinimosi rodiklio</w:t>
      </w:r>
      <w:r w:rsidR="00BA609F" w:rsidRPr="00C37775">
        <w:t>.</w:t>
      </w:r>
    </w:p>
    <w:p w14:paraId="7A06B682" w14:textId="48C0D6E5" w:rsidR="00BA609F" w:rsidRPr="00C37775" w:rsidRDefault="003F0736" w:rsidP="00AD18C7">
      <w:pPr>
        <w:shd w:val="clear" w:color="auto" w:fill="FFFFFF" w:themeFill="background1"/>
        <w:autoSpaceDE w:val="0"/>
        <w:autoSpaceDN w:val="0"/>
        <w:adjustRightInd w:val="0"/>
        <w:spacing w:after="0" w:line="276" w:lineRule="auto"/>
        <w:ind w:firstLine="851"/>
        <w:jc w:val="both"/>
        <w:rPr>
          <w:shd w:val="clear" w:color="auto" w:fill="FFFFFF" w:themeFill="background1"/>
        </w:rPr>
      </w:pPr>
      <w:r w:rsidRPr="00C37775">
        <w:rPr>
          <w:i/>
          <w:iCs/>
          <w:shd w:val="clear" w:color="auto" w:fill="FFFFFF" w:themeFill="background1"/>
        </w:rPr>
        <w:t>Savivaldybės prisiimti įsipareigojimai pagal garantijas</w:t>
      </w:r>
      <w:r w:rsidRPr="00C37775">
        <w:rPr>
          <w:shd w:val="clear" w:color="auto" w:fill="FFFFFF" w:themeFill="background1"/>
        </w:rPr>
        <w:t xml:space="preserve"> dėl savivaldybės valdomų įmonių prisiimtų,</w:t>
      </w:r>
      <w:r w:rsidR="003516F9" w:rsidRPr="00C37775">
        <w:rPr>
          <w:shd w:val="clear" w:color="auto" w:fill="FFFFFF" w:themeFill="background1"/>
        </w:rPr>
        <w:t xml:space="preserve"> </w:t>
      </w:r>
      <w:r w:rsidRPr="00C37775">
        <w:rPr>
          <w:shd w:val="clear" w:color="auto" w:fill="FFFFFF" w:themeFill="background1"/>
        </w:rPr>
        <w:t>bet dar neįvykdytų įsipareigojimų gražinti kreditoriams lėšas pagal paskolų sutartis, finansinės nuomos (lizingo) sutartis, kitus įsipareigojamuosius skolos dokumentus negali viršyti 10 proc</w:t>
      </w:r>
      <w:r w:rsidR="00353241" w:rsidRPr="00C37775">
        <w:rPr>
          <w:shd w:val="clear" w:color="auto" w:fill="FFFFFF" w:themeFill="background1"/>
        </w:rPr>
        <w:t>.</w:t>
      </w:r>
      <w:r w:rsidR="00B64208" w:rsidRPr="00C37775">
        <w:rPr>
          <w:shd w:val="clear" w:color="auto" w:fill="FFFFFF" w:themeFill="background1"/>
        </w:rPr>
        <w:t xml:space="preserve"> skolinimosi rodiklio, t. y. </w:t>
      </w:r>
      <w:r w:rsidR="00985211" w:rsidRPr="00C37775">
        <w:rPr>
          <w:shd w:val="clear" w:color="auto" w:fill="FFFFFF" w:themeFill="background1"/>
        </w:rPr>
        <w:t>2490,6</w:t>
      </w:r>
      <w:r w:rsidR="00571DD7" w:rsidRPr="00C37775">
        <w:rPr>
          <w:shd w:val="clear" w:color="auto" w:fill="FFFFFF" w:themeFill="background1"/>
        </w:rPr>
        <w:t xml:space="preserve"> </w:t>
      </w:r>
      <w:r w:rsidR="00B64208" w:rsidRPr="00C37775">
        <w:rPr>
          <w:shd w:val="clear" w:color="auto" w:fill="FFFFFF" w:themeFill="background1"/>
        </w:rPr>
        <w:t>tūkst. Eur.</w:t>
      </w:r>
    </w:p>
    <w:p w14:paraId="76C9EA7F" w14:textId="052C6D9B" w:rsidR="00B64208" w:rsidRPr="00C37775" w:rsidRDefault="00B64208" w:rsidP="00AD18C7">
      <w:pPr>
        <w:shd w:val="clear" w:color="auto" w:fill="FFFFFF" w:themeFill="background1"/>
        <w:autoSpaceDE w:val="0"/>
        <w:autoSpaceDN w:val="0"/>
        <w:adjustRightInd w:val="0"/>
        <w:spacing w:after="0" w:line="276" w:lineRule="auto"/>
        <w:ind w:firstLine="851"/>
        <w:jc w:val="both"/>
      </w:pPr>
      <w:r w:rsidRPr="00C37775">
        <w:t xml:space="preserve">Savivaldybės </w:t>
      </w:r>
      <w:r w:rsidRPr="00C37775">
        <w:rPr>
          <w:shd w:val="clear" w:color="auto" w:fill="FFFFFF" w:themeFill="background1"/>
        </w:rPr>
        <w:t>prisiimti įsipareigojimai pagal garantijas</w:t>
      </w:r>
      <w:r w:rsidRPr="00C37775">
        <w:t xml:space="preserve"> 202</w:t>
      </w:r>
      <w:r w:rsidR="00036F16" w:rsidRPr="00C37775">
        <w:t>2</w:t>
      </w:r>
      <w:r w:rsidRPr="00C37775">
        <w:t xml:space="preserve">-12-31 buvo </w:t>
      </w:r>
      <w:r w:rsidR="00036F16" w:rsidRPr="00C37775">
        <w:t>676,26</w:t>
      </w:r>
      <w:r w:rsidRPr="00C37775">
        <w:t xml:space="preserve"> tūkst. Eur</w:t>
      </w:r>
      <w:r w:rsidR="00353241" w:rsidRPr="00C37775">
        <w:t xml:space="preserve"> ir </w:t>
      </w:r>
      <w:r w:rsidRPr="00C37775">
        <w:t xml:space="preserve"> sudarė </w:t>
      </w:r>
      <w:r w:rsidR="00D13BE4" w:rsidRPr="00C37775">
        <w:t>4,5</w:t>
      </w:r>
      <w:r w:rsidRPr="00C37775">
        <w:t xml:space="preserve"> proc. </w:t>
      </w:r>
    </w:p>
    <w:p w14:paraId="53C6FE49" w14:textId="77777777" w:rsidR="00FD07D6" w:rsidRPr="0016323E" w:rsidRDefault="00FD07D6" w:rsidP="00AF086A">
      <w:pPr>
        <w:autoSpaceDE w:val="0"/>
        <w:autoSpaceDN w:val="0"/>
        <w:adjustRightInd w:val="0"/>
        <w:spacing w:after="0" w:line="276" w:lineRule="auto"/>
        <w:ind w:firstLine="851"/>
        <w:jc w:val="both"/>
        <w:rPr>
          <w:color w:val="134163" w:themeColor="accent2" w:themeShade="80"/>
        </w:rPr>
      </w:pPr>
      <w:bookmarkStart w:id="23" w:name="_Hlk139290751"/>
    </w:p>
    <w:bookmarkEnd w:id="23"/>
    <w:p w14:paraId="37C81E66" w14:textId="7EE47393" w:rsidR="00A81427" w:rsidRPr="0016323E" w:rsidRDefault="001013E2" w:rsidP="00BA31CB">
      <w:pPr>
        <w:autoSpaceDE w:val="0"/>
        <w:autoSpaceDN w:val="0"/>
        <w:adjustRightInd w:val="0"/>
        <w:spacing w:after="0" w:line="276" w:lineRule="auto"/>
        <w:jc w:val="both"/>
        <w:rPr>
          <w:b/>
          <w:bCs/>
          <w:color w:val="134163" w:themeColor="accent2" w:themeShade="80"/>
        </w:rPr>
      </w:pPr>
      <w:r w:rsidRPr="0016323E">
        <w:rPr>
          <w:b/>
          <w:bCs/>
          <w:color w:val="134163" w:themeColor="accent2" w:themeShade="80"/>
        </w:rPr>
        <w:t>3. LĖŠŲ IR TURTO VALDYM</w:t>
      </w:r>
      <w:r w:rsidR="00B35F20" w:rsidRPr="0016323E">
        <w:rPr>
          <w:b/>
          <w:bCs/>
          <w:color w:val="134163" w:themeColor="accent2" w:themeShade="80"/>
        </w:rPr>
        <w:t>O BEI</w:t>
      </w:r>
      <w:r w:rsidRPr="0016323E">
        <w:rPr>
          <w:b/>
          <w:bCs/>
          <w:color w:val="134163" w:themeColor="accent2" w:themeShade="80"/>
        </w:rPr>
        <w:t xml:space="preserve"> NAUDOJIM</w:t>
      </w:r>
      <w:r w:rsidR="00B35F20" w:rsidRPr="0016323E">
        <w:rPr>
          <w:b/>
          <w:bCs/>
          <w:color w:val="134163" w:themeColor="accent2" w:themeShade="80"/>
        </w:rPr>
        <w:t>O</w:t>
      </w:r>
      <w:r w:rsidRPr="0016323E">
        <w:rPr>
          <w:b/>
          <w:bCs/>
          <w:color w:val="134163" w:themeColor="accent2" w:themeShade="80"/>
        </w:rPr>
        <w:t xml:space="preserve"> </w:t>
      </w:r>
      <w:r w:rsidR="00B35F20" w:rsidRPr="0016323E">
        <w:rPr>
          <w:b/>
          <w:bCs/>
          <w:color w:val="134163" w:themeColor="accent2" w:themeShade="80"/>
        </w:rPr>
        <w:t>TEISĖTUMO VERTINIMAS</w:t>
      </w:r>
    </w:p>
    <w:p w14:paraId="0973DB21" w14:textId="77777777" w:rsidR="006F6247" w:rsidRPr="00D93B62" w:rsidRDefault="006F6247" w:rsidP="00BA31CB">
      <w:pPr>
        <w:autoSpaceDE w:val="0"/>
        <w:autoSpaceDN w:val="0"/>
        <w:adjustRightInd w:val="0"/>
        <w:spacing w:after="0" w:line="276" w:lineRule="auto"/>
        <w:jc w:val="both"/>
        <w:rPr>
          <w:b/>
          <w:bCs/>
          <w:color w:val="003366"/>
          <w:sz w:val="16"/>
          <w:szCs w:val="16"/>
        </w:rPr>
      </w:pPr>
    </w:p>
    <w:p w14:paraId="2D1662A0" w14:textId="3A3A30E8" w:rsidR="0016323E" w:rsidRDefault="007856B0" w:rsidP="0016323E">
      <w:pPr>
        <w:spacing w:after="0" w:line="276" w:lineRule="auto"/>
        <w:rPr>
          <w:i/>
          <w:iCs/>
          <w:color w:val="003366"/>
        </w:rPr>
      </w:pPr>
      <w:bookmarkStart w:id="24" w:name="_Hlk75943597"/>
      <w:r w:rsidRPr="0016323E">
        <w:rPr>
          <w:i/>
          <w:iCs/>
          <w:color w:val="134163" w:themeColor="accent2" w:themeShade="80"/>
        </w:rPr>
        <w:t>Nebaigtos statybos ir esminio pagerinimo darbų apskaita</w:t>
      </w:r>
      <w:r w:rsidR="0016323E" w:rsidRPr="0016323E">
        <w:rPr>
          <w:i/>
          <w:iCs/>
          <w:color w:val="134163" w:themeColor="accent2" w:themeShade="80"/>
        </w:rPr>
        <w:t xml:space="preserve"> </w:t>
      </w:r>
    </w:p>
    <w:p w14:paraId="525E5309" w14:textId="77777777" w:rsidR="00AD18C7" w:rsidRPr="001B0084" w:rsidRDefault="00AD18C7" w:rsidP="007856B0">
      <w:pPr>
        <w:spacing w:after="0" w:line="276" w:lineRule="auto"/>
        <w:jc w:val="both"/>
        <w:rPr>
          <w:i/>
          <w:iCs/>
          <w:color w:val="1C6194" w:themeColor="accent2" w:themeShade="BF"/>
          <w:sz w:val="12"/>
          <w:szCs w:val="12"/>
        </w:rPr>
      </w:pPr>
    </w:p>
    <w:p w14:paraId="152BFA39" w14:textId="034BE187" w:rsidR="007856B0" w:rsidRDefault="007856B0" w:rsidP="00AD18C7">
      <w:pPr>
        <w:spacing w:after="0" w:line="276" w:lineRule="auto"/>
        <w:ind w:firstLine="851"/>
        <w:jc w:val="both"/>
      </w:pPr>
      <w:r w:rsidRPr="00D21745">
        <w:rPr>
          <w:iCs/>
        </w:rPr>
        <w:t xml:space="preserve">Audito metu nustatyta, kad Ukmergės rajono savivaldybės administracijos 2022 m. </w:t>
      </w:r>
      <w:r w:rsidRPr="00D21745">
        <w:t xml:space="preserve">gruodžio 31 d. sąskaitoje Nr. 1210 „Nebaigta statyba ir išankstiniai apmokėjimai“ iš viso suma </w:t>
      </w:r>
      <w:r w:rsidRPr="00152B76">
        <w:rPr>
          <w:iCs/>
        </w:rPr>
        <w:t>14819,6</w:t>
      </w:r>
      <w:r w:rsidRPr="00152B76">
        <w:t xml:space="preserve"> tūkst. Eur. Iš jų dalis darbų užbaigti </w:t>
      </w:r>
      <w:r w:rsidRPr="003E7A01">
        <w:t xml:space="preserve">2021 m. </w:t>
      </w:r>
      <w:r w:rsidRPr="00152B76">
        <w:t>ir naudojami veikloje, pvz.:</w:t>
      </w:r>
    </w:p>
    <w:p w14:paraId="532B1D85" w14:textId="60FD94FC" w:rsidR="007856B0" w:rsidRPr="00AD18C7" w:rsidRDefault="00F7143B" w:rsidP="00B428A7">
      <w:pPr>
        <w:spacing w:after="0" w:line="240" w:lineRule="auto"/>
        <w:ind w:firstLine="709"/>
        <w:jc w:val="both"/>
        <w:rPr>
          <w:i/>
          <w:iCs/>
          <w:sz w:val="22"/>
          <w:szCs w:val="22"/>
        </w:rPr>
      </w:pPr>
      <w:r>
        <w:rPr>
          <w:i/>
          <w:iCs/>
          <w:sz w:val="22"/>
          <w:szCs w:val="22"/>
        </w:rPr>
        <w:t>-</w:t>
      </w:r>
      <w:r w:rsidR="007856B0" w:rsidRPr="00AD18C7">
        <w:rPr>
          <w:i/>
          <w:iCs/>
          <w:sz w:val="22"/>
          <w:szCs w:val="22"/>
        </w:rPr>
        <w:t xml:space="preserve"> Ilgalaikio turto kortelėje Nr. IT-000070/1 „Ukmergės miesto ligoninės parko su prieigomis rangos darbai“ sukaupta atliktų darbų vertė nuo 2019 metų. Per 2022 metus darbai nebuvo atliekami, vertė 2022-12-31sudarė 1426,97 tūkst. Eur;</w:t>
      </w:r>
    </w:p>
    <w:p w14:paraId="381855BA" w14:textId="055B08D2" w:rsidR="007856B0" w:rsidRPr="00AD18C7" w:rsidRDefault="00F7143B" w:rsidP="00B428A7">
      <w:pPr>
        <w:spacing w:after="0" w:line="240" w:lineRule="auto"/>
        <w:ind w:firstLine="709"/>
        <w:jc w:val="both"/>
        <w:rPr>
          <w:i/>
          <w:iCs/>
          <w:sz w:val="22"/>
          <w:szCs w:val="22"/>
        </w:rPr>
      </w:pPr>
      <w:r>
        <w:rPr>
          <w:i/>
          <w:iCs/>
          <w:sz w:val="22"/>
          <w:szCs w:val="22"/>
        </w:rPr>
        <w:t>-</w:t>
      </w:r>
      <w:r w:rsidR="007856B0" w:rsidRPr="00AD18C7">
        <w:rPr>
          <w:i/>
          <w:iCs/>
          <w:sz w:val="22"/>
          <w:szCs w:val="22"/>
        </w:rPr>
        <w:t xml:space="preserve"> Ilgalaikio turto</w:t>
      </w:r>
      <w:r w:rsidR="00730826">
        <w:rPr>
          <w:i/>
          <w:iCs/>
          <w:sz w:val="22"/>
          <w:szCs w:val="22"/>
        </w:rPr>
        <w:t xml:space="preserve"> </w:t>
      </w:r>
      <w:r w:rsidR="007856B0" w:rsidRPr="00AD18C7">
        <w:rPr>
          <w:i/>
          <w:iCs/>
          <w:sz w:val="22"/>
          <w:szCs w:val="22"/>
        </w:rPr>
        <w:t>kortelėje Nr. IT-100168-1 „Tolerancijos centro kiemo tvarkymas“ sukaupta atliktų darbų vertė nuo 2021 metų. Darbų vertė 2022</w:t>
      </w:r>
      <w:r w:rsidR="00F868FF">
        <w:rPr>
          <w:i/>
          <w:iCs/>
          <w:sz w:val="22"/>
          <w:szCs w:val="22"/>
        </w:rPr>
        <w:t xml:space="preserve">-12-31 </w:t>
      </w:r>
      <w:r w:rsidR="007856B0" w:rsidRPr="00AD18C7">
        <w:rPr>
          <w:i/>
          <w:iCs/>
          <w:sz w:val="22"/>
          <w:szCs w:val="22"/>
        </w:rPr>
        <w:t>sudarė 141,6  tūkst. Eur;</w:t>
      </w:r>
    </w:p>
    <w:p w14:paraId="4228F9F0" w14:textId="106E2394" w:rsidR="007856B0" w:rsidRPr="00AD18C7" w:rsidRDefault="00F7143B" w:rsidP="00B428A7">
      <w:pPr>
        <w:spacing w:after="0" w:line="240" w:lineRule="auto"/>
        <w:ind w:firstLine="709"/>
        <w:jc w:val="both"/>
        <w:rPr>
          <w:i/>
          <w:iCs/>
          <w:sz w:val="22"/>
          <w:szCs w:val="22"/>
        </w:rPr>
      </w:pPr>
      <w:r>
        <w:rPr>
          <w:i/>
          <w:iCs/>
          <w:sz w:val="22"/>
          <w:szCs w:val="22"/>
        </w:rPr>
        <w:lastRenderedPageBreak/>
        <w:t>-</w:t>
      </w:r>
      <w:r w:rsidR="007856B0" w:rsidRPr="00AD18C7">
        <w:rPr>
          <w:i/>
          <w:iCs/>
          <w:sz w:val="22"/>
          <w:szCs w:val="22"/>
        </w:rPr>
        <w:t xml:space="preserve"> Ilgalaikio turto kortelėje Nr. IT-001526 „Vilniaus, Pirties ir Utenos g. rekonstravimas sutvarkant viešąją infrastruktūrą Vilkmergėlės upės prieigose“ sukaupta atliktų darbų vertė nuo 2018 metų</w:t>
      </w:r>
      <w:r w:rsidR="007856B0" w:rsidRPr="00F868FF">
        <w:rPr>
          <w:i/>
          <w:iCs/>
          <w:sz w:val="22"/>
          <w:szCs w:val="22"/>
        </w:rPr>
        <w:t xml:space="preserve">. </w:t>
      </w:r>
      <w:r w:rsidR="007856B0" w:rsidRPr="009532BD">
        <w:rPr>
          <w:i/>
          <w:iCs/>
          <w:sz w:val="22"/>
          <w:szCs w:val="22"/>
        </w:rPr>
        <w:t>Darbų vertė</w:t>
      </w:r>
      <w:r w:rsidR="007856B0" w:rsidRPr="00F868FF">
        <w:rPr>
          <w:i/>
          <w:iCs/>
          <w:strike/>
          <w:sz w:val="22"/>
          <w:szCs w:val="22"/>
        </w:rPr>
        <w:t xml:space="preserve"> </w:t>
      </w:r>
      <w:r w:rsidR="007856B0" w:rsidRPr="00AD18C7">
        <w:rPr>
          <w:i/>
          <w:iCs/>
          <w:sz w:val="22"/>
          <w:szCs w:val="22"/>
        </w:rPr>
        <w:t xml:space="preserve">2022-12-31 </w:t>
      </w:r>
      <w:r w:rsidR="009532BD">
        <w:rPr>
          <w:i/>
          <w:iCs/>
          <w:sz w:val="22"/>
          <w:szCs w:val="22"/>
        </w:rPr>
        <w:t>yra</w:t>
      </w:r>
      <w:r w:rsidR="007856B0" w:rsidRPr="00AD18C7">
        <w:rPr>
          <w:i/>
          <w:iCs/>
          <w:sz w:val="22"/>
          <w:szCs w:val="22"/>
        </w:rPr>
        <w:t xml:space="preserve"> 288,85  tūkst. Eur.</w:t>
      </w:r>
    </w:p>
    <w:p w14:paraId="39094846" w14:textId="77777777" w:rsidR="007856B0" w:rsidRPr="005430FE" w:rsidRDefault="007856B0" w:rsidP="007856B0">
      <w:pPr>
        <w:tabs>
          <w:tab w:val="left" w:pos="851"/>
        </w:tabs>
        <w:spacing w:after="0" w:line="276" w:lineRule="auto"/>
        <w:ind w:firstLine="851"/>
        <w:jc w:val="both"/>
        <w:rPr>
          <w:sz w:val="8"/>
          <w:szCs w:val="8"/>
        </w:rPr>
      </w:pPr>
    </w:p>
    <w:p w14:paraId="747B865E" w14:textId="0637E61D" w:rsidR="00DA606A" w:rsidRDefault="007856B0" w:rsidP="007647BF">
      <w:pPr>
        <w:tabs>
          <w:tab w:val="left" w:pos="851"/>
        </w:tabs>
        <w:spacing w:after="0" w:line="276" w:lineRule="auto"/>
        <w:ind w:firstLine="851"/>
        <w:jc w:val="both"/>
      </w:pPr>
      <w:r w:rsidRPr="009C17E5">
        <w:t xml:space="preserve">Dėl </w:t>
      </w:r>
      <w:r w:rsidR="007647BF">
        <w:t xml:space="preserve">neiškeltos </w:t>
      </w:r>
      <w:r w:rsidR="007647BF" w:rsidRPr="009C17E5">
        <w:t xml:space="preserve">infrastruktūros statinių statybos ir remonto darbų vertės </w:t>
      </w:r>
      <w:r w:rsidR="007647BF">
        <w:t xml:space="preserve">iš </w:t>
      </w:r>
      <w:r w:rsidR="007647BF" w:rsidRPr="009C17E5">
        <w:t>„Nebaigta statyba ir išankstiniai apmokėjimai“</w:t>
      </w:r>
      <w:r w:rsidR="007647BF">
        <w:t xml:space="preserve"> sąskaitų </w:t>
      </w:r>
      <w:r w:rsidRPr="009C17E5">
        <w:t>Finansinės būklės ataskaitos straipsnis</w:t>
      </w:r>
      <w:r w:rsidR="00DA606A">
        <w:t>:</w:t>
      </w:r>
    </w:p>
    <w:p w14:paraId="3BF100C2" w14:textId="62EB2115" w:rsidR="00DA606A" w:rsidRDefault="00DA606A" w:rsidP="00DA606A">
      <w:pPr>
        <w:tabs>
          <w:tab w:val="left" w:pos="851"/>
        </w:tabs>
        <w:spacing w:after="0" w:line="276" w:lineRule="auto"/>
        <w:ind w:firstLine="851"/>
        <w:jc w:val="both"/>
      </w:pPr>
      <w:r>
        <w:t xml:space="preserve">- </w:t>
      </w:r>
      <w:r w:rsidR="007856B0" w:rsidRPr="009C17E5">
        <w:t xml:space="preserve">A.II.10 Nebaigta statyba ir išankstinai mokėjimai </w:t>
      </w:r>
      <w:r w:rsidR="007647BF">
        <w:t xml:space="preserve">- </w:t>
      </w:r>
      <w:r w:rsidR="007856B0" w:rsidRPr="009C17E5">
        <w:t>18</w:t>
      </w:r>
      <w:r>
        <w:t>57</w:t>
      </w:r>
      <w:r w:rsidR="007856B0" w:rsidRPr="009C17E5">
        <w:t>,</w:t>
      </w:r>
      <w:r>
        <w:t>4</w:t>
      </w:r>
      <w:r w:rsidR="007856B0" w:rsidRPr="009C17E5">
        <w:t>2 tūkst. Eur</w:t>
      </w:r>
      <w:r w:rsidR="007647BF">
        <w:t xml:space="preserve"> padidintas</w:t>
      </w:r>
      <w:r>
        <w:t>;</w:t>
      </w:r>
    </w:p>
    <w:p w14:paraId="34268856" w14:textId="59D1F09A" w:rsidR="007856B0" w:rsidRPr="009C17E5" w:rsidRDefault="00DA606A" w:rsidP="00DA606A">
      <w:pPr>
        <w:tabs>
          <w:tab w:val="left" w:pos="851"/>
        </w:tabs>
        <w:spacing w:after="0" w:line="276" w:lineRule="auto"/>
        <w:ind w:firstLine="851"/>
        <w:jc w:val="both"/>
      </w:pPr>
      <w:r>
        <w:t xml:space="preserve">- </w:t>
      </w:r>
      <w:r w:rsidR="007856B0" w:rsidRPr="009C17E5">
        <w:t xml:space="preserve">A.II.3 Infrastruktūros ir kiti statiniai </w:t>
      </w:r>
      <w:r w:rsidR="007647BF">
        <w:t xml:space="preserve">- </w:t>
      </w:r>
      <w:r w:rsidR="007856B0" w:rsidRPr="009C17E5">
        <w:t>18</w:t>
      </w:r>
      <w:r>
        <w:t>57</w:t>
      </w:r>
      <w:r w:rsidR="007856B0" w:rsidRPr="009C17E5">
        <w:t>,</w:t>
      </w:r>
      <w:r>
        <w:t>4</w:t>
      </w:r>
      <w:r w:rsidR="007856B0" w:rsidRPr="009C17E5">
        <w:t>2 tūkst. Eur</w:t>
      </w:r>
      <w:r w:rsidR="007647BF">
        <w:t xml:space="preserve"> sumažintas</w:t>
      </w:r>
      <w:r w:rsidR="007856B0" w:rsidRPr="009C17E5">
        <w:t>.</w:t>
      </w:r>
    </w:p>
    <w:p w14:paraId="20C777D2" w14:textId="03C65C8B" w:rsidR="007856B0" w:rsidRDefault="00DA606A" w:rsidP="00AD18C7">
      <w:pPr>
        <w:spacing w:after="0" w:line="276" w:lineRule="auto"/>
        <w:ind w:firstLine="851"/>
        <w:jc w:val="both"/>
        <w:rPr>
          <w:iCs/>
        </w:rPr>
      </w:pPr>
      <w:r>
        <w:rPr>
          <w:iCs/>
        </w:rPr>
        <w:t xml:space="preserve">Peržiūrėjus </w:t>
      </w:r>
      <w:r w:rsidR="00C84F86">
        <w:rPr>
          <w:iCs/>
        </w:rPr>
        <w:t xml:space="preserve"> </w:t>
      </w:r>
      <w:r w:rsidR="007856B0" w:rsidRPr="003873EA">
        <w:rPr>
          <w:iCs/>
        </w:rPr>
        <w:t>Savivaldybės administracijos</w:t>
      </w:r>
      <w:r>
        <w:rPr>
          <w:iCs/>
        </w:rPr>
        <w:t xml:space="preserve"> </w:t>
      </w:r>
      <w:r w:rsidR="007856B0" w:rsidRPr="003873EA">
        <w:rPr>
          <w:iCs/>
        </w:rPr>
        <w:t xml:space="preserve">nebaigtos statybos ir esminio pagerinimo darbų inventorizacijos </w:t>
      </w:r>
      <w:r>
        <w:rPr>
          <w:iCs/>
        </w:rPr>
        <w:t xml:space="preserve">aprašus, </w:t>
      </w:r>
      <w:r w:rsidR="007856B0" w:rsidRPr="003873EA">
        <w:rPr>
          <w:iCs/>
        </w:rPr>
        <w:t xml:space="preserve">nustatyta, kad </w:t>
      </w:r>
      <w:r w:rsidR="00C84F86">
        <w:rPr>
          <w:iCs/>
        </w:rPr>
        <w:t xml:space="preserve"> </w:t>
      </w:r>
      <w:r w:rsidR="00C84F86" w:rsidRPr="003873EA">
        <w:rPr>
          <w:iCs/>
        </w:rPr>
        <w:t>2022 m. lapkričio 30 d. duomenimis</w:t>
      </w:r>
      <w:r w:rsidR="00C84F86">
        <w:rPr>
          <w:iCs/>
        </w:rPr>
        <w:t xml:space="preserve"> inventorizuoto turto vertė</w:t>
      </w:r>
      <w:r w:rsidR="007647BF">
        <w:rPr>
          <w:iCs/>
        </w:rPr>
        <w:t xml:space="preserve"> </w:t>
      </w:r>
      <w:r w:rsidR="00C84F86" w:rsidRPr="003873EA">
        <w:rPr>
          <w:iCs/>
        </w:rPr>
        <w:t>18764853,86 Eur</w:t>
      </w:r>
      <w:r w:rsidR="00C84F86">
        <w:rPr>
          <w:iCs/>
        </w:rPr>
        <w:t>, atitinka apskaitos duomenis</w:t>
      </w:r>
      <w:r w:rsidR="00C84F86" w:rsidRPr="003873EA">
        <w:rPr>
          <w:iCs/>
        </w:rPr>
        <w:t xml:space="preserve"> </w:t>
      </w:r>
      <w:r w:rsidR="007856B0" w:rsidRPr="003873EA">
        <w:rPr>
          <w:iCs/>
        </w:rPr>
        <w:t>sąskaitoje Nr. 1210 „Nebaigta statyba ir išankstiniai apmokėjimai“</w:t>
      </w:r>
      <w:r w:rsidR="00C84F86">
        <w:rPr>
          <w:iCs/>
        </w:rPr>
        <w:t>.</w:t>
      </w:r>
    </w:p>
    <w:p w14:paraId="3D7A73D2" w14:textId="77777777" w:rsidR="007647BF" w:rsidRPr="00AD18C7" w:rsidRDefault="007647BF" w:rsidP="001013E2">
      <w:pPr>
        <w:spacing w:after="0" w:line="276" w:lineRule="auto"/>
        <w:jc w:val="both"/>
        <w:rPr>
          <w:rFonts w:eastAsia="Calibri"/>
          <w:b/>
          <w:i/>
          <w:iCs/>
          <w:sz w:val="16"/>
          <w:szCs w:val="16"/>
        </w:rPr>
      </w:pPr>
    </w:p>
    <w:p w14:paraId="7450D1A4" w14:textId="4EF7148F" w:rsidR="00AF4B6C" w:rsidRPr="00FB6671" w:rsidRDefault="00AF4B6C" w:rsidP="00C37775">
      <w:pPr>
        <w:spacing w:after="0" w:line="276" w:lineRule="auto"/>
        <w:jc w:val="both"/>
        <w:rPr>
          <w:i/>
          <w:iCs/>
          <w:color w:val="003366"/>
        </w:rPr>
      </w:pPr>
      <w:r w:rsidRPr="00FB6671">
        <w:rPr>
          <w:i/>
          <w:iCs/>
          <w:color w:val="003366"/>
        </w:rPr>
        <w:t xml:space="preserve">Dėl nekilnojamojo turto </w:t>
      </w:r>
    </w:p>
    <w:p w14:paraId="1D512593" w14:textId="77777777" w:rsidR="00AD18C7" w:rsidRPr="001B0084" w:rsidRDefault="00AD18C7" w:rsidP="00C37775">
      <w:pPr>
        <w:spacing w:after="0" w:line="276" w:lineRule="auto"/>
        <w:jc w:val="both"/>
        <w:rPr>
          <w:i/>
          <w:iCs/>
          <w:color w:val="1C6194" w:themeColor="accent2" w:themeShade="BF"/>
          <w:sz w:val="12"/>
          <w:szCs w:val="12"/>
        </w:rPr>
      </w:pPr>
    </w:p>
    <w:p w14:paraId="744B19AE" w14:textId="6C579C96" w:rsidR="00AF4B6C" w:rsidRDefault="00AF4B6C" w:rsidP="00AD18C7">
      <w:pPr>
        <w:spacing w:after="0" w:line="276" w:lineRule="auto"/>
        <w:ind w:firstLine="851"/>
        <w:jc w:val="both"/>
      </w:pPr>
      <w:r w:rsidRPr="00F63BFA">
        <w:t>Ukmergės rajono savivaldybei nuosavybės teise priklausantis nekilnojamasis turtas „Kiti inžineriniai statiniai – automobilių stovėjimo aikštelė“, unikalus Nr. 4400-4973-0214, esantis adresu Deltuvos g. 19, Ukmergėje, Savivaldybės tarybos sprendimu</w:t>
      </w:r>
      <w:r w:rsidRPr="00DC39B7">
        <w:rPr>
          <w:rStyle w:val="Puslapioinaosnuoroda"/>
        </w:rPr>
        <w:footnoteReference w:id="28"/>
      </w:r>
      <w:r w:rsidRPr="00F63BFA">
        <w:t xml:space="preserve"> ir Perdavimo-priėmimo aktu</w:t>
      </w:r>
      <w:r w:rsidRPr="00DC39B7">
        <w:rPr>
          <w:rStyle w:val="Puslapioinaosnuoroda"/>
        </w:rPr>
        <w:footnoteReference w:id="29"/>
      </w:r>
      <w:r w:rsidRPr="00F63BFA">
        <w:t xml:space="preserve"> perduotas Ukmergės socialinių paslaugų centrui valdyti, naudoti ir disponuoti juo patikėjimo teise, tačiau VĮ Registrų centro Nekilnojamojo turto registro duomenų bazės išraše (Registro Nr. 81/11535) daiktinės teisės į nekilnojamąjį daiktą neįregistruotos.</w:t>
      </w:r>
    </w:p>
    <w:p w14:paraId="614FB146" w14:textId="77777777" w:rsidR="00B428A7" w:rsidRPr="00B428A7" w:rsidRDefault="00B428A7" w:rsidP="00AD18C7">
      <w:pPr>
        <w:spacing w:after="0" w:line="276" w:lineRule="auto"/>
        <w:ind w:firstLine="851"/>
        <w:jc w:val="both"/>
        <w:rPr>
          <w:sz w:val="8"/>
          <w:szCs w:val="8"/>
        </w:rPr>
      </w:pPr>
    </w:p>
    <w:p w14:paraId="2F1076ED" w14:textId="77777777" w:rsidR="00A920B2" w:rsidRPr="00A542BE" w:rsidRDefault="00A920B2" w:rsidP="00A542BE">
      <w:pPr>
        <w:spacing w:after="0" w:line="240" w:lineRule="auto"/>
        <w:jc w:val="both"/>
        <w:rPr>
          <w:i/>
          <w:iCs/>
          <w:color w:val="336699"/>
          <w:sz w:val="22"/>
          <w:szCs w:val="22"/>
          <w:u w:val="single"/>
        </w:rPr>
      </w:pPr>
      <w:r w:rsidRPr="00A542BE">
        <w:rPr>
          <w:i/>
          <w:iCs/>
          <w:color w:val="336699"/>
          <w:sz w:val="22"/>
          <w:szCs w:val="22"/>
          <w:u w:val="single"/>
        </w:rPr>
        <w:t xml:space="preserve">Pokytis audito metu: </w:t>
      </w:r>
    </w:p>
    <w:p w14:paraId="25AF2037" w14:textId="781F0CB1" w:rsidR="00A920B2" w:rsidRPr="00A542BE" w:rsidRDefault="00A920B2" w:rsidP="00A542BE">
      <w:pPr>
        <w:autoSpaceDE w:val="0"/>
        <w:autoSpaceDN w:val="0"/>
        <w:adjustRightInd w:val="0"/>
        <w:spacing w:after="0" w:line="240" w:lineRule="auto"/>
        <w:ind w:firstLine="851"/>
        <w:jc w:val="both"/>
        <w:rPr>
          <w:bCs/>
          <w:color w:val="336699"/>
          <w:sz w:val="22"/>
          <w:szCs w:val="22"/>
        </w:rPr>
      </w:pPr>
      <w:r w:rsidRPr="00A542BE">
        <w:rPr>
          <w:i/>
          <w:iCs/>
          <w:color w:val="336699"/>
          <w:sz w:val="22"/>
          <w:szCs w:val="22"/>
        </w:rPr>
        <w:t>Ukmergės socialinių paslaugų centras VĮ Registrų centro Nekilnojamojo turto registre įregistravo daiktines teises į nekilnojamąjį daiktą - „Kiti inžineriniai statiniai – automobilių stovėjimo aikštelė“, unikalus Nr. 4400-4973-0214, esantis adresu Deltuvos g. 19, Ukmergėje. Įrašas galioja nuo 2023-04-03.</w:t>
      </w:r>
    </w:p>
    <w:p w14:paraId="506DA84D" w14:textId="77777777" w:rsidR="009C6252" w:rsidRPr="007647BF" w:rsidRDefault="009C6252" w:rsidP="00A542BE">
      <w:pPr>
        <w:autoSpaceDE w:val="0"/>
        <w:autoSpaceDN w:val="0"/>
        <w:adjustRightInd w:val="0"/>
        <w:spacing w:after="0" w:line="276" w:lineRule="auto"/>
        <w:ind w:firstLine="851"/>
        <w:jc w:val="both"/>
        <w:rPr>
          <w:bCs/>
          <w:color w:val="336699"/>
          <w:sz w:val="16"/>
          <w:szCs w:val="16"/>
        </w:rPr>
      </w:pPr>
    </w:p>
    <w:p w14:paraId="5D4E482D" w14:textId="43262A70" w:rsidR="0051152B" w:rsidRDefault="003B01C5" w:rsidP="009532BD">
      <w:pPr>
        <w:shd w:val="clear" w:color="auto" w:fill="FFFFFF" w:themeFill="background1"/>
        <w:spacing w:after="0" w:line="276" w:lineRule="auto"/>
        <w:ind w:firstLine="709"/>
        <w:jc w:val="both"/>
      </w:pPr>
      <w:r w:rsidRPr="007F7D7F">
        <w:rPr>
          <w:iCs/>
        </w:rPr>
        <w:t>P</w:t>
      </w:r>
      <w:r w:rsidR="0051152B" w:rsidRPr="007F7D7F">
        <w:t xml:space="preserve">agal VĮ Registrų centro Nekilnojamojo turto registro duomenų bazės išrašą Registro Nr. 44/1291143 </w:t>
      </w:r>
      <w:r w:rsidR="00CF2FDC" w:rsidRPr="007F7D7F">
        <w:rPr>
          <w:iCs/>
        </w:rPr>
        <w:t xml:space="preserve">Ukmergės Antano Smetonos gimnazijos </w:t>
      </w:r>
      <w:r w:rsidRPr="007F7D7F">
        <w:t xml:space="preserve">patikėjimo teise valdomas nekilnojamasis turtas </w:t>
      </w:r>
      <w:r w:rsidRPr="007F7D7F">
        <w:rPr>
          <w:iCs/>
        </w:rPr>
        <w:t xml:space="preserve">„Pastatas </w:t>
      </w:r>
      <w:r w:rsidR="00602530">
        <w:rPr>
          <w:iCs/>
        </w:rPr>
        <w:t>-</w:t>
      </w:r>
      <w:r w:rsidRPr="007F7D7F">
        <w:rPr>
          <w:iCs/>
        </w:rPr>
        <w:t xml:space="preserve"> Mokykla“, unikalus Nr. 8193-8002-8012, esantis </w:t>
      </w:r>
      <w:r w:rsidRPr="007F7D7F">
        <w:t>adresu J. Basanavičiaus g. 7, Ukmergėje,</w:t>
      </w:r>
      <w:r w:rsidR="0051152B" w:rsidRPr="007F7D7F">
        <w:t xml:space="preserve"> </w:t>
      </w:r>
      <w:r w:rsidRPr="007F7D7F">
        <w:t xml:space="preserve"> </w:t>
      </w:r>
      <w:r w:rsidR="0051152B" w:rsidRPr="007F7D7F">
        <w:t xml:space="preserve">įrašytas į </w:t>
      </w:r>
      <w:r w:rsidR="0051152B" w:rsidRPr="007F7D7F">
        <w:rPr>
          <w:u w:val="single"/>
        </w:rPr>
        <w:t>Nekilnojamųjų kultūros vertybių registrą nuo 2021-12-09</w:t>
      </w:r>
      <w:r w:rsidR="0051152B" w:rsidRPr="007F7D7F">
        <w:rPr>
          <w:rStyle w:val="Puslapioinaosnuoroda"/>
        </w:rPr>
        <w:footnoteReference w:id="30"/>
      </w:r>
      <w:r w:rsidR="0051152B" w:rsidRPr="007F7D7F">
        <w:t xml:space="preserve"> ir jam suteiktas kultūros vertybės kodas </w:t>
      </w:r>
      <w:r w:rsidR="009532BD">
        <w:rPr>
          <w:bCs/>
        </w:rPr>
        <w:t>-</w:t>
      </w:r>
      <w:r w:rsidR="0051152B" w:rsidRPr="007F7D7F">
        <w:t xml:space="preserve"> 2114. Įrašas galioja nuo 2022-01-30.</w:t>
      </w:r>
      <w:r w:rsidR="009532BD">
        <w:t xml:space="preserve"> </w:t>
      </w:r>
      <w:r w:rsidR="0051152B" w:rsidRPr="00906FC4">
        <w:t>Minėtas turtas neiškeltas į nekilnojamųjų kultūros vertybių sąskaitą ir jam skaičiuotas nusidėvėjimas.</w:t>
      </w:r>
    </w:p>
    <w:p w14:paraId="16A29B6C" w14:textId="77777777" w:rsidR="00B428A7" w:rsidRPr="00B428A7" w:rsidRDefault="00B428A7" w:rsidP="009532BD">
      <w:pPr>
        <w:shd w:val="clear" w:color="auto" w:fill="FFFFFF" w:themeFill="background1"/>
        <w:spacing w:after="0" w:line="276" w:lineRule="auto"/>
        <w:ind w:firstLine="709"/>
        <w:jc w:val="both"/>
        <w:rPr>
          <w:sz w:val="8"/>
          <w:szCs w:val="8"/>
        </w:rPr>
      </w:pPr>
    </w:p>
    <w:p w14:paraId="531D0690" w14:textId="77777777" w:rsidR="007C6E65" w:rsidRPr="00A542BE" w:rsidRDefault="007C6E65" w:rsidP="00463430">
      <w:pPr>
        <w:spacing w:after="0" w:line="240" w:lineRule="auto"/>
        <w:jc w:val="both"/>
        <w:rPr>
          <w:i/>
          <w:iCs/>
          <w:color w:val="336699"/>
          <w:sz w:val="22"/>
          <w:szCs w:val="22"/>
          <w:u w:val="single"/>
        </w:rPr>
      </w:pPr>
      <w:r w:rsidRPr="00A542BE">
        <w:rPr>
          <w:i/>
          <w:iCs/>
          <w:color w:val="336699"/>
          <w:sz w:val="22"/>
          <w:szCs w:val="22"/>
          <w:u w:val="single"/>
        </w:rPr>
        <w:t xml:space="preserve">Pokytis audito metu: </w:t>
      </w:r>
    </w:p>
    <w:p w14:paraId="0AC842E3" w14:textId="6E0073B3" w:rsidR="007C6E65" w:rsidRPr="00A542BE" w:rsidRDefault="007C6E65" w:rsidP="00463430">
      <w:pPr>
        <w:autoSpaceDE w:val="0"/>
        <w:autoSpaceDN w:val="0"/>
        <w:adjustRightInd w:val="0"/>
        <w:spacing w:after="0" w:line="240" w:lineRule="auto"/>
        <w:ind w:firstLine="680"/>
        <w:jc w:val="both"/>
        <w:rPr>
          <w:b/>
          <w:bCs/>
          <w:color w:val="336699"/>
        </w:rPr>
      </w:pPr>
      <w:r w:rsidRPr="00A542BE">
        <w:rPr>
          <w:i/>
          <w:iCs/>
          <w:color w:val="336699"/>
          <w:sz w:val="22"/>
          <w:szCs w:val="22"/>
        </w:rPr>
        <w:t>Ukmergės Antano Smetonos gimnazija 2023-05-12 raštu</w:t>
      </w:r>
      <w:r w:rsidRPr="00A542BE">
        <w:rPr>
          <w:rStyle w:val="Puslapioinaosnuoroda"/>
          <w:i/>
          <w:iCs/>
          <w:color w:val="336699"/>
          <w:sz w:val="22"/>
          <w:szCs w:val="22"/>
        </w:rPr>
        <w:footnoteReference w:id="31"/>
      </w:r>
      <w:r w:rsidRPr="00A542BE">
        <w:rPr>
          <w:i/>
          <w:iCs/>
          <w:color w:val="336699"/>
          <w:sz w:val="22"/>
          <w:szCs w:val="22"/>
        </w:rPr>
        <w:t xml:space="preserve"> informavo</w:t>
      </w:r>
      <w:r w:rsidR="00632032" w:rsidRPr="00A542BE">
        <w:rPr>
          <w:i/>
          <w:iCs/>
          <w:color w:val="336699"/>
          <w:sz w:val="22"/>
          <w:szCs w:val="22"/>
        </w:rPr>
        <w:t>, kad nekilnojamasis turtas perkeltas į Kultūros ir kitų vertybių sąskaitą</w:t>
      </w:r>
      <w:r w:rsidR="00906FC4" w:rsidRPr="00A542BE">
        <w:rPr>
          <w:i/>
          <w:iCs/>
          <w:color w:val="336699"/>
          <w:sz w:val="22"/>
          <w:szCs w:val="22"/>
        </w:rPr>
        <w:t xml:space="preserve">.  </w:t>
      </w:r>
    </w:p>
    <w:p w14:paraId="41944529" w14:textId="77777777" w:rsidR="003B01C5" w:rsidRPr="00632032" w:rsidRDefault="003B01C5" w:rsidP="003B01C5">
      <w:pPr>
        <w:spacing w:after="0" w:line="276" w:lineRule="auto"/>
        <w:jc w:val="both"/>
        <w:rPr>
          <w:i/>
          <w:iCs/>
          <w:color w:val="FF0000"/>
          <w:sz w:val="8"/>
          <w:szCs w:val="8"/>
        </w:rPr>
      </w:pPr>
    </w:p>
    <w:p w14:paraId="793211BE" w14:textId="77777777" w:rsidR="007C6E65" w:rsidRPr="00632032" w:rsidRDefault="007C6E65" w:rsidP="003B01C5">
      <w:pPr>
        <w:spacing w:after="0" w:line="276" w:lineRule="auto"/>
        <w:jc w:val="both"/>
        <w:rPr>
          <w:i/>
          <w:iCs/>
          <w:color w:val="FF0000"/>
          <w:sz w:val="8"/>
          <w:szCs w:val="8"/>
        </w:rPr>
      </w:pPr>
    </w:p>
    <w:p w14:paraId="4C221E4C" w14:textId="77777777" w:rsidR="00906FC4" w:rsidRDefault="00906FC4" w:rsidP="00906FC4">
      <w:pPr>
        <w:autoSpaceDE w:val="0"/>
        <w:autoSpaceDN w:val="0"/>
        <w:adjustRightInd w:val="0"/>
        <w:spacing w:after="0" w:line="276" w:lineRule="auto"/>
        <w:ind w:firstLine="680"/>
        <w:jc w:val="both"/>
      </w:pPr>
      <w:r>
        <w:t xml:space="preserve">Ukmergės vaikų lopšelis-darželis „Vaikystė“ patikėjimo teise valdo, naudoja ir disponuoja </w:t>
      </w:r>
      <w:r w:rsidRPr="00F63BFA">
        <w:t>Ukmergės rajono savivaldybei nuosavybės teise priklausant</w:t>
      </w:r>
      <w:r>
        <w:t>į</w:t>
      </w:r>
      <w:r w:rsidRPr="00F63BFA">
        <w:t xml:space="preserve"> nekilnojam</w:t>
      </w:r>
      <w:r>
        <w:t>ąjį</w:t>
      </w:r>
      <w:r w:rsidRPr="00F63BFA">
        <w:t xml:space="preserve"> turt</w:t>
      </w:r>
      <w:r>
        <w:t>ą</w:t>
      </w:r>
      <w:r w:rsidRPr="00F63BFA">
        <w:t xml:space="preserve"> „</w:t>
      </w:r>
      <w:r>
        <w:t>Pastatas – Vaikų darželis-mokykla</w:t>
      </w:r>
      <w:r w:rsidRPr="00F63BFA">
        <w:t>“, unikalus daikto Nr. 4400-</w:t>
      </w:r>
      <w:r>
        <w:t>0963-4766</w:t>
      </w:r>
      <w:r w:rsidRPr="00F63BFA">
        <w:t>, esant</w:t>
      </w:r>
      <w:r>
        <w:t>į</w:t>
      </w:r>
      <w:r w:rsidRPr="00F63BFA">
        <w:t xml:space="preserve"> adresu </w:t>
      </w:r>
      <w:r>
        <w:t>Smetonos</w:t>
      </w:r>
      <w:r w:rsidRPr="00F63BFA">
        <w:t xml:space="preserve"> g. </w:t>
      </w:r>
      <w:r>
        <w:t>8</w:t>
      </w:r>
      <w:r w:rsidRPr="00F63BFA">
        <w:t>, Ukmergėje</w:t>
      </w:r>
      <w:r>
        <w:t xml:space="preserve">. Daiktinės teisės į nekilnojamąjį daiktą įregistruotos VĮ Registrų centro Nekilnojamojo turto registro duomenų bazėje (Registro Nr. 98/23254). Pagal minėto registro duomenis, įregistruotas ir kitas nekilnojamasis turtas: „Pastatas – Stoginė“, unikalus daikto Nr. 8197-7007-1030; „Pastatas – Stoginė“, unikalus Nr. 8197-7007-1041; „Kiti inžineriniai statiniai – Kiemo statiniai“ (tvora, betono danga), unikalus Nr. 8197-7007-1052 (1/1 priklauso pastatui – Vaikų darželiui-mokyklai). Šie </w:t>
      </w:r>
      <w:r>
        <w:lastRenderedPageBreak/>
        <w:t xml:space="preserve">nekilnojamojo turto vienetai apskaitomi vaikų darželio „Vaikystė“ apskaitoje, tačiau </w:t>
      </w:r>
      <w:r w:rsidRPr="00F63BFA">
        <w:t>daiktinės teisės į nekilnojam</w:t>
      </w:r>
      <w:r>
        <w:t>uosius</w:t>
      </w:r>
      <w:r w:rsidRPr="00F63BFA">
        <w:t xml:space="preserve"> daikt</w:t>
      </w:r>
      <w:r>
        <w:t>us</w:t>
      </w:r>
      <w:r w:rsidRPr="00F63BFA">
        <w:t xml:space="preserve"> </w:t>
      </w:r>
      <w:r>
        <w:t xml:space="preserve">nenurodytos ir </w:t>
      </w:r>
      <w:r w:rsidRPr="00F63BFA">
        <w:t>neįregistruotos.</w:t>
      </w:r>
      <w:r>
        <w:t xml:space="preserve"> </w:t>
      </w:r>
    </w:p>
    <w:p w14:paraId="5453CF65" w14:textId="77777777" w:rsidR="009B0950" w:rsidRPr="001B0084" w:rsidRDefault="009B0950" w:rsidP="007856B0">
      <w:pPr>
        <w:spacing w:after="0" w:line="276" w:lineRule="auto"/>
        <w:rPr>
          <w:i/>
          <w:iCs/>
          <w:color w:val="003366"/>
          <w:sz w:val="16"/>
          <w:szCs w:val="16"/>
        </w:rPr>
      </w:pPr>
    </w:p>
    <w:p w14:paraId="48AC4178" w14:textId="6917E25C" w:rsidR="00BA31CB" w:rsidRDefault="00BA31CB" w:rsidP="00730826">
      <w:pPr>
        <w:spacing w:after="0" w:line="276" w:lineRule="auto"/>
        <w:rPr>
          <w:i/>
          <w:iCs/>
          <w:color w:val="003366"/>
        </w:rPr>
      </w:pPr>
      <w:r w:rsidRPr="00FB6671">
        <w:rPr>
          <w:i/>
          <w:iCs/>
          <w:color w:val="003366"/>
        </w:rPr>
        <w:t>Biologinio turto apskaita</w:t>
      </w:r>
    </w:p>
    <w:p w14:paraId="68545710" w14:textId="77777777" w:rsidR="008F7B52" w:rsidRPr="001B0084" w:rsidRDefault="008F7B52" w:rsidP="00730826">
      <w:pPr>
        <w:spacing w:after="0" w:line="276" w:lineRule="auto"/>
        <w:rPr>
          <w:i/>
          <w:iCs/>
          <w:color w:val="003366"/>
          <w:sz w:val="12"/>
          <w:szCs w:val="12"/>
        </w:rPr>
      </w:pPr>
    </w:p>
    <w:p w14:paraId="422B0982" w14:textId="7E36C342" w:rsidR="00BA31CB" w:rsidRDefault="00BA31CB" w:rsidP="00730826">
      <w:pPr>
        <w:spacing w:after="0" w:line="276" w:lineRule="auto"/>
        <w:ind w:firstLine="851"/>
        <w:jc w:val="both"/>
      </w:pPr>
      <w:r w:rsidRPr="005B4EEA">
        <w:t>Parkų ir skverų želdinių įsigijimo (įveisimo) išlaidas biologiniu turtu pripažįsta tie viešojo sektoriaus subjektai, kurie siekdami teikti gyventojams socialinę, ekonominę ir gamtosauginę naudą, želdinius sodina ir (arba) prižiūri parkuose ir skveruose, neatsižvelgiant į tai, ar žemė, kurioje įveistas želdynas, viešojo sektoriaus subjektui perduota patikėjimo ar panaudos teise</w:t>
      </w:r>
      <w:r>
        <w:rPr>
          <w:rStyle w:val="Puslapioinaosnuoroda"/>
        </w:rPr>
        <w:footnoteReference w:id="32"/>
      </w:r>
      <w:r w:rsidRPr="005B4EEA">
        <w:t xml:space="preserve">. </w:t>
      </w:r>
    </w:p>
    <w:p w14:paraId="30434DB9" w14:textId="79ADC8A5" w:rsidR="00BA31CB" w:rsidRPr="008A3E1B" w:rsidRDefault="00BA31CB" w:rsidP="00741F30">
      <w:pPr>
        <w:shd w:val="clear" w:color="auto" w:fill="FFFFFF" w:themeFill="background1"/>
        <w:spacing w:after="0" w:line="276" w:lineRule="auto"/>
        <w:ind w:firstLine="851"/>
        <w:jc w:val="both"/>
      </w:pPr>
      <w:r>
        <w:t xml:space="preserve">Savivaldybės vykdo </w:t>
      </w:r>
      <w:r w:rsidRPr="008A3E1B">
        <w:t>Vietos savivaldos įstatyme</w:t>
      </w:r>
      <w:r>
        <w:rPr>
          <w:rStyle w:val="Puslapioinaosnuoroda"/>
        </w:rPr>
        <w:footnoteReference w:id="33"/>
      </w:r>
      <w:r w:rsidRPr="008A3E1B">
        <w:t xml:space="preserve"> numatyt</w:t>
      </w:r>
      <w:r>
        <w:t xml:space="preserve">ą </w:t>
      </w:r>
      <w:r w:rsidRPr="008A3E1B">
        <w:t xml:space="preserve"> savarankišk</w:t>
      </w:r>
      <w:r>
        <w:t>ąją</w:t>
      </w:r>
      <w:r w:rsidRPr="008A3E1B">
        <w:t xml:space="preserve"> savivaldybių funkcij</w:t>
      </w:r>
      <w:r>
        <w:t>ą</w:t>
      </w:r>
      <w:r w:rsidRPr="008A3E1B">
        <w:t xml:space="preserve"> </w:t>
      </w:r>
      <w:r w:rsidR="002857AD">
        <w:t>-</w:t>
      </w:r>
      <w:r>
        <w:t xml:space="preserve"> </w:t>
      </w:r>
      <w:r w:rsidRPr="008A3E1B">
        <w:t>savivaldybės želdynų ir želdinių teritorijose esančių želdynų, želdinių apsauga,  priežiūra ir tvarkymas, būklės stebėsena, želdynų kūrimo ir želdinių veisimo organizavimas ir (ar) vykdymas, </w:t>
      </w:r>
      <w:r w:rsidRPr="008A3E1B">
        <w:rPr>
          <w:shd w:val="clear" w:color="auto" w:fill="FFFFFF"/>
        </w:rPr>
        <w:t>inventorizavimas ir apskaita, </w:t>
      </w:r>
      <w:r w:rsidRPr="008A3E1B">
        <w:t>atskirųjų želdynų žemės sklypų formavimo, šių sklypų kadastro duomenų nustatymo ir jų įrašymo į Nekilnojamojo turto kadastrą organizavimas</w:t>
      </w:r>
      <w:r>
        <w:t>.</w:t>
      </w:r>
    </w:p>
    <w:p w14:paraId="052C2719" w14:textId="22CAAC27" w:rsidR="00BA31CB" w:rsidRDefault="00BA31CB" w:rsidP="00741F30">
      <w:pPr>
        <w:shd w:val="clear" w:color="auto" w:fill="FFFFFF" w:themeFill="background1"/>
        <w:spacing w:after="0" w:line="276" w:lineRule="auto"/>
        <w:ind w:firstLine="851"/>
        <w:jc w:val="both"/>
      </w:pPr>
      <w:r>
        <w:t>Ukmergės rajono s</w:t>
      </w:r>
      <w:r w:rsidRPr="00E75F51">
        <w:t>avivaldybės administracija biologin</w:t>
      </w:r>
      <w:r>
        <w:t>į</w:t>
      </w:r>
      <w:r w:rsidRPr="00E75F51">
        <w:t xml:space="preserve"> turtą apskait</w:t>
      </w:r>
      <w:r>
        <w:t>o</w:t>
      </w:r>
      <w:r w:rsidRPr="00E75F51">
        <w:t xml:space="preserve"> parkų ir skverų želdinių turto </w:t>
      </w:r>
      <w:r>
        <w:t>sąskaitoje</w:t>
      </w:r>
      <w:r w:rsidRPr="00E75F51">
        <w:t xml:space="preserve"> pagal biologinio turto vienetus kaip tai numato 16-ojo VSAFAS</w:t>
      </w:r>
      <w:r>
        <w:rPr>
          <w:rStyle w:val="Puslapioinaosnuoroda"/>
        </w:rPr>
        <w:footnoteReference w:id="34"/>
      </w:r>
      <w:r w:rsidRPr="00E75F51">
        <w:t xml:space="preserve"> nuostatai.</w:t>
      </w:r>
    </w:p>
    <w:p w14:paraId="218EB35B" w14:textId="3CBF87AB" w:rsidR="00BA31CB" w:rsidRDefault="00BA31CB" w:rsidP="002857AD">
      <w:pPr>
        <w:spacing w:after="0" w:line="276" w:lineRule="auto"/>
        <w:ind w:firstLine="851"/>
        <w:jc w:val="both"/>
      </w:pPr>
      <w:r>
        <w:t>Biologinio turto kortelėse nurodyti skverų ir parkų pavadinimai be tikslaus adreso, nurodytas tik skvero pavadinimas, plotas ir seniūnija.</w:t>
      </w:r>
    </w:p>
    <w:p w14:paraId="7A838039" w14:textId="43913295" w:rsidR="00BA31CB" w:rsidRDefault="00BA31CB" w:rsidP="002857AD">
      <w:pPr>
        <w:spacing w:after="0" w:line="276" w:lineRule="auto"/>
        <w:ind w:firstLine="851"/>
        <w:jc w:val="both"/>
      </w:pPr>
      <w:r w:rsidRPr="001876D6">
        <w:t>Audito metu nustatyta</w:t>
      </w:r>
      <w:r>
        <w:t xml:space="preserve">, kad ne visiems turto vienetams paskaičiuota atkuriamoji vertė, pvz.: </w:t>
      </w:r>
    </w:p>
    <w:p w14:paraId="21DB0691" w14:textId="77777777" w:rsidR="00BA31CB" w:rsidRPr="00F7143B" w:rsidRDefault="00BA31CB" w:rsidP="00F7143B">
      <w:pPr>
        <w:spacing w:after="0" w:line="240" w:lineRule="auto"/>
        <w:ind w:firstLine="851"/>
        <w:jc w:val="both"/>
        <w:rPr>
          <w:i/>
          <w:iCs/>
          <w:sz w:val="22"/>
          <w:szCs w:val="22"/>
        </w:rPr>
      </w:pPr>
      <w:r w:rsidRPr="00F7143B">
        <w:rPr>
          <w:i/>
          <w:iCs/>
          <w:sz w:val="22"/>
          <w:szCs w:val="22"/>
        </w:rPr>
        <w:t>- inventorinis Nr. B000001-1 „Ligoninės parkas 8,98 ha (Ukmergė, Vytauto g. 105 – Anykščių sk. 4), įsigijimo data 2017-09-25, įsigijimo savikaina 1,00 Eur;</w:t>
      </w:r>
    </w:p>
    <w:p w14:paraId="6A97A5E4" w14:textId="77777777" w:rsidR="00BA31CB" w:rsidRPr="00F7143B" w:rsidRDefault="00BA31CB" w:rsidP="00F7143B">
      <w:pPr>
        <w:spacing w:after="0" w:line="240" w:lineRule="auto"/>
        <w:ind w:firstLine="851"/>
        <w:jc w:val="both"/>
        <w:rPr>
          <w:i/>
          <w:iCs/>
          <w:sz w:val="22"/>
          <w:szCs w:val="22"/>
        </w:rPr>
      </w:pPr>
      <w:r w:rsidRPr="00F7143B">
        <w:rPr>
          <w:i/>
          <w:iCs/>
          <w:sz w:val="22"/>
          <w:szCs w:val="22"/>
        </w:rPr>
        <w:t>- inventorinis Nr. B000042-1 „Taikos g. skveras 0,50 ha Vidiškių sen.“, įsigijimo data 2017-11-09</w:t>
      </w:r>
      <w:r w:rsidRPr="00F7143B">
        <w:rPr>
          <w:rStyle w:val="Puslapioinaosnuoroda"/>
          <w:i/>
          <w:iCs/>
          <w:sz w:val="22"/>
          <w:szCs w:val="22"/>
        </w:rPr>
        <w:footnoteReference w:id="35"/>
      </w:r>
      <w:r w:rsidRPr="00F7143B">
        <w:rPr>
          <w:i/>
          <w:iCs/>
          <w:sz w:val="22"/>
          <w:szCs w:val="22"/>
        </w:rPr>
        <w:t>, įsigijimo savikaina 1,00 Eur;</w:t>
      </w:r>
    </w:p>
    <w:p w14:paraId="56C40507" w14:textId="477279D7" w:rsidR="00BA31CB" w:rsidRPr="00F7143B" w:rsidRDefault="00BA31CB" w:rsidP="00F7143B">
      <w:pPr>
        <w:spacing w:after="0" w:line="240" w:lineRule="auto"/>
        <w:ind w:firstLine="851"/>
        <w:jc w:val="both"/>
        <w:rPr>
          <w:i/>
          <w:iCs/>
          <w:sz w:val="22"/>
          <w:szCs w:val="22"/>
        </w:rPr>
      </w:pPr>
      <w:r w:rsidRPr="00F7143B">
        <w:rPr>
          <w:i/>
          <w:iCs/>
          <w:sz w:val="22"/>
          <w:szCs w:val="22"/>
        </w:rPr>
        <w:t>- inventorinis Nr. B000043-1 „Tvenkinio skveras 0,86 ha Vidiškių sen.“, įsigijimo data 2017-11-09, įsigijimo savikaina 1,00 Eur.</w:t>
      </w:r>
    </w:p>
    <w:p w14:paraId="3901B848" w14:textId="77777777" w:rsidR="00BA31CB" w:rsidRPr="005430FE" w:rsidRDefault="00BA31CB" w:rsidP="00BA31CB">
      <w:pPr>
        <w:spacing w:after="0" w:line="276" w:lineRule="auto"/>
        <w:jc w:val="both"/>
        <w:rPr>
          <w:i/>
          <w:iCs/>
          <w:sz w:val="8"/>
          <w:szCs w:val="8"/>
        </w:rPr>
      </w:pPr>
    </w:p>
    <w:p w14:paraId="50B0897C" w14:textId="77777777" w:rsidR="00741F30" w:rsidRDefault="00BA31CB" w:rsidP="007F7D7F">
      <w:pPr>
        <w:spacing w:after="0" w:line="276" w:lineRule="auto"/>
        <w:ind w:firstLine="851"/>
        <w:jc w:val="both"/>
        <w:rPr>
          <w:i/>
          <w:iCs/>
        </w:rPr>
      </w:pPr>
      <w:r>
        <w:t>UAB „Želdynų vizija“</w:t>
      </w:r>
      <w:r>
        <w:rPr>
          <w:rStyle w:val="Puslapioinaosnuoroda"/>
        </w:rPr>
        <w:footnoteReference w:id="36"/>
      </w:r>
      <w:r>
        <w:t xml:space="preserve"> 2022 m. atliko Ukmergės ligoninės parko (8,98 ha),  Vytauto g. 105 – Anykščių sk.</w:t>
      </w:r>
      <w:r w:rsidR="006C3A2D">
        <w:t xml:space="preserve"> </w:t>
      </w:r>
      <w:r>
        <w:t xml:space="preserve">4, Ukmergėje, želdinių inventorizaciją ir </w:t>
      </w:r>
      <w:r w:rsidR="00463430">
        <w:t xml:space="preserve">pagal želdinių atkuriamosios vertės įkainius </w:t>
      </w:r>
      <w:r>
        <w:t xml:space="preserve">paskaičiavo želdinių vertę – 394680,00 Eur. Savivaldybės administracijos apskaitoje biologinio turto </w:t>
      </w:r>
      <w:r w:rsidRPr="005115BD">
        <w:rPr>
          <w:i/>
          <w:iCs/>
        </w:rPr>
        <w:t>inventorinis Nr. B000001-1 „Ligoninės parkas 8,98 ha (Ukmergė, Vytauto g. 105 – Anykščių sk. 4)</w:t>
      </w:r>
      <w:r>
        <w:rPr>
          <w:i/>
          <w:iCs/>
        </w:rPr>
        <w:t>“</w:t>
      </w:r>
      <w:r w:rsidRPr="005115BD">
        <w:rPr>
          <w:i/>
          <w:iCs/>
        </w:rPr>
        <w:t>,</w:t>
      </w:r>
      <w:r>
        <w:rPr>
          <w:i/>
          <w:iCs/>
        </w:rPr>
        <w:t xml:space="preserve"> </w:t>
      </w:r>
      <w:r w:rsidRPr="00463430">
        <w:t>vertė nebuvo padidinta inventorizacijos metu nustatyta atkuriamąja verte.</w:t>
      </w:r>
      <w:r>
        <w:rPr>
          <w:i/>
          <w:iCs/>
        </w:rPr>
        <w:t xml:space="preserve"> </w:t>
      </w:r>
    </w:p>
    <w:p w14:paraId="12077ABA" w14:textId="61673D89" w:rsidR="00BA31CB" w:rsidRPr="00741F30" w:rsidRDefault="00BA31CB" w:rsidP="007F7D7F">
      <w:pPr>
        <w:spacing w:after="0" w:line="276" w:lineRule="auto"/>
        <w:ind w:firstLine="851"/>
        <w:jc w:val="both"/>
        <w:rPr>
          <w:i/>
          <w:iCs/>
          <w:sz w:val="12"/>
          <w:szCs w:val="12"/>
        </w:rPr>
      </w:pPr>
      <w:r w:rsidRPr="00741F30">
        <w:rPr>
          <w:i/>
          <w:iCs/>
          <w:sz w:val="12"/>
          <w:szCs w:val="12"/>
        </w:rPr>
        <w:t xml:space="preserve"> </w:t>
      </w:r>
    </w:p>
    <w:p w14:paraId="602EA821" w14:textId="35BA2E0B" w:rsidR="007F7D7F" w:rsidRPr="00A542BE" w:rsidRDefault="007F7D7F" w:rsidP="00463430">
      <w:pPr>
        <w:spacing w:after="0" w:line="240" w:lineRule="auto"/>
        <w:jc w:val="both"/>
        <w:rPr>
          <w:i/>
          <w:iCs/>
          <w:color w:val="336699"/>
          <w:sz w:val="22"/>
          <w:szCs w:val="22"/>
          <w:u w:val="single"/>
        </w:rPr>
      </w:pPr>
      <w:r w:rsidRPr="00A542BE">
        <w:rPr>
          <w:i/>
          <w:iCs/>
          <w:color w:val="336699"/>
          <w:sz w:val="22"/>
          <w:szCs w:val="22"/>
          <w:u w:val="single"/>
        </w:rPr>
        <w:t xml:space="preserve">Pokytis audito metu: </w:t>
      </w:r>
    </w:p>
    <w:p w14:paraId="12698954" w14:textId="77777777" w:rsidR="00741F30" w:rsidRDefault="007F7D7F" w:rsidP="00741F30">
      <w:pPr>
        <w:spacing w:after="0" w:line="240" w:lineRule="auto"/>
        <w:ind w:firstLine="851"/>
        <w:jc w:val="both"/>
        <w:rPr>
          <w:i/>
          <w:iCs/>
          <w:color w:val="336699"/>
          <w:sz w:val="22"/>
          <w:szCs w:val="22"/>
        </w:rPr>
      </w:pPr>
      <w:r w:rsidRPr="00A542BE">
        <w:rPr>
          <w:i/>
          <w:iCs/>
          <w:color w:val="336699"/>
          <w:sz w:val="22"/>
          <w:szCs w:val="22"/>
        </w:rPr>
        <w:t xml:space="preserve"> Savivaldybės administracijos direktoriaus įsakymu</w:t>
      </w:r>
      <w:r w:rsidRPr="00A542BE">
        <w:rPr>
          <w:rStyle w:val="Puslapioinaosnuoroda"/>
          <w:i/>
          <w:iCs/>
          <w:color w:val="336699"/>
          <w:sz w:val="22"/>
          <w:szCs w:val="22"/>
        </w:rPr>
        <w:footnoteReference w:id="37"/>
      </w:r>
      <w:r w:rsidRPr="00A542BE">
        <w:rPr>
          <w:i/>
          <w:iCs/>
          <w:color w:val="336699"/>
          <w:sz w:val="22"/>
          <w:szCs w:val="22"/>
        </w:rPr>
        <w:t xml:space="preserve"> pakeistas biologinio turto, inventorinis Nr. B000001-1 „Ligoninės parkas 8,98 ha (Ukmergė, Vytauto g. 105 – Anykščių sk. 4), pavadinimas į „Sveikatos parkas“ bei nustatyta turto atkuriamoji vertė – 394680,00 Eur. Savivaldybės administracijos apskaitoje patikslinimai atlikti 2023-04-17.</w:t>
      </w:r>
    </w:p>
    <w:p w14:paraId="3862D33E" w14:textId="35F4FBB8" w:rsidR="007F7D7F" w:rsidRDefault="007F7D7F" w:rsidP="00741F30">
      <w:pPr>
        <w:spacing w:after="0" w:line="240" w:lineRule="auto"/>
        <w:ind w:firstLine="851"/>
        <w:jc w:val="both"/>
        <w:rPr>
          <w:i/>
          <w:iCs/>
          <w:color w:val="336699"/>
          <w:sz w:val="22"/>
          <w:szCs w:val="22"/>
        </w:rPr>
      </w:pPr>
      <w:r w:rsidRPr="00A542BE">
        <w:rPr>
          <w:i/>
          <w:iCs/>
          <w:color w:val="336699"/>
          <w:sz w:val="22"/>
          <w:szCs w:val="22"/>
        </w:rPr>
        <w:t>Savivaldybės administracijos direktoriaus įsakymu</w:t>
      </w:r>
      <w:r w:rsidRPr="00A542BE">
        <w:rPr>
          <w:rStyle w:val="Puslapioinaosnuoroda"/>
          <w:i/>
          <w:iCs/>
          <w:color w:val="336699"/>
          <w:sz w:val="22"/>
          <w:szCs w:val="22"/>
        </w:rPr>
        <w:footnoteReference w:id="38"/>
      </w:r>
      <w:r w:rsidRPr="00A542BE">
        <w:rPr>
          <w:i/>
          <w:iCs/>
          <w:color w:val="336699"/>
          <w:sz w:val="22"/>
          <w:szCs w:val="22"/>
        </w:rPr>
        <w:t xml:space="preserve"> nustatyta šio turto atkuriamoji vertė:  inventorinis Nr. B000042-1 „Taikos g. skveras 0,50 ha Vidiškių sen.“ – 2448,00 Eur; inventorinis Nr. B000043-1 „Tvenkinio skveras 0,86 ha Vidiškių sen.“ – 5256,00 Eur. Savivaldybės administracijos apskaitoje patikslinimai atlikti 2023-04-17.</w:t>
      </w:r>
    </w:p>
    <w:p w14:paraId="642BFC16" w14:textId="77777777" w:rsidR="008959A4" w:rsidRPr="00EB6EDE" w:rsidRDefault="008959A4" w:rsidP="008959A4">
      <w:pPr>
        <w:spacing w:after="0" w:line="276" w:lineRule="auto"/>
        <w:ind w:firstLine="851"/>
        <w:jc w:val="both"/>
        <w:rPr>
          <w:i/>
          <w:iCs/>
          <w:color w:val="336699"/>
          <w:sz w:val="12"/>
          <w:szCs w:val="12"/>
        </w:rPr>
      </w:pPr>
    </w:p>
    <w:p w14:paraId="6E5C3C2B" w14:textId="6C73C886" w:rsidR="00BA31CB" w:rsidRDefault="00BA31CB" w:rsidP="008959A4">
      <w:pPr>
        <w:spacing w:after="0" w:line="276" w:lineRule="auto"/>
        <w:ind w:firstLine="851"/>
        <w:jc w:val="both"/>
      </w:pPr>
      <w:r>
        <w:lastRenderedPageBreak/>
        <w:t xml:space="preserve">Biologinis turtas inventorinis </w:t>
      </w:r>
      <w:r w:rsidRPr="005E34E9">
        <w:rPr>
          <w:sz w:val="22"/>
          <w:szCs w:val="22"/>
        </w:rPr>
        <w:t>Nr. B000029-1</w:t>
      </w:r>
      <w:r>
        <w:t>, įsigijimo savikaina 12961,00 Eur</w:t>
      </w:r>
      <w:r w:rsidR="002857AD">
        <w:t xml:space="preserve"> </w:t>
      </w:r>
      <w:r>
        <w:t xml:space="preserve">ir inventorinis </w:t>
      </w:r>
      <w:r w:rsidRPr="005E34E9">
        <w:rPr>
          <w:sz w:val="22"/>
          <w:szCs w:val="22"/>
        </w:rPr>
        <w:t>Nr. B000030-1</w:t>
      </w:r>
      <w:r>
        <w:t>, įsigijimo savikaina</w:t>
      </w:r>
      <w:r w:rsidR="006C3A2D">
        <w:t xml:space="preserve"> </w:t>
      </w:r>
      <w:r>
        <w:t xml:space="preserve">18181,00 Eur, Savivaldybės administracijos apskaitoje užregistruotas tokiu pat pavadinimu </w:t>
      </w:r>
      <w:r w:rsidR="002857AD">
        <w:t>-</w:t>
      </w:r>
      <w:r>
        <w:t xml:space="preserve"> „Draugystės skveras, Ukmergės m. sen., 0,27 ha“. Pagal   </w:t>
      </w:r>
      <w:r w:rsidRPr="00A737DE">
        <w:t>Savivaldybės administracijos direktoriaus 2017-11-09 įsakyme Nr. 13-1742</w:t>
      </w:r>
      <w:r w:rsidRPr="00A737DE">
        <w:rPr>
          <w:rStyle w:val="Puslapioinaosnuoroda"/>
        </w:rPr>
        <w:footnoteReference w:id="39"/>
      </w:r>
      <w:r w:rsidRPr="00A737DE">
        <w:t xml:space="preserve"> nurodytą sąrašą</w:t>
      </w:r>
      <w:r>
        <w:t xml:space="preserve">, tai yra „Skveras prie viešosios bibliotekos, Ukmergės m. 0,24 ha“, kurio atkuriamoji vertė 18180,00 Eur. </w:t>
      </w:r>
    </w:p>
    <w:p w14:paraId="03193F0B" w14:textId="285A4F42" w:rsidR="008F7B52" w:rsidRDefault="00BA31CB" w:rsidP="001B0084">
      <w:pPr>
        <w:spacing w:after="0" w:line="276" w:lineRule="auto"/>
        <w:ind w:firstLine="851"/>
        <w:jc w:val="both"/>
      </w:pPr>
      <w:r w:rsidRPr="00DD6946">
        <w:t xml:space="preserve">Iš Ukmergės rajono savivaldybės esančių 46 </w:t>
      </w:r>
      <w:r>
        <w:t>želdynų (parkų,</w:t>
      </w:r>
      <w:r w:rsidRPr="00DD6946">
        <w:t xml:space="preserve"> skverų</w:t>
      </w:r>
      <w:r>
        <w:t>)</w:t>
      </w:r>
      <w:r w:rsidRPr="00DD6946">
        <w:t>, tik 8</w:t>
      </w:r>
      <w:r>
        <w:t>-iems</w:t>
      </w:r>
      <w:r w:rsidRPr="00DD6946">
        <w:t xml:space="preserve"> atlikti žemės sklypų kadastriniai matavimai ir įrašyti į Nekilnojamojo turto registrą.</w:t>
      </w:r>
    </w:p>
    <w:p w14:paraId="735DF804" w14:textId="77777777" w:rsidR="001B0084" w:rsidRPr="00EB6EDE" w:rsidRDefault="001B0084" w:rsidP="001B0084">
      <w:pPr>
        <w:spacing w:after="0" w:line="276" w:lineRule="auto"/>
        <w:ind w:firstLine="851"/>
        <w:jc w:val="both"/>
        <w:rPr>
          <w:i/>
          <w:iCs/>
          <w:sz w:val="18"/>
          <w:szCs w:val="18"/>
        </w:rPr>
      </w:pPr>
    </w:p>
    <w:p w14:paraId="66A13896" w14:textId="77777777" w:rsidR="00D93B62" w:rsidRDefault="000A1B04" w:rsidP="00D93B62">
      <w:pPr>
        <w:spacing w:after="0" w:line="276" w:lineRule="auto"/>
        <w:jc w:val="both"/>
        <w:rPr>
          <w:rFonts w:eastAsia="Calibri"/>
          <w:i/>
          <w:iCs/>
          <w:color w:val="003366"/>
        </w:rPr>
      </w:pPr>
      <w:r w:rsidRPr="00FB6671">
        <w:rPr>
          <w:rFonts w:eastAsia="Calibri"/>
          <w:i/>
          <w:iCs/>
          <w:color w:val="003366"/>
        </w:rPr>
        <w:t xml:space="preserve">Dėl vietinės reikšmės kelių ir gatvių </w:t>
      </w:r>
      <w:r w:rsidR="0091308D" w:rsidRPr="00FB6671">
        <w:rPr>
          <w:rFonts w:eastAsia="Calibri"/>
          <w:i/>
          <w:iCs/>
          <w:color w:val="003366"/>
        </w:rPr>
        <w:t>apskaitymo</w:t>
      </w:r>
    </w:p>
    <w:p w14:paraId="1D225334" w14:textId="77777777" w:rsidR="00D93B62" w:rsidRPr="00D93B62" w:rsidRDefault="00D93B62" w:rsidP="00D93B62">
      <w:pPr>
        <w:spacing w:after="0" w:line="276" w:lineRule="auto"/>
        <w:jc w:val="both"/>
        <w:rPr>
          <w:rFonts w:eastAsia="Calibri"/>
          <w:i/>
          <w:iCs/>
          <w:color w:val="003366"/>
          <w:sz w:val="12"/>
          <w:szCs w:val="12"/>
        </w:rPr>
      </w:pPr>
    </w:p>
    <w:p w14:paraId="1BF21A00" w14:textId="19BB28C6" w:rsidR="0091308D" w:rsidRDefault="0091308D" w:rsidP="00C53F4B">
      <w:pPr>
        <w:spacing w:after="0" w:line="276" w:lineRule="auto"/>
        <w:ind w:firstLine="851"/>
        <w:jc w:val="both"/>
        <w:rPr>
          <w:rFonts w:eastAsia="Calibri"/>
        </w:rPr>
      </w:pPr>
      <w:r w:rsidRPr="0091308D">
        <w:rPr>
          <w:rFonts w:eastAsia="Calibri"/>
        </w:rPr>
        <w:t>Ukmergės rajono savivaldybės taryba 2022-01-27 sprendimu Nr. 7-9</w:t>
      </w:r>
      <w:r>
        <w:rPr>
          <w:rStyle w:val="Puslapioinaosnuoroda"/>
          <w:rFonts w:eastAsia="Calibri"/>
        </w:rPr>
        <w:footnoteReference w:id="40"/>
      </w:r>
      <w:r w:rsidRPr="0091308D">
        <w:rPr>
          <w:rFonts w:eastAsia="Calibri"/>
        </w:rPr>
        <w:t xml:space="preserve"> pakeitė Ukmergės rajono savivaldybės </w:t>
      </w:r>
      <w:bookmarkStart w:id="25" w:name="_Hlk139266444"/>
      <w:r w:rsidRPr="0091308D">
        <w:rPr>
          <w:rFonts w:eastAsia="Calibri"/>
        </w:rPr>
        <w:t xml:space="preserve">vietinių kelių, gatvių ir kitų susisiekimo komunikacijų objektų sąrašą, </w:t>
      </w:r>
      <w:bookmarkEnd w:id="25"/>
      <w:r w:rsidRPr="0091308D">
        <w:rPr>
          <w:rFonts w:eastAsia="Calibri"/>
        </w:rPr>
        <w:t>patvirtintą Ukmergės rajono savivaldybės tarybos 2020-11-26 sprendimu Nr. 7-269, ir išdėstė jį nauja redakcija.</w:t>
      </w:r>
      <w:r w:rsidR="0016323E">
        <w:rPr>
          <w:rFonts w:eastAsia="Calibri"/>
        </w:rPr>
        <w:t xml:space="preserve"> </w:t>
      </w:r>
      <w:r>
        <w:rPr>
          <w:rFonts w:eastAsia="Calibri"/>
        </w:rPr>
        <w:t>Savivaldybės taryba 2022-12-21 sprendimu Nr. 7-276 dar kartą patvirtino Savivaldybės vietinių kelių, gatvių ir kitų susisiekimo komunikacijų objektų sąrašą, pripažindama netekusiais galios visus pakeitimus ir papildymus.</w:t>
      </w:r>
    </w:p>
    <w:p w14:paraId="31DC38BC" w14:textId="77777777" w:rsidR="0091308D" w:rsidRDefault="0091308D" w:rsidP="006C5B61">
      <w:pPr>
        <w:spacing w:after="0" w:line="276" w:lineRule="auto"/>
        <w:ind w:firstLine="851"/>
        <w:jc w:val="both"/>
        <w:rPr>
          <w:rFonts w:eastAsia="Calibri"/>
        </w:rPr>
      </w:pPr>
      <w:r>
        <w:rPr>
          <w:rFonts w:eastAsia="Calibri"/>
        </w:rPr>
        <w:t>Naujai patvirtintame sąraše nenurodyti objektai, kurie išbraukiami ar įrašomi iš (-į)  objektų sąrašą ir turto apskaitą.</w:t>
      </w:r>
    </w:p>
    <w:p w14:paraId="100F5991" w14:textId="116E345C" w:rsidR="0091308D" w:rsidRPr="0091308D" w:rsidRDefault="0091308D" w:rsidP="006C5B61">
      <w:pPr>
        <w:spacing w:after="0" w:line="276" w:lineRule="auto"/>
        <w:ind w:firstLine="851"/>
        <w:jc w:val="both"/>
        <w:rPr>
          <w:rFonts w:eastAsia="Calibri"/>
        </w:rPr>
      </w:pPr>
      <w:r w:rsidRPr="0091308D">
        <w:rPr>
          <w:rFonts w:eastAsia="Calibri"/>
        </w:rPr>
        <w:t>Ukmergės rajono savivaldybės administracijos direktoriaus 2022-03-25 įsakymu Nr. 13-480</w:t>
      </w:r>
      <w:r>
        <w:rPr>
          <w:rStyle w:val="Puslapioinaosnuoroda"/>
          <w:rFonts w:eastAsia="Calibri"/>
        </w:rPr>
        <w:footnoteReference w:id="41"/>
      </w:r>
      <w:r w:rsidRPr="0091308D">
        <w:rPr>
          <w:rFonts w:eastAsia="Calibri"/>
        </w:rPr>
        <w:t xml:space="preserve"> sudaryta nuolatinė komisija nekilnojamojo turto tikrosios vertės nustatymui ir apskaitymui vadovaujasi Savivaldybės administracijos direktoriaus 2022-12-15 įsakymu Nr. 13-2205</w:t>
      </w:r>
      <w:r>
        <w:rPr>
          <w:rStyle w:val="Puslapioinaosnuoroda"/>
          <w:rFonts w:eastAsia="Calibri"/>
        </w:rPr>
        <w:footnoteReference w:id="42"/>
      </w:r>
      <w:r w:rsidRPr="0091308D">
        <w:rPr>
          <w:rFonts w:eastAsia="Calibri"/>
        </w:rPr>
        <w:t xml:space="preserve"> patvirtintu Ukmergės rajono savivaldybei priklausančių vietinės reikšmės kelių ir gatvių įvertinimo tikrąja verte tvarkos aprašu.</w:t>
      </w:r>
    </w:p>
    <w:p w14:paraId="534569E8" w14:textId="7D28B5E5" w:rsidR="0091308D" w:rsidRDefault="0091308D" w:rsidP="006C5B61">
      <w:pPr>
        <w:spacing w:after="0" w:line="276" w:lineRule="auto"/>
        <w:ind w:firstLine="851"/>
        <w:jc w:val="both"/>
        <w:rPr>
          <w:rFonts w:eastAsia="Calibri"/>
        </w:rPr>
      </w:pPr>
      <w:r>
        <w:rPr>
          <w:rFonts w:eastAsia="Calibri"/>
        </w:rPr>
        <w:t xml:space="preserve">Audito metu nustatyta, kad </w:t>
      </w:r>
      <w:r w:rsidR="00CD4B2E">
        <w:rPr>
          <w:rFonts w:eastAsia="Calibri"/>
        </w:rPr>
        <w:t xml:space="preserve">Savivaldybės tarybos </w:t>
      </w:r>
      <w:r>
        <w:rPr>
          <w:rFonts w:eastAsia="Calibri"/>
        </w:rPr>
        <w:t>2022-12-21</w:t>
      </w:r>
      <w:r w:rsidR="005E34E9">
        <w:rPr>
          <w:rFonts w:eastAsia="Calibri"/>
        </w:rPr>
        <w:t xml:space="preserve"> </w:t>
      </w:r>
      <w:r>
        <w:rPr>
          <w:rFonts w:eastAsia="Calibri"/>
        </w:rPr>
        <w:t>sprendimu patvirtinti Savivaldybės vietinių kelių, gatvių ir kitų susisiekimo komunikacijų objektai į apskaitą įtraukti nesavalaikiai, ilgalaikio turto kortelėse nurodyta netiksli informacija. Pvz.:</w:t>
      </w:r>
    </w:p>
    <w:p w14:paraId="28FCB8EF" w14:textId="4C85DD32" w:rsidR="0091308D" w:rsidRPr="006C5B61" w:rsidRDefault="006C5B61" w:rsidP="00F7143B">
      <w:pPr>
        <w:spacing w:after="0" w:line="240" w:lineRule="auto"/>
        <w:ind w:firstLine="851"/>
        <w:jc w:val="both"/>
        <w:rPr>
          <w:i/>
          <w:iCs/>
          <w:sz w:val="22"/>
          <w:szCs w:val="22"/>
        </w:rPr>
      </w:pPr>
      <w:r>
        <w:rPr>
          <w:rFonts w:eastAsia="Calibri"/>
          <w:i/>
          <w:iCs/>
          <w:sz w:val="22"/>
          <w:szCs w:val="22"/>
        </w:rPr>
        <w:t>-</w:t>
      </w:r>
      <w:r w:rsidR="0091308D" w:rsidRPr="006C5B61">
        <w:rPr>
          <w:i/>
          <w:iCs/>
          <w:sz w:val="22"/>
          <w:szCs w:val="22"/>
        </w:rPr>
        <w:t xml:space="preserve"> Nekilnojamasis turtas „Kelias Kuzilų kaimas, Šešuolių giria, Ukmergės r. sav. teritorija“, buvo įtrauktas į 2022-01-27 sprendimu Nr. 7-9</w:t>
      </w:r>
      <w:r w:rsidR="0091308D" w:rsidRPr="006C5B61">
        <w:rPr>
          <w:rStyle w:val="Puslapioinaosnuoroda"/>
          <w:rFonts w:eastAsia="Calibri"/>
          <w:i/>
          <w:iCs/>
          <w:sz w:val="22"/>
          <w:szCs w:val="22"/>
        </w:rPr>
        <w:footnoteReference w:id="43"/>
      </w:r>
      <w:r w:rsidR="0091308D" w:rsidRPr="006C5B61">
        <w:rPr>
          <w:i/>
          <w:iCs/>
          <w:sz w:val="22"/>
          <w:szCs w:val="22"/>
        </w:rPr>
        <w:t xml:space="preserve"> patvirtintą sąrašą, tačiau Savivaldybės administracija turtą apskaitė 2022-12-01, inv. Nr. 135001, kelio ilgis 0,410 km žvyro dangos, ir ši kelio atkarpa įvertinta pagal Tvarkos apraše</w:t>
      </w:r>
      <w:r w:rsidR="00CD4B2E" w:rsidRPr="006C5B61">
        <w:rPr>
          <w:rStyle w:val="Puslapioinaosnuoroda"/>
          <w:i/>
          <w:iCs/>
          <w:sz w:val="22"/>
          <w:szCs w:val="22"/>
        </w:rPr>
        <w:footnoteReference w:id="44"/>
      </w:r>
      <w:r w:rsidR="0091308D" w:rsidRPr="006C5B61">
        <w:rPr>
          <w:i/>
          <w:iCs/>
          <w:sz w:val="22"/>
          <w:szCs w:val="22"/>
        </w:rPr>
        <w:t xml:space="preserve"> nurodytą tikrosios vertės apskaičiavimą, nors tikrosios vertės apskaičiavimui patvirtinta tvarka </w:t>
      </w:r>
      <w:r w:rsidR="0091308D" w:rsidRPr="006C5B61">
        <w:rPr>
          <w:rFonts w:eastAsia="Calibri"/>
          <w:i/>
          <w:iCs/>
          <w:sz w:val="22"/>
          <w:szCs w:val="22"/>
        </w:rPr>
        <w:t xml:space="preserve">Savivaldybės administracijos direktoriaus </w:t>
      </w:r>
      <w:r w:rsidR="0091308D" w:rsidRPr="006C5B61">
        <w:rPr>
          <w:i/>
          <w:iCs/>
          <w:sz w:val="22"/>
          <w:szCs w:val="22"/>
        </w:rPr>
        <w:t xml:space="preserve">tik </w:t>
      </w:r>
      <w:r w:rsidR="0091308D" w:rsidRPr="006C5B61">
        <w:rPr>
          <w:rFonts w:eastAsia="Calibri"/>
          <w:i/>
          <w:iCs/>
          <w:sz w:val="22"/>
          <w:szCs w:val="22"/>
        </w:rPr>
        <w:t>2022-12-15 įsakymu Nr. 13-2205</w:t>
      </w:r>
      <w:r w:rsidR="0091308D" w:rsidRPr="006C5B61">
        <w:rPr>
          <w:rStyle w:val="Puslapioinaosnuoroda"/>
          <w:rFonts w:eastAsia="Calibri"/>
          <w:i/>
          <w:iCs/>
          <w:sz w:val="22"/>
          <w:szCs w:val="22"/>
        </w:rPr>
        <w:footnoteReference w:id="45"/>
      </w:r>
      <w:r w:rsidR="0091308D" w:rsidRPr="006C5B61">
        <w:rPr>
          <w:rFonts w:eastAsia="Calibri"/>
          <w:i/>
          <w:iCs/>
          <w:sz w:val="22"/>
          <w:szCs w:val="22"/>
        </w:rPr>
        <w:t xml:space="preserve">. </w:t>
      </w:r>
      <w:r w:rsidR="0091308D" w:rsidRPr="006C5B61">
        <w:rPr>
          <w:i/>
          <w:iCs/>
          <w:sz w:val="22"/>
          <w:szCs w:val="22"/>
        </w:rPr>
        <w:t xml:space="preserve"> </w:t>
      </w:r>
    </w:p>
    <w:p w14:paraId="070A5901" w14:textId="77777777" w:rsidR="00741F30" w:rsidRPr="00741F30" w:rsidRDefault="00741F30" w:rsidP="006C5B61">
      <w:pPr>
        <w:spacing w:after="0" w:line="276" w:lineRule="auto"/>
        <w:ind w:firstLine="851"/>
        <w:jc w:val="both"/>
        <w:rPr>
          <w:sz w:val="8"/>
          <w:szCs w:val="8"/>
        </w:rPr>
      </w:pPr>
    </w:p>
    <w:p w14:paraId="024F5F87" w14:textId="1F973649" w:rsidR="0091308D" w:rsidRPr="00165D07" w:rsidRDefault="009B2F8C" w:rsidP="006C5B61">
      <w:pPr>
        <w:spacing w:after="0" w:line="276" w:lineRule="auto"/>
        <w:ind w:firstLine="851"/>
        <w:jc w:val="both"/>
      </w:pPr>
      <w:r>
        <w:t>Audito metu nustatyti atvejai kai į</w:t>
      </w:r>
      <w:r w:rsidR="0091308D" w:rsidRPr="00165D07">
        <w:t xml:space="preserve"> apskaitą neįtraukt</w:t>
      </w:r>
      <w:r w:rsidR="0091308D">
        <w:t>i objektai</w:t>
      </w:r>
      <w:r w:rsidR="009532BD">
        <w:t xml:space="preserve">, </w:t>
      </w:r>
      <w:r>
        <w:t>esantys</w:t>
      </w:r>
      <w:r w:rsidR="0091308D">
        <w:t xml:space="preserve"> Savivaldybės tarybos </w:t>
      </w:r>
      <w:r w:rsidR="009532BD">
        <w:t xml:space="preserve">sprendimais </w:t>
      </w:r>
      <w:r w:rsidR="0091308D">
        <w:t xml:space="preserve">patvirtintuose </w:t>
      </w:r>
      <w:r w:rsidR="009532BD" w:rsidRPr="0091308D">
        <w:rPr>
          <w:rFonts w:eastAsia="Calibri"/>
        </w:rPr>
        <w:t xml:space="preserve">vietinių kelių, gatvių ir kitų susisiekimo komunikacijų objektų </w:t>
      </w:r>
      <w:r w:rsidR="0091308D">
        <w:t>sąrašuose</w:t>
      </w:r>
      <w:r>
        <w:t>. Pvz.:</w:t>
      </w:r>
    </w:p>
    <w:p w14:paraId="3A106216" w14:textId="1DC08AB5" w:rsidR="0091308D" w:rsidRPr="006C5B61" w:rsidRDefault="006C5B61" w:rsidP="00F7143B">
      <w:pPr>
        <w:spacing w:after="0" w:line="240" w:lineRule="auto"/>
        <w:ind w:firstLine="851"/>
        <w:jc w:val="both"/>
        <w:rPr>
          <w:i/>
          <w:iCs/>
          <w:sz w:val="22"/>
          <w:szCs w:val="22"/>
        </w:rPr>
      </w:pPr>
      <w:r>
        <w:rPr>
          <w:i/>
          <w:iCs/>
          <w:sz w:val="22"/>
          <w:szCs w:val="22"/>
        </w:rPr>
        <w:t>-</w:t>
      </w:r>
      <w:r w:rsidR="0091308D" w:rsidRPr="006C5B61">
        <w:rPr>
          <w:i/>
          <w:iCs/>
          <w:sz w:val="22"/>
          <w:szCs w:val="22"/>
        </w:rPr>
        <w:t xml:space="preserve"> Pabaisko seniūnijoje esantis kelias „Privažiavimo kelias“, kelio Nr. Pa-29-1, unikalus Nr. 4400-5952-5938;</w:t>
      </w:r>
    </w:p>
    <w:p w14:paraId="5BD037AD" w14:textId="51AE0957" w:rsidR="00EB6EDE" w:rsidRPr="00EB6EDE" w:rsidRDefault="006C5B61" w:rsidP="00EB6EDE">
      <w:pPr>
        <w:spacing w:after="0" w:line="240" w:lineRule="auto"/>
        <w:ind w:firstLine="851"/>
        <w:jc w:val="both"/>
        <w:rPr>
          <w:sz w:val="28"/>
          <w:szCs w:val="28"/>
        </w:rPr>
      </w:pPr>
      <w:r>
        <w:rPr>
          <w:i/>
          <w:iCs/>
          <w:sz w:val="22"/>
          <w:szCs w:val="22"/>
        </w:rPr>
        <w:t>-</w:t>
      </w:r>
      <w:r w:rsidR="0091308D" w:rsidRPr="006C5B61">
        <w:rPr>
          <w:i/>
          <w:iCs/>
          <w:sz w:val="22"/>
          <w:szCs w:val="22"/>
        </w:rPr>
        <w:t xml:space="preserve"> Šešuolių seniūnijos „Kelias Labeikių k. </w:t>
      </w:r>
      <w:r w:rsidR="002857AD">
        <w:rPr>
          <w:i/>
          <w:iCs/>
          <w:sz w:val="22"/>
          <w:szCs w:val="22"/>
        </w:rPr>
        <w:t>-</w:t>
      </w:r>
      <w:r w:rsidR="0091308D" w:rsidRPr="006C5B61">
        <w:rPr>
          <w:i/>
          <w:iCs/>
          <w:sz w:val="22"/>
          <w:szCs w:val="22"/>
        </w:rPr>
        <w:t xml:space="preserve"> Skuolių k.“, kelio Nr. Še -05 (unikalus Nr. n</w:t>
      </w:r>
      <w:r w:rsidR="001D27DE">
        <w:rPr>
          <w:i/>
          <w:iCs/>
          <w:sz w:val="22"/>
          <w:szCs w:val="22"/>
        </w:rPr>
        <w:t>enurodytas</w:t>
      </w:r>
      <w:r w:rsidR="0091308D" w:rsidRPr="006C5B61">
        <w:rPr>
          <w:i/>
          <w:iCs/>
          <w:sz w:val="22"/>
          <w:szCs w:val="22"/>
        </w:rPr>
        <w:t>) ir kt.</w:t>
      </w:r>
    </w:p>
    <w:p w14:paraId="2B722F58" w14:textId="1477D2D7" w:rsidR="00EB6EDE" w:rsidRDefault="0091308D" w:rsidP="00EB6EDE">
      <w:pPr>
        <w:spacing w:after="0" w:line="276" w:lineRule="auto"/>
        <w:ind w:left="851"/>
        <w:jc w:val="both"/>
      </w:pPr>
      <w:r w:rsidRPr="00850A8E">
        <w:lastRenderedPageBreak/>
        <w:t xml:space="preserve">Nustatyti atvejai, kad įvedant į apskaitą naujus objektus, jų ilgalaikio turto kortelėse nurodyti </w:t>
      </w:r>
    </w:p>
    <w:p w14:paraId="1F1EC0D4" w14:textId="024851AE" w:rsidR="0091308D" w:rsidRPr="00850A8E" w:rsidRDefault="0091308D" w:rsidP="00EB6EDE">
      <w:pPr>
        <w:spacing w:after="0" w:line="276" w:lineRule="auto"/>
        <w:jc w:val="both"/>
        <w:rPr>
          <w:rFonts w:eastAsia="Calibri"/>
        </w:rPr>
      </w:pPr>
      <w:r w:rsidRPr="00850A8E">
        <w:t xml:space="preserve">objekto atstumai neatitinka </w:t>
      </w:r>
      <w:r w:rsidRPr="00850A8E">
        <w:rPr>
          <w:rFonts w:eastAsia="Calibri"/>
        </w:rPr>
        <w:t>Savivaldybės tarybos 2022-12-21 sprendimu Nr. 7-276 patvirtintame kelių, gatvių ir kitų susisiekimo komunikacijų objektų sąraše nurodytų atstumų, pvz.:</w:t>
      </w:r>
    </w:p>
    <w:p w14:paraId="79D849B9" w14:textId="2592DA40" w:rsidR="0091308D" w:rsidRPr="002F39E3" w:rsidRDefault="006C5B61" w:rsidP="00F7143B">
      <w:pPr>
        <w:spacing w:after="0" w:line="240" w:lineRule="auto"/>
        <w:ind w:firstLine="851"/>
        <w:jc w:val="both"/>
        <w:rPr>
          <w:i/>
          <w:iCs/>
          <w:sz w:val="22"/>
          <w:szCs w:val="22"/>
        </w:rPr>
      </w:pPr>
      <w:r w:rsidRPr="002F39E3">
        <w:rPr>
          <w:rFonts w:eastAsia="Calibri"/>
          <w:i/>
          <w:iCs/>
          <w:sz w:val="22"/>
          <w:szCs w:val="22"/>
        </w:rPr>
        <w:t>-</w:t>
      </w:r>
      <w:r w:rsidR="0091308D" w:rsidRPr="002F39E3">
        <w:rPr>
          <w:i/>
          <w:iCs/>
          <w:sz w:val="22"/>
          <w:szCs w:val="22"/>
        </w:rPr>
        <w:t xml:space="preserve"> Kelių sąraše esantis nekilnojamasis turtas „Privažiavimas prie pastato Vytauto g. 39, Ukmergės m.“, kelio Nr. Uk-15-5, kelio danga 0,068 km asfalto. Savivaldybės apskaitoje 2022-12-01 apskaitytas turto inv. Nr. 135022, apskaityta įsigijimo vertė 0,065 km asfalto kelio atkarpai.  </w:t>
      </w:r>
    </w:p>
    <w:p w14:paraId="79912DB2" w14:textId="5795C287" w:rsidR="0091308D" w:rsidRPr="002F39E3" w:rsidRDefault="006C5B61" w:rsidP="00F7143B">
      <w:pPr>
        <w:spacing w:after="0" w:line="240" w:lineRule="auto"/>
        <w:ind w:firstLine="851"/>
        <w:jc w:val="both"/>
        <w:rPr>
          <w:i/>
          <w:iCs/>
          <w:sz w:val="22"/>
          <w:szCs w:val="22"/>
        </w:rPr>
      </w:pPr>
      <w:r w:rsidRPr="002F39E3">
        <w:rPr>
          <w:i/>
          <w:iCs/>
          <w:sz w:val="22"/>
          <w:szCs w:val="22"/>
        </w:rPr>
        <w:t>-</w:t>
      </w:r>
      <w:r w:rsidR="0091308D" w:rsidRPr="002F39E3">
        <w:rPr>
          <w:i/>
          <w:iCs/>
          <w:sz w:val="22"/>
          <w:szCs w:val="22"/>
        </w:rPr>
        <w:t xml:space="preserve"> Vidiškių seniūnijos teritorijoje esantis viešasis kelias „Jasiuliškio k. apvažiavimo kelias“, kelio Nr. Vi-08-3, bendras kelio ilgis 0,783 km, iš jų: 0,200 km asfalto danga ir 0,583 km žvyro danga, turtas į apskaitą įtrauktas 2022-12-01, inv. Nr. 135006, kelio įsigijimo savikaina bei sukauptas nusidėvėjimas paskaičiuota  tik žvyro dangai – 0,583 km.</w:t>
      </w:r>
    </w:p>
    <w:p w14:paraId="519310A8" w14:textId="733C3749" w:rsidR="0091308D" w:rsidRPr="002F39E3" w:rsidRDefault="006C5B61" w:rsidP="00F7143B">
      <w:pPr>
        <w:spacing w:after="0" w:line="240" w:lineRule="auto"/>
        <w:ind w:firstLine="851"/>
        <w:jc w:val="both"/>
        <w:rPr>
          <w:i/>
          <w:iCs/>
          <w:sz w:val="22"/>
          <w:szCs w:val="22"/>
        </w:rPr>
      </w:pPr>
      <w:r w:rsidRPr="002F39E3">
        <w:rPr>
          <w:i/>
          <w:iCs/>
          <w:sz w:val="22"/>
          <w:szCs w:val="22"/>
        </w:rPr>
        <w:t>-</w:t>
      </w:r>
      <w:r w:rsidR="0091308D" w:rsidRPr="002F39E3">
        <w:rPr>
          <w:i/>
          <w:iCs/>
          <w:sz w:val="22"/>
          <w:szCs w:val="22"/>
        </w:rPr>
        <w:t xml:space="preserve"> Lyduokių seniūnijoje „Kelio per Skominėlių kaimą“, kelio Nr. Ly-36, kelio atkarpa 0,778 km, o inv. kortelėje Nr. 130358 nurodyta 1,31 km.</w:t>
      </w:r>
    </w:p>
    <w:p w14:paraId="1280AA0D" w14:textId="77777777" w:rsidR="003A250E" w:rsidRPr="003A250E" w:rsidRDefault="003A250E" w:rsidP="006C5B61">
      <w:pPr>
        <w:spacing w:after="0" w:line="276" w:lineRule="auto"/>
        <w:ind w:firstLine="851"/>
        <w:jc w:val="both"/>
        <w:rPr>
          <w:rFonts w:eastAsia="Calibri"/>
          <w:sz w:val="12"/>
          <w:szCs w:val="12"/>
        </w:rPr>
      </w:pPr>
    </w:p>
    <w:p w14:paraId="5EBDB1B8" w14:textId="77777777" w:rsidR="0016323E" w:rsidRDefault="0091308D" w:rsidP="0016323E">
      <w:pPr>
        <w:spacing w:after="0" w:line="276" w:lineRule="auto"/>
        <w:ind w:firstLine="851"/>
        <w:jc w:val="both"/>
        <w:rPr>
          <w:rFonts w:eastAsia="Calibri"/>
        </w:rPr>
      </w:pPr>
      <w:r>
        <w:rPr>
          <w:rFonts w:eastAsia="Calibri"/>
        </w:rPr>
        <w:t>Ilgalaikio turto kortelėse nurodyti unikalūs numeriai neatitinka VĮ Registrų centro duomenų bazės išrašuose turtui suteiktų unikalių numerių arba yra atvejų kai kortelėse unikalūs numeriai nepažymėti, nenurodyti gatvių atstumai pvz.:</w:t>
      </w:r>
    </w:p>
    <w:p w14:paraId="32B990C1" w14:textId="7D4BC47C" w:rsidR="008959A4" w:rsidRDefault="006C5B61" w:rsidP="0016323E">
      <w:pPr>
        <w:spacing w:after="0" w:line="276" w:lineRule="auto"/>
        <w:ind w:firstLine="851"/>
        <w:jc w:val="both"/>
        <w:rPr>
          <w:i/>
          <w:iCs/>
          <w:sz w:val="22"/>
          <w:szCs w:val="22"/>
        </w:rPr>
      </w:pPr>
      <w:r w:rsidRPr="002F39E3">
        <w:rPr>
          <w:rFonts w:eastAsia="Calibri"/>
          <w:i/>
          <w:iCs/>
          <w:sz w:val="22"/>
          <w:szCs w:val="22"/>
        </w:rPr>
        <w:t>-</w:t>
      </w:r>
      <w:r w:rsidR="0091308D" w:rsidRPr="002F39E3">
        <w:rPr>
          <w:i/>
          <w:iCs/>
          <w:sz w:val="22"/>
          <w:szCs w:val="22"/>
        </w:rPr>
        <w:t xml:space="preserve"> inv</w:t>
      </w:r>
      <w:r w:rsidR="00F7143B">
        <w:rPr>
          <w:i/>
          <w:iCs/>
          <w:sz w:val="22"/>
          <w:szCs w:val="22"/>
        </w:rPr>
        <w:t>entorinis</w:t>
      </w:r>
      <w:r w:rsidR="0091308D" w:rsidRPr="002F39E3">
        <w:rPr>
          <w:i/>
          <w:iCs/>
          <w:sz w:val="22"/>
          <w:szCs w:val="22"/>
        </w:rPr>
        <w:t xml:space="preserve"> Nr. 135023, „Birutės gatvė, Ukmergės m.“, kelio Nr. Uk-19, nurodyto unikalaus numerio 4400-5623-0458 VĮ Registrų centro išraše</w:t>
      </w:r>
      <w:r w:rsidR="0091308D" w:rsidRPr="002F39E3">
        <w:rPr>
          <w:rStyle w:val="Puslapioinaosnuoroda"/>
          <w:i/>
          <w:iCs/>
          <w:sz w:val="22"/>
          <w:szCs w:val="22"/>
        </w:rPr>
        <w:footnoteReference w:id="46"/>
      </w:r>
      <w:r w:rsidR="0091308D" w:rsidRPr="002F39E3">
        <w:rPr>
          <w:i/>
          <w:iCs/>
          <w:sz w:val="22"/>
          <w:szCs w:val="22"/>
        </w:rPr>
        <w:t xml:space="preserve"> nėra; taip pat turtas į apskaitą įvestas pagal 2022-01-27 Tarybos sprendimu patvirtintą sąrašą, tačiau tik 2022-12-01 (turto vertė paskaičiuota dar nesant patvirtintai verčių skaičiavimo tvarkai).</w:t>
      </w:r>
    </w:p>
    <w:p w14:paraId="388E5208" w14:textId="0227372F" w:rsidR="008959A4" w:rsidRDefault="0091308D" w:rsidP="003A250E">
      <w:pPr>
        <w:spacing w:after="0" w:line="240" w:lineRule="auto"/>
        <w:ind w:firstLine="851"/>
        <w:jc w:val="both"/>
      </w:pPr>
      <w:r w:rsidRPr="008A4916">
        <w:t>Nustatyti atvejai, kai iš Savivaldybės tarybos patvirtintų</w:t>
      </w:r>
      <w:r>
        <w:t xml:space="preserve"> išbraukiamo</w:t>
      </w:r>
      <w:r w:rsidRPr="008A4916">
        <w:t xml:space="preserve"> kelių, gatvių ir kitų objektų sąraš</w:t>
      </w:r>
      <w:r>
        <w:t>o  nekilnojamasis turtas iš Savivaldybės administracijos apskaitos neišbrauktas ir vis dar</w:t>
      </w:r>
    </w:p>
    <w:p w14:paraId="51CF5006" w14:textId="79E746A6" w:rsidR="0091308D" w:rsidRDefault="0091308D" w:rsidP="008959A4">
      <w:pPr>
        <w:spacing w:after="0" w:line="240" w:lineRule="auto"/>
        <w:jc w:val="both"/>
      </w:pPr>
      <w:r>
        <w:t>apskaitomas, pvz.:</w:t>
      </w:r>
    </w:p>
    <w:p w14:paraId="193DE048" w14:textId="7C2F7257" w:rsidR="0091308D" w:rsidRPr="002F39E3" w:rsidRDefault="006C5B61" w:rsidP="00CE4C49">
      <w:pPr>
        <w:spacing w:after="0" w:line="240" w:lineRule="auto"/>
        <w:ind w:firstLine="851"/>
        <w:jc w:val="both"/>
        <w:rPr>
          <w:i/>
          <w:iCs/>
          <w:sz w:val="22"/>
          <w:szCs w:val="22"/>
        </w:rPr>
      </w:pPr>
      <w:r w:rsidRPr="002F39E3">
        <w:rPr>
          <w:sz w:val="22"/>
          <w:szCs w:val="22"/>
        </w:rPr>
        <w:t>-</w:t>
      </w:r>
      <w:r w:rsidR="0091308D" w:rsidRPr="002F39E3">
        <w:rPr>
          <w:sz w:val="22"/>
          <w:szCs w:val="22"/>
        </w:rPr>
        <w:t xml:space="preserve"> </w:t>
      </w:r>
      <w:r w:rsidR="0091308D" w:rsidRPr="002F39E3">
        <w:rPr>
          <w:i/>
          <w:iCs/>
          <w:sz w:val="22"/>
          <w:szCs w:val="22"/>
        </w:rPr>
        <w:t>inv</w:t>
      </w:r>
      <w:r w:rsidR="007E1133">
        <w:rPr>
          <w:i/>
          <w:iCs/>
          <w:sz w:val="22"/>
          <w:szCs w:val="22"/>
        </w:rPr>
        <w:t>.</w:t>
      </w:r>
      <w:r w:rsidR="0091308D" w:rsidRPr="002F39E3">
        <w:rPr>
          <w:i/>
          <w:iCs/>
          <w:sz w:val="22"/>
          <w:szCs w:val="22"/>
        </w:rPr>
        <w:t xml:space="preserve"> Nr. 130150-5 „Ukmergės m. Birutės gatvė 0,091 km", gatvės Nr. Uk-19 (Ukmergės m.)</w:t>
      </w:r>
      <w:r w:rsidR="007E1133">
        <w:rPr>
          <w:i/>
          <w:iCs/>
          <w:sz w:val="22"/>
          <w:szCs w:val="22"/>
        </w:rPr>
        <w:t>;</w:t>
      </w:r>
    </w:p>
    <w:p w14:paraId="75D1E56C" w14:textId="2C7422DA" w:rsidR="0091308D" w:rsidRPr="002F39E3" w:rsidRDefault="006C5B61" w:rsidP="00CE4C49">
      <w:pPr>
        <w:spacing w:after="0" w:line="240" w:lineRule="auto"/>
        <w:ind w:firstLine="851"/>
        <w:jc w:val="both"/>
        <w:rPr>
          <w:i/>
          <w:iCs/>
          <w:sz w:val="22"/>
          <w:szCs w:val="22"/>
        </w:rPr>
      </w:pPr>
      <w:r w:rsidRPr="002F39E3">
        <w:rPr>
          <w:i/>
          <w:iCs/>
          <w:sz w:val="22"/>
          <w:szCs w:val="22"/>
        </w:rPr>
        <w:t>-</w:t>
      </w:r>
      <w:r w:rsidR="0091308D" w:rsidRPr="002F39E3">
        <w:rPr>
          <w:i/>
          <w:iCs/>
          <w:sz w:val="22"/>
          <w:szCs w:val="22"/>
        </w:rPr>
        <w:t xml:space="preserve"> inv. Nr.130292 „Kelias Laibiškiai – Laibiškiai“, kelio Nr. De-45 (Deltuvos sen.);</w:t>
      </w:r>
    </w:p>
    <w:p w14:paraId="105B5414" w14:textId="3465BCA1" w:rsidR="0091308D" w:rsidRDefault="006C5B61" w:rsidP="00CE4C49">
      <w:pPr>
        <w:spacing w:after="0" w:line="240" w:lineRule="auto"/>
        <w:ind w:firstLine="851"/>
        <w:jc w:val="both"/>
        <w:rPr>
          <w:i/>
          <w:iCs/>
          <w:sz w:val="22"/>
          <w:szCs w:val="22"/>
        </w:rPr>
      </w:pPr>
      <w:r w:rsidRPr="002F39E3">
        <w:rPr>
          <w:i/>
          <w:iCs/>
          <w:sz w:val="22"/>
          <w:szCs w:val="22"/>
        </w:rPr>
        <w:t xml:space="preserve">- </w:t>
      </w:r>
      <w:r w:rsidR="0091308D" w:rsidRPr="002F39E3">
        <w:rPr>
          <w:i/>
          <w:iCs/>
          <w:sz w:val="22"/>
          <w:szCs w:val="22"/>
        </w:rPr>
        <w:t>inv. 130749 „Kalvarijų kelias Slabados kaime“, (Veprių sen.), ir kt.</w:t>
      </w:r>
    </w:p>
    <w:p w14:paraId="74B2DB42" w14:textId="77777777" w:rsidR="001D27DE" w:rsidRPr="001D27DE" w:rsidRDefault="001D27DE" w:rsidP="00CE4C49">
      <w:pPr>
        <w:spacing w:after="0" w:line="240" w:lineRule="auto"/>
        <w:ind w:firstLine="851"/>
        <w:jc w:val="both"/>
        <w:rPr>
          <w:i/>
          <w:iCs/>
          <w:sz w:val="4"/>
          <w:szCs w:val="4"/>
        </w:rPr>
      </w:pPr>
    </w:p>
    <w:p w14:paraId="3BD5C225" w14:textId="083A39F2" w:rsidR="00602530" w:rsidRPr="00FB6671" w:rsidRDefault="00602530" w:rsidP="00602530">
      <w:pPr>
        <w:spacing w:after="0" w:line="240" w:lineRule="auto"/>
        <w:ind w:firstLine="851"/>
        <w:jc w:val="both"/>
        <w:rPr>
          <w:color w:val="003366"/>
          <w:sz w:val="16"/>
          <w:szCs w:val="16"/>
        </w:rPr>
      </w:pPr>
      <w:r w:rsidRPr="00FB6671">
        <w:rPr>
          <w:color w:val="003366"/>
          <w:sz w:val="16"/>
          <w:szCs w:val="16"/>
        </w:rPr>
        <w:t xml:space="preserve">      ________________________________________________________________________________________________________</w:t>
      </w:r>
      <w:r w:rsidR="008959A4">
        <w:rPr>
          <w:color w:val="003366"/>
          <w:sz w:val="16"/>
          <w:szCs w:val="16"/>
        </w:rPr>
        <w:t>_</w:t>
      </w:r>
    </w:p>
    <w:p w14:paraId="52B997C9" w14:textId="2519952F" w:rsidR="00CE4168" w:rsidRPr="00395F12" w:rsidRDefault="00602530" w:rsidP="005E34E9">
      <w:pPr>
        <w:shd w:val="clear" w:color="auto" w:fill="FFFFFF" w:themeFill="background1"/>
        <w:spacing w:after="0" w:line="276" w:lineRule="auto"/>
        <w:ind w:left="1134" w:right="-1"/>
        <w:jc w:val="both"/>
        <w:rPr>
          <w:rFonts w:eastAsia="Calibri"/>
          <w:i/>
          <w:iCs/>
          <w:color w:val="134163" w:themeColor="accent2" w:themeShade="80"/>
          <w:sz w:val="20"/>
          <w:szCs w:val="20"/>
        </w:rPr>
      </w:pPr>
      <w:r w:rsidRPr="00395F12">
        <w:rPr>
          <w:i/>
          <w:iCs/>
          <w:color w:val="134163" w:themeColor="accent2" w:themeShade="80"/>
          <w:sz w:val="20"/>
          <w:szCs w:val="20"/>
        </w:rPr>
        <w:t xml:space="preserve">Savivaldybės administracijos apskaitoje </w:t>
      </w:r>
      <w:r w:rsidR="00C53F4B">
        <w:rPr>
          <w:i/>
          <w:iCs/>
          <w:color w:val="134163" w:themeColor="accent2" w:themeShade="80"/>
          <w:sz w:val="20"/>
          <w:szCs w:val="20"/>
        </w:rPr>
        <w:t>(</w:t>
      </w:r>
      <w:r w:rsidRPr="00395F12">
        <w:rPr>
          <w:i/>
          <w:iCs/>
          <w:color w:val="134163" w:themeColor="accent2" w:themeShade="80"/>
          <w:sz w:val="20"/>
          <w:szCs w:val="20"/>
        </w:rPr>
        <w:t xml:space="preserve">į apskaitą </w:t>
      </w:r>
      <w:r w:rsidR="00C53F4B">
        <w:rPr>
          <w:i/>
          <w:iCs/>
          <w:color w:val="134163" w:themeColor="accent2" w:themeShade="80"/>
          <w:sz w:val="20"/>
          <w:szCs w:val="20"/>
        </w:rPr>
        <w:t xml:space="preserve">įtraukiami </w:t>
      </w:r>
      <w:r w:rsidRPr="00395F12">
        <w:rPr>
          <w:i/>
          <w:iCs/>
          <w:color w:val="134163" w:themeColor="accent2" w:themeShade="80"/>
          <w:sz w:val="20"/>
          <w:szCs w:val="20"/>
        </w:rPr>
        <w:t xml:space="preserve">ir išbraukiami) </w:t>
      </w:r>
      <w:r w:rsidRPr="00395F12">
        <w:rPr>
          <w:rFonts w:eastAsia="Calibri"/>
          <w:i/>
          <w:iCs/>
          <w:color w:val="134163" w:themeColor="accent2" w:themeShade="80"/>
          <w:sz w:val="20"/>
          <w:szCs w:val="20"/>
        </w:rPr>
        <w:t>savivaldybės vietinių kelių, gatvių ir kitų susisiekimo komunikacijų objektai apskaitomi nesavalaikiai.</w:t>
      </w:r>
      <w:r w:rsidR="00F7143B" w:rsidRPr="00395F12">
        <w:rPr>
          <w:rFonts w:eastAsia="Calibri"/>
          <w:i/>
          <w:iCs/>
          <w:color w:val="134163" w:themeColor="accent2" w:themeShade="80"/>
          <w:sz w:val="20"/>
          <w:szCs w:val="20"/>
        </w:rPr>
        <w:t xml:space="preserve"> Kyla rizika dėl teisingo</w:t>
      </w:r>
      <w:r w:rsidR="00395F12">
        <w:rPr>
          <w:rFonts w:eastAsia="Calibri"/>
          <w:i/>
          <w:iCs/>
          <w:color w:val="134163" w:themeColor="accent2" w:themeShade="80"/>
          <w:sz w:val="20"/>
          <w:szCs w:val="20"/>
        </w:rPr>
        <w:t xml:space="preserve"> </w:t>
      </w:r>
      <w:r w:rsidR="00F7143B" w:rsidRPr="00395F12">
        <w:rPr>
          <w:rFonts w:eastAsia="Calibri"/>
          <w:i/>
          <w:iCs/>
          <w:color w:val="134163" w:themeColor="accent2" w:themeShade="80"/>
          <w:sz w:val="20"/>
          <w:szCs w:val="20"/>
        </w:rPr>
        <w:t>ir savalaikės apskaitos užtikrinimo, keičiantis teisės aktams.</w:t>
      </w:r>
    </w:p>
    <w:p w14:paraId="3500E518" w14:textId="77777777" w:rsidR="00CE4168" w:rsidRPr="00395F12" w:rsidRDefault="00CE4168" w:rsidP="00CE4168">
      <w:pPr>
        <w:spacing w:after="0" w:line="276" w:lineRule="auto"/>
        <w:ind w:left="1134"/>
        <w:rPr>
          <w:i/>
          <w:iCs/>
          <w:color w:val="134163" w:themeColor="accent2" w:themeShade="80"/>
          <w:sz w:val="8"/>
          <w:szCs w:val="8"/>
        </w:rPr>
      </w:pPr>
      <w:bookmarkStart w:id="26" w:name="_Hlk139003916"/>
      <w:r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__________________________________________________________________________________________________________________________________________________________________________________________________________________</w:t>
      </w:r>
    </w:p>
    <w:bookmarkEnd w:id="26"/>
    <w:p w14:paraId="7399C823" w14:textId="77777777" w:rsidR="00D820CC" w:rsidRPr="00F66203" w:rsidRDefault="00D820CC" w:rsidP="0091308D">
      <w:pPr>
        <w:spacing w:after="0" w:line="276" w:lineRule="auto"/>
        <w:jc w:val="both"/>
        <w:rPr>
          <w:rFonts w:eastAsia="Calibri"/>
          <w:i/>
          <w:iCs/>
          <w:color w:val="134163" w:themeColor="accent2" w:themeShade="80"/>
          <w:sz w:val="20"/>
          <w:szCs w:val="20"/>
        </w:rPr>
      </w:pPr>
    </w:p>
    <w:p w14:paraId="1AB5B0FD" w14:textId="6ADB214F" w:rsidR="0091308D" w:rsidRPr="00EB6EDE" w:rsidRDefault="00CD4B2E" w:rsidP="0091308D">
      <w:pPr>
        <w:spacing w:after="0" w:line="276" w:lineRule="auto"/>
        <w:jc w:val="both"/>
        <w:rPr>
          <w:rFonts w:eastAsia="Calibri"/>
          <w:i/>
          <w:iCs/>
          <w:color w:val="134163" w:themeColor="accent2" w:themeShade="80"/>
        </w:rPr>
      </w:pPr>
      <w:r w:rsidRPr="00EB6EDE">
        <w:rPr>
          <w:rFonts w:eastAsia="Calibri"/>
          <w:i/>
          <w:iCs/>
          <w:color w:val="134163" w:themeColor="accent2" w:themeShade="80"/>
        </w:rPr>
        <w:t>Melioracijos statiniai apskaityti teisingai</w:t>
      </w:r>
    </w:p>
    <w:p w14:paraId="094A21C8" w14:textId="77777777" w:rsidR="00204113" w:rsidRPr="006C3A2D" w:rsidRDefault="00204113" w:rsidP="0091308D">
      <w:pPr>
        <w:spacing w:after="0" w:line="276" w:lineRule="auto"/>
        <w:jc w:val="both"/>
        <w:rPr>
          <w:rFonts w:eastAsia="Calibri"/>
          <w:i/>
          <w:iCs/>
          <w:color w:val="1C6194" w:themeColor="accent2" w:themeShade="BF"/>
          <w:sz w:val="12"/>
          <w:szCs w:val="12"/>
        </w:rPr>
      </w:pPr>
    </w:p>
    <w:p w14:paraId="3B442954" w14:textId="297F5EDF" w:rsidR="00CD4B2E" w:rsidRPr="00CD4B2E" w:rsidRDefault="00CD4B2E" w:rsidP="00204113">
      <w:pPr>
        <w:spacing w:after="0" w:line="276" w:lineRule="auto"/>
        <w:ind w:firstLine="851"/>
        <w:jc w:val="both"/>
        <w:rPr>
          <w:iCs/>
        </w:rPr>
      </w:pPr>
      <w:r w:rsidRPr="00CD4B2E">
        <w:rPr>
          <w:iCs/>
        </w:rPr>
        <w:t>Atlikus Savivaldybės administracijos apskaitomų infrastruktūros statinių – melioracijos įrenginių apskaitos patikrinimą, nustatyta, kad Ukmergės rajono savivaldybės administracijos sąskaitoje Nr. 1203 „Infrastruktūros statiniai“ 2022 m. gruodžio 31 d. duomenimis iš viso apskaityta melioracijos įrenginių sumoje už 34295,4 tūkst. Eur.</w:t>
      </w:r>
    </w:p>
    <w:p w14:paraId="40F24F83" w14:textId="2E24E841" w:rsidR="00CD4B2E" w:rsidRPr="00CD4B2E" w:rsidRDefault="00CD4B2E" w:rsidP="00204113">
      <w:pPr>
        <w:spacing w:after="0" w:line="276" w:lineRule="auto"/>
        <w:ind w:firstLine="851"/>
        <w:jc w:val="both"/>
        <w:rPr>
          <w:iCs/>
        </w:rPr>
      </w:pPr>
      <w:r w:rsidRPr="00CD4B2E">
        <w:rPr>
          <w:iCs/>
        </w:rPr>
        <w:t xml:space="preserve">Palyginus VĮ Valstybės žemės fondo 2022-12-31 duomenis su </w:t>
      </w:r>
      <w:r>
        <w:rPr>
          <w:iCs/>
        </w:rPr>
        <w:t>S</w:t>
      </w:r>
      <w:r w:rsidRPr="00CD4B2E">
        <w:rPr>
          <w:iCs/>
        </w:rPr>
        <w:t xml:space="preserve">avivaldybės administracijos apskaitomo valstybei nuosavybės teise priklausančio bei </w:t>
      </w:r>
      <w:r>
        <w:rPr>
          <w:iCs/>
        </w:rPr>
        <w:t>S</w:t>
      </w:r>
      <w:r w:rsidRPr="00CD4B2E">
        <w:rPr>
          <w:iCs/>
        </w:rPr>
        <w:t xml:space="preserve">avivaldybės patikėjimo teise valdomo turto - melioracijos įrenginių duomenimis, neatitikimų nenustatyta. </w:t>
      </w:r>
    </w:p>
    <w:p w14:paraId="2AE11FD2" w14:textId="717F732D" w:rsidR="00CD4B2E" w:rsidRDefault="00CD4B2E" w:rsidP="00204113">
      <w:pPr>
        <w:spacing w:after="0" w:line="276" w:lineRule="auto"/>
        <w:ind w:firstLine="851"/>
        <w:jc w:val="both"/>
        <w:rPr>
          <w:iCs/>
        </w:rPr>
      </w:pPr>
      <w:r w:rsidRPr="00CD4B2E">
        <w:rPr>
          <w:iCs/>
        </w:rPr>
        <w:t>Patikrinus savivaldybės administracijos</w:t>
      </w:r>
      <w:r w:rsidR="00204113">
        <w:rPr>
          <w:iCs/>
        </w:rPr>
        <w:t xml:space="preserve"> </w:t>
      </w:r>
      <w:r w:rsidRPr="00CD4B2E">
        <w:rPr>
          <w:iCs/>
        </w:rPr>
        <w:t>Ilgalaikio materialiojo turto</w:t>
      </w:r>
      <w:r w:rsidR="00FB6671">
        <w:rPr>
          <w:iCs/>
        </w:rPr>
        <w:t xml:space="preserve"> </w:t>
      </w:r>
      <w:r w:rsidRPr="00CD4B2E">
        <w:rPr>
          <w:iCs/>
        </w:rPr>
        <w:t>nusidėvėjimo skaičiavimo žiniaraštį (turto grupė 1203101 „Infrastruktūros statiniai“) 2022-12-31, nustatyta, kad nusidėvėjimas skaičiuojamas pagal VĮ Valstybės žemės fondo pateiktus melioracijos įrenginių nusidėvėjimo paskaičiavimus. Neatitikimų nenustatyta.</w:t>
      </w:r>
    </w:p>
    <w:p w14:paraId="723B3A00" w14:textId="77777777" w:rsidR="00602530" w:rsidRDefault="00CD4B2E" w:rsidP="00204113">
      <w:pPr>
        <w:spacing w:after="0" w:line="276" w:lineRule="auto"/>
        <w:ind w:firstLine="851"/>
        <w:jc w:val="both"/>
        <w:rPr>
          <w:iCs/>
        </w:rPr>
      </w:pPr>
      <w:r w:rsidRPr="00FD3625">
        <w:rPr>
          <w:iCs/>
        </w:rPr>
        <w:t>Ukmergės rajono savivaldybės administracijos inventorizacijos komisija</w:t>
      </w:r>
      <w:r>
        <w:rPr>
          <w:rStyle w:val="Puslapioinaosnuoroda"/>
          <w:iCs/>
        </w:rPr>
        <w:footnoteReference w:id="47"/>
      </w:r>
      <w:r>
        <w:rPr>
          <w:iCs/>
        </w:rPr>
        <w:t xml:space="preserve"> </w:t>
      </w:r>
      <w:r w:rsidRPr="00FD3625">
        <w:rPr>
          <w:iCs/>
        </w:rPr>
        <w:t xml:space="preserve">inventorizavo valstybei nuosavybės teise priklausantį ir savivaldybės patikėjimo teise valdomą ilgalaikį turtą - infrastruktūros statinius - melioracijos įrenginius 2022-11-30 duomenimis. </w:t>
      </w:r>
      <w:r>
        <w:rPr>
          <w:iCs/>
        </w:rPr>
        <w:t>S</w:t>
      </w:r>
      <w:r w:rsidRPr="00FD3625">
        <w:rPr>
          <w:iCs/>
        </w:rPr>
        <w:t xml:space="preserve">udaryti Inventorizacijos </w:t>
      </w:r>
      <w:r w:rsidRPr="00FD3625">
        <w:rPr>
          <w:iCs/>
        </w:rPr>
        <w:lastRenderedPageBreak/>
        <w:t xml:space="preserve">aprašai Nr. 9, Nr. 10. Inventorizuota melioracijos įrenginių įsigijimo savikaina </w:t>
      </w:r>
      <w:r>
        <w:rPr>
          <w:iCs/>
        </w:rPr>
        <w:t>sutampa su apskaitos duomenimis.</w:t>
      </w:r>
      <w:r w:rsidRPr="00FD3625">
        <w:rPr>
          <w:iCs/>
        </w:rPr>
        <w:t xml:space="preserve"> Nustatyta, kad </w:t>
      </w:r>
      <w:r w:rsidRPr="00C10A0E">
        <w:rPr>
          <w:iCs/>
        </w:rPr>
        <w:t>Inventorizavimo apraše Nr. 10  neteisingai nurodyta turto nuosavybė.</w:t>
      </w:r>
    </w:p>
    <w:p w14:paraId="0FF05F45" w14:textId="77777777" w:rsidR="00EB0960" w:rsidRPr="00F66203" w:rsidRDefault="00EB0960" w:rsidP="00204113">
      <w:pPr>
        <w:spacing w:after="0" w:line="276" w:lineRule="auto"/>
        <w:ind w:firstLine="851"/>
        <w:jc w:val="both"/>
        <w:rPr>
          <w:iCs/>
          <w:sz w:val="16"/>
          <w:szCs w:val="16"/>
        </w:rPr>
      </w:pPr>
    </w:p>
    <w:p w14:paraId="3960F917" w14:textId="77777777" w:rsidR="00EB0960" w:rsidRDefault="00EB0960" w:rsidP="00204113">
      <w:pPr>
        <w:spacing w:after="0" w:line="276" w:lineRule="auto"/>
        <w:ind w:firstLine="851"/>
        <w:jc w:val="both"/>
        <w:rPr>
          <w:iCs/>
          <w:sz w:val="16"/>
          <w:szCs w:val="16"/>
        </w:rPr>
      </w:pPr>
    </w:p>
    <w:p w14:paraId="717F5282" w14:textId="111DD09D" w:rsidR="00F66203" w:rsidRPr="00395F12" w:rsidRDefault="00602530" w:rsidP="00F66203">
      <w:pPr>
        <w:spacing w:after="0" w:line="276" w:lineRule="auto"/>
        <w:ind w:left="1134"/>
        <w:rPr>
          <w:i/>
          <w:iCs/>
          <w:color w:val="134163" w:themeColor="accent2" w:themeShade="80"/>
          <w:sz w:val="8"/>
          <w:szCs w:val="8"/>
        </w:rPr>
      </w:pPr>
      <w:bookmarkStart w:id="27" w:name="_Hlk137562089"/>
      <w:r w:rsidRPr="00F66203">
        <w:rPr>
          <w:color w:val="003366"/>
          <w:sz w:val="8"/>
          <w:szCs w:val="8"/>
        </w:rPr>
        <w:t xml:space="preserve">       </w:t>
      </w:r>
      <w:r w:rsidR="00F66203"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__________________________________________________________________________________________________________________________________________________________________________________________________________________</w:t>
      </w:r>
    </w:p>
    <w:p w14:paraId="6B7331B7" w14:textId="59AAB61F" w:rsidR="00602530" w:rsidRPr="00395F12" w:rsidRDefault="00602530" w:rsidP="005E34E9">
      <w:pPr>
        <w:spacing w:after="0" w:line="276" w:lineRule="auto"/>
        <w:ind w:left="1134"/>
        <w:rPr>
          <w:i/>
          <w:iCs/>
          <w:color w:val="134163" w:themeColor="accent2" w:themeShade="80"/>
          <w:sz w:val="8"/>
          <w:szCs w:val="8"/>
        </w:rPr>
      </w:pPr>
      <w:r w:rsidRPr="00395F12">
        <w:rPr>
          <w:i/>
          <w:iCs/>
          <w:color w:val="134163" w:themeColor="accent2" w:themeShade="80"/>
          <w:sz w:val="20"/>
          <w:szCs w:val="20"/>
        </w:rPr>
        <w:t>Savivaldybės administracijos apskaitoje apskaitomi infrastruktūros statiniai -</w:t>
      </w:r>
      <w:r w:rsidRPr="00395F12">
        <w:rPr>
          <w:rFonts w:eastAsia="Calibri"/>
          <w:i/>
          <w:iCs/>
          <w:color w:val="134163" w:themeColor="accent2" w:themeShade="80"/>
          <w:sz w:val="20"/>
          <w:szCs w:val="20"/>
        </w:rPr>
        <w:t xml:space="preserve"> melioracijos įrenginiai apskaitomi teisingai ir savalaikiai. </w:t>
      </w:r>
      <w:bookmarkStart w:id="28" w:name="_Hlk138949036"/>
      <w:r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__________________________________________________________________________________________________________________________________________________________________________________________________________________</w:t>
      </w:r>
    </w:p>
    <w:bookmarkEnd w:id="27"/>
    <w:bookmarkEnd w:id="28"/>
    <w:p w14:paraId="6899AEFD" w14:textId="77777777" w:rsidR="00D820CC" w:rsidRPr="008959A4" w:rsidRDefault="00D820CC" w:rsidP="00DB3281">
      <w:pPr>
        <w:spacing w:after="0" w:line="276" w:lineRule="auto"/>
        <w:jc w:val="both"/>
        <w:rPr>
          <w:rFonts w:eastAsia="Calibri"/>
          <w:bCs/>
          <w:i/>
          <w:iCs/>
          <w:color w:val="134163" w:themeColor="accent2" w:themeShade="80"/>
          <w:sz w:val="16"/>
          <w:szCs w:val="16"/>
        </w:rPr>
      </w:pPr>
    </w:p>
    <w:p w14:paraId="2048F158" w14:textId="77777777" w:rsidR="00A93166" w:rsidRPr="00A93166" w:rsidRDefault="00A93166" w:rsidP="00DB3281">
      <w:pPr>
        <w:spacing w:after="0" w:line="276" w:lineRule="auto"/>
        <w:jc w:val="both"/>
        <w:rPr>
          <w:rFonts w:eastAsia="Calibri"/>
          <w:bCs/>
          <w:i/>
          <w:iCs/>
          <w:color w:val="003366"/>
          <w:sz w:val="16"/>
          <w:szCs w:val="16"/>
        </w:rPr>
      </w:pPr>
    </w:p>
    <w:p w14:paraId="423877E7" w14:textId="01B53899" w:rsidR="00DB3281" w:rsidRDefault="00DB3281" w:rsidP="00DB3281">
      <w:pPr>
        <w:spacing w:after="0" w:line="276" w:lineRule="auto"/>
        <w:jc w:val="both"/>
        <w:rPr>
          <w:rFonts w:eastAsia="Calibri"/>
          <w:bCs/>
          <w:i/>
          <w:iCs/>
          <w:color w:val="003366"/>
        </w:rPr>
      </w:pPr>
      <w:r w:rsidRPr="00DB3281">
        <w:rPr>
          <w:rFonts w:eastAsia="Calibri"/>
          <w:bCs/>
          <w:i/>
          <w:iCs/>
          <w:color w:val="003366"/>
        </w:rPr>
        <w:t>Lėšos, skirtos administracijos vykdomoms programoms</w:t>
      </w:r>
    </w:p>
    <w:p w14:paraId="6243D819" w14:textId="77777777" w:rsidR="008F7B52" w:rsidRPr="00F062B5" w:rsidRDefault="008F7B52" w:rsidP="00DB3281">
      <w:pPr>
        <w:spacing w:after="0" w:line="276" w:lineRule="auto"/>
        <w:jc w:val="both"/>
        <w:rPr>
          <w:rFonts w:eastAsia="Calibri"/>
          <w:bCs/>
          <w:i/>
          <w:iCs/>
          <w:color w:val="003366"/>
          <w:sz w:val="12"/>
          <w:szCs w:val="12"/>
        </w:rPr>
      </w:pPr>
    </w:p>
    <w:p w14:paraId="5F009A7F" w14:textId="77777777" w:rsidR="00DB3281" w:rsidRPr="00CE4C49" w:rsidRDefault="00DB3281" w:rsidP="00DB3281">
      <w:pPr>
        <w:spacing w:after="0" w:line="276" w:lineRule="auto"/>
        <w:ind w:firstLine="851"/>
        <w:jc w:val="both"/>
        <w:rPr>
          <w:rFonts w:eastAsia="Calibri"/>
          <w:u w:val="single"/>
        </w:rPr>
      </w:pPr>
      <w:r w:rsidRPr="00CE4C49">
        <w:rPr>
          <w:rFonts w:eastAsia="Calibri"/>
          <w:u w:val="single"/>
        </w:rPr>
        <w:t>Viešosios infrastruktūros plėtros programa (Nr. 03)</w:t>
      </w:r>
    </w:p>
    <w:p w14:paraId="3533F552" w14:textId="2B3720DF" w:rsidR="00DB3281" w:rsidRPr="00DB3281" w:rsidRDefault="00DB3281" w:rsidP="00DB3281">
      <w:pPr>
        <w:autoSpaceDE w:val="0"/>
        <w:autoSpaceDN w:val="0"/>
        <w:adjustRightInd w:val="0"/>
        <w:spacing w:after="0" w:line="276" w:lineRule="auto"/>
        <w:ind w:firstLine="851"/>
        <w:jc w:val="both"/>
        <w:rPr>
          <w:rFonts w:eastAsia="Times New Roman"/>
          <w:i/>
          <w:iCs/>
          <w:lang w:eastAsia="lt-LT"/>
        </w:rPr>
      </w:pPr>
      <w:r w:rsidRPr="00DB3281">
        <w:rPr>
          <w:rFonts w:eastAsia="Times New Roman"/>
          <w:i/>
          <w:lang w:eastAsia="lt-LT"/>
        </w:rPr>
        <w:t>Priemonė „</w:t>
      </w:r>
      <w:r w:rsidRPr="00DB3281">
        <w:rPr>
          <w:rFonts w:eastAsia="Times New Roman"/>
          <w:i/>
          <w:iCs/>
          <w:lang w:eastAsia="lt-LT"/>
        </w:rPr>
        <w:t>Daugiabučių namų savininkų rėmimo programa“</w:t>
      </w:r>
      <w:r w:rsidRPr="00DB3281">
        <w:rPr>
          <w:rFonts w:eastAsia="Times New Roman"/>
          <w:lang w:eastAsia="lt-LT"/>
        </w:rPr>
        <w:t>.</w:t>
      </w:r>
      <w:r w:rsidRPr="00DB3281">
        <w:rPr>
          <w:rFonts w:eastAsia="Times New Roman"/>
          <w:i/>
          <w:iCs/>
          <w:lang w:eastAsia="lt-LT"/>
        </w:rPr>
        <w:t xml:space="preserve">  </w:t>
      </w:r>
    </w:p>
    <w:p w14:paraId="255715F2" w14:textId="77777777" w:rsidR="00DB3281" w:rsidRPr="00DB3281" w:rsidRDefault="00DB3281" w:rsidP="00DB3281">
      <w:pPr>
        <w:spacing w:after="0" w:line="276" w:lineRule="auto"/>
        <w:ind w:firstLine="851"/>
        <w:jc w:val="both"/>
        <w:rPr>
          <w:rFonts w:ascii="Calibri" w:eastAsia="Calibri" w:hAnsi="Calibri"/>
          <w:sz w:val="22"/>
          <w:szCs w:val="22"/>
        </w:rPr>
      </w:pPr>
      <w:r w:rsidRPr="00DB3281">
        <w:rPr>
          <w:rFonts w:eastAsia="Calibri"/>
        </w:rPr>
        <w:t>Įgyvendinant Ukmergės rajono energetinio efektyvumo didinimo daugiabučiuose namuose programą, Savivaldybės taryba</w:t>
      </w:r>
      <w:r w:rsidRPr="00DB3281">
        <w:rPr>
          <w:rFonts w:eastAsia="Calibri"/>
          <w:vertAlign w:val="superscript"/>
        </w:rPr>
        <w:footnoteReference w:id="48"/>
      </w:r>
      <w:r w:rsidRPr="00DB3281">
        <w:rPr>
          <w:rFonts w:eastAsia="Calibri"/>
        </w:rPr>
        <w:t xml:space="preserve"> skyrė 20,0 tūkst. Eur daugiabučių namų atnaujinimo (modernizavimo) programos administratoriaus funkcijoms įgyvendinti.  Metų pabaigoje sąmatoje turėjo 12,5 tūkst. Eur nepanaudotų lėšų likutį.  </w:t>
      </w:r>
    </w:p>
    <w:p w14:paraId="5E943639" w14:textId="77777777" w:rsidR="008959A4" w:rsidRDefault="00DB3281" w:rsidP="008959A4">
      <w:pPr>
        <w:autoSpaceDE w:val="0"/>
        <w:autoSpaceDN w:val="0"/>
        <w:adjustRightInd w:val="0"/>
        <w:spacing w:after="0" w:line="276" w:lineRule="auto"/>
        <w:ind w:firstLine="851"/>
        <w:jc w:val="both"/>
        <w:rPr>
          <w:rFonts w:eastAsia="Times New Roman"/>
          <w:i/>
          <w:iCs/>
          <w:lang w:eastAsia="lt-LT"/>
        </w:rPr>
      </w:pPr>
      <w:r w:rsidRPr="00DB3281">
        <w:rPr>
          <w:rFonts w:eastAsia="Times New Roman"/>
          <w:i/>
          <w:lang w:eastAsia="lt-LT"/>
        </w:rPr>
        <w:t>Priemonė „</w:t>
      </w:r>
      <w:r w:rsidRPr="00DB3281">
        <w:rPr>
          <w:rFonts w:eastAsia="Times New Roman"/>
          <w:i/>
          <w:iCs/>
          <w:lang w:eastAsia="lt-LT"/>
        </w:rPr>
        <w:t>Savivaldybės gyvenamųjų patalpų remontas, administravimas“</w:t>
      </w:r>
      <w:r w:rsidRPr="00DB3281">
        <w:rPr>
          <w:rFonts w:eastAsia="Times New Roman"/>
          <w:lang w:eastAsia="lt-LT"/>
        </w:rPr>
        <w:t>.</w:t>
      </w:r>
      <w:r w:rsidRPr="00DB3281">
        <w:rPr>
          <w:rFonts w:eastAsia="Times New Roman"/>
          <w:i/>
          <w:iCs/>
          <w:lang w:eastAsia="lt-LT"/>
        </w:rPr>
        <w:t xml:space="preserve"> </w:t>
      </w:r>
    </w:p>
    <w:p w14:paraId="088119B8" w14:textId="326EC54F" w:rsidR="00DB3281" w:rsidRDefault="00DB3281" w:rsidP="008959A4">
      <w:pPr>
        <w:autoSpaceDE w:val="0"/>
        <w:autoSpaceDN w:val="0"/>
        <w:adjustRightInd w:val="0"/>
        <w:spacing w:after="0" w:line="276" w:lineRule="auto"/>
        <w:ind w:firstLine="851"/>
        <w:jc w:val="both"/>
        <w:rPr>
          <w:rFonts w:eastAsia="Calibri"/>
        </w:rPr>
      </w:pPr>
      <w:r w:rsidRPr="00DB3281">
        <w:rPr>
          <w:rFonts w:eastAsia="Calibri"/>
        </w:rPr>
        <w:t>Priemonei įgyvendinti Savivaldybės taryba</w:t>
      </w:r>
      <w:r w:rsidRPr="00DB3281">
        <w:rPr>
          <w:rFonts w:eastAsia="Calibri"/>
          <w:vertAlign w:val="superscript"/>
        </w:rPr>
        <w:footnoteReference w:id="49"/>
      </w:r>
      <w:r w:rsidRPr="00DB3281">
        <w:rPr>
          <w:rFonts w:eastAsia="Calibri"/>
        </w:rPr>
        <w:t xml:space="preserve"> skyrė 190,0 tūkst. Eur. Savivaldybės administracija materialiojo turto paprastojo remonto prekių ir paslaugų įsigijimui panaudojo 46,9 tūkst. Eur, kitų prekių ir paslaugų įsigijimui panaudota 113,0 tūkst. Eur.  Metų pabaigoje nepanaudotų lėšų likutis – 30,0 tūkst. Eur.  </w:t>
      </w:r>
    </w:p>
    <w:p w14:paraId="6972112F" w14:textId="77777777" w:rsidR="006D698F" w:rsidRPr="00EB6EDE" w:rsidRDefault="006D698F" w:rsidP="00DB3281">
      <w:pPr>
        <w:spacing w:after="0" w:line="276" w:lineRule="auto"/>
        <w:ind w:firstLine="851"/>
        <w:jc w:val="both"/>
        <w:rPr>
          <w:rFonts w:eastAsia="Calibri"/>
          <w:sz w:val="8"/>
          <w:szCs w:val="8"/>
        </w:rPr>
      </w:pPr>
    </w:p>
    <w:p w14:paraId="79DDA729" w14:textId="77777777" w:rsidR="006D698F" w:rsidRPr="00CE4C49" w:rsidRDefault="006D698F" w:rsidP="006D698F">
      <w:pPr>
        <w:spacing w:after="0" w:line="276" w:lineRule="auto"/>
        <w:ind w:firstLine="851"/>
        <w:jc w:val="both"/>
        <w:rPr>
          <w:rFonts w:eastAsia="Calibri"/>
          <w:u w:val="single"/>
        </w:rPr>
      </w:pPr>
      <w:r w:rsidRPr="00CE4C49">
        <w:rPr>
          <w:rFonts w:eastAsia="Calibri"/>
          <w:u w:val="single"/>
        </w:rPr>
        <w:t>Aplinkos apsaugos programa (Nr. 04)</w:t>
      </w:r>
    </w:p>
    <w:p w14:paraId="4762C36F" w14:textId="77777777" w:rsidR="006D698F" w:rsidRPr="00DB3281" w:rsidRDefault="006D698F" w:rsidP="006D698F">
      <w:pPr>
        <w:spacing w:after="0" w:line="276" w:lineRule="auto"/>
        <w:ind w:firstLine="851"/>
        <w:jc w:val="both"/>
        <w:rPr>
          <w:rFonts w:eastAsia="Calibri"/>
          <w:i/>
          <w:iCs/>
        </w:rPr>
      </w:pPr>
      <w:r w:rsidRPr="00DB3281">
        <w:rPr>
          <w:rFonts w:eastAsia="Calibri"/>
          <w:i/>
          <w:iCs/>
        </w:rPr>
        <w:t>P</w:t>
      </w:r>
      <w:r w:rsidRPr="00DB3281">
        <w:rPr>
          <w:rFonts w:eastAsia="Calibri"/>
          <w:i/>
        </w:rPr>
        <w:t>riemonė</w:t>
      </w:r>
      <w:r w:rsidRPr="00DB3281">
        <w:rPr>
          <w:rFonts w:eastAsia="Calibri"/>
          <w:i/>
          <w:iCs/>
        </w:rPr>
        <w:t xml:space="preserve"> „Benamių šunų ir kačių kontrolės programos įgyvendinimas“.</w:t>
      </w:r>
    </w:p>
    <w:p w14:paraId="32F056C3" w14:textId="74508335" w:rsidR="006D698F" w:rsidRPr="00DB3281" w:rsidRDefault="006D698F" w:rsidP="006D698F">
      <w:pPr>
        <w:spacing w:after="0" w:line="276" w:lineRule="auto"/>
        <w:ind w:firstLine="851"/>
        <w:jc w:val="both"/>
        <w:rPr>
          <w:rFonts w:eastAsia="Calibri"/>
        </w:rPr>
      </w:pPr>
      <w:r w:rsidRPr="00DB3281">
        <w:rPr>
          <w:rFonts w:eastAsia="Calibri"/>
        </w:rPr>
        <w:t>Ukmergės rajono savivaldybės taryba</w:t>
      </w:r>
      <w:r w:rsidRPr="00DB3281">
        <w:rPr>
          <w:rFonts w:eastAsia="Calibri"/>
          <w:vertAlign w:val="superscript"/>
        </w:rPr>
        <w:footnoteReference w:id="50"/>
      </w:r>
      <w:r w:rsidRPr="00DB3281">
        <w:rPr>
          <w:rFonts w:eastAsia="Calibri"/>
        </w:rPr>
        <w:t xml:space="preserve"> šiai priemonei įgyvendinti skyrė 20,0 tūkst. Eur. Patikrinus išlaidų sąmatos vykdymą, nustatyta, kad</w:t>
      </w:r>
      <w:r w:rsidRPr="00DB3281">
        <w:rPr>
          <w:rFonts w:ascii="Calibri" w:eastAsia="Calibri" w:hAnsi="Calibri"/>
          <w:sz w:val="22"/>
          <w:szCs w:val="22"/>
        </w:rPr>
        <w:t xml:space="preserve"> </w:t>
      </w:r>
      <w:r w:rsidRPr="00DB3281">
        <w:rPr>
          <w:rFonts w:eastAsia="Calibri"/>
        </w:rPr>
        <w:t xml:space="preserve">Ukmergės rajono savivaldybės administracija metų pabaigoje sąmatoje turėjo 4,1 tūkst. Eur nepanaudotų lėšų likutį, tačiau už gruodžio mėn. atliktus darbus neapmokėjo ir priskaitė 2023 m. sausio mėn.  </w:t>
      </w:r>
    </w:p>
    <w:p w14:paraId="493D3DB9" w14:textId="7CE18457" w:rsidR="006D698F" w:rsidRPr="00DB3281" w:rsidRDefault="006D698F" w:rsidP="006D698F">
      <w:pPr>
        <w:spacing w:after="0" w:line="276" w:lineRule="auto"/>
        <w:ind w:firstLine="851"/>
        <w:jc w:val="both"/>
        <w:rPr>
          <w:rFonts w:eastAsia="Calibri"/>
        </w:rPr>
      </w:pPr>
      <w:r w:rsidRPr="00DB3281">
        <w:rPr>
          <w:rFonts w:eastAsia="Calibri"/>
          <w:i/>
        </w:rPr>
        <w:t>Priemonė</w:t>
      </w:r>
      <w:r w:rsidR="00C41551">
        <w:rPr>
          <w:rFonts w:eastAsia="Calibri"/>
          <w:i/>
        </w:rPr>
        <w:t xml:space="preserve"> </w:t>
      </w:r>
      <w:r w:rsidRPr="00DB3281">
        <w:rPr>
          <w:rFonts w:eastAsia="Calibri"/>
          <w:i/>
          <w:iCs/>
        </w:rPr>
        <w:t>„Savivaldybės aplinkos apsaugos rėmimo specialiosios programos įgyvendinimas“.</w:t>
      </w:r>
    </w:p>
    <w:p w14:paraId="4D75B59A" w14:textId="77777777" w:rsidR="006D698F" w:rsidRPr="00DB3281" w:rsidRDefault="006D698F" w:rsidP="006D698F">
      <w:pPr>
        <w:suppressAutoHyphens/>
        <w:autoSpaceDN w:val="0"/>
        <w:spacing w:after="0" w:line="276" w:lineRule="auto"/>
        <w:ind w:firstLine="851"/>
        <w:jc w:val="both"/>
        <w:textAlignment w:val="baseline"/>
        <w:rPr>
          <w:rFonts w:eastAsia="Calibri"/>
        </w:rPr>
      </w:pPr>
      <w:r w:rsidRPr="00DB3281">
        <w:rPr>
          <w:rFonts w:eastAsia="Calibri"/>
        </w:rPr>
        <w:t>Ukmergės rajono savivaldybės taryba</w:t>
      </w:r>
      <w:r w:rsidRPr="00DB3281">
        <w:rPr>
          <w:rFonts w:eastAsia="Calibri"/>
          <w:vertAlign w:val="superscript"/>
        </w:rPr>
        <w:footnoteReference w:id="51"/>
      </w:r>
      <w:r w:rsidRPr="00DB3281">
        <w:rPr>
          <w:rFonts w:eastAsia="Calibri"/>
        </w:rPr>
        <w:t xml:space="preserve"> šiai priemonei skyrė 241,9 tūkst. Eur. Nustatyta, kad panaudotos ne visos programos vykdymui skirtos lėšos: </w:t>
      </w:r>
    </w:p>
    <w:p w14:paraId="37C4B527" w14:textId="77777777" w:rsidR="006D698F" w:rsidRPr="00DB3281" w:rsidRDefault="006D698F" w:rsidP="006D698F">
      <w:pPr>
        <w:suppressAutoHyphens/>
        <w:autoSpaceDN w:val="0"/>
        <w:spacing w:after="0" w:line="276" w:lineRule="auto"/>
        <w:ind w:firstLine="851"/>
        <w:jc w:val="both"/>
        <w:textAlignment w:val="baseline"/>
        <w:rPr>
          <w:rFonts w:eastAsia="Calibri"/>
        </w:rPr>
      </w:pPr>
      <w:r w:rsidRPr="00DB3281">
        <w:rPr>
          <w:rFonts w:eastAsia="Calibri"/>
        </w:rPr>
        <w:t>- nepanaudotos lėšos turtui įsigyti;</w:t>
      </w:r>
    </w:p>
    <w:p w14:paraId="10667BB4" w14:textId="77777777" w:rsidR="006D698F" w:rsidRPr="00DB3281" w:rsidRDefault="006D698F" w:rsidP="006D698F">
      <w:pPr>
        <w:suppressAutoHyphens/>
        <w:autoSpaceDN w:val="0"/>
        <w:spacing w:after="0" w:line="276" w:lineRule="auto"/>
        <w:ind w:firstLine="851"/>
        <w:jc w:val="both"/>
        <w:textAlignment w:val="baseline"/>
        <w:rPr>
          <w:rFonts w:eastAsia="Calibri"/>
        </w:rPr>
      </w:pPr>
      <w:r w:rsidRPr="00DB3281">
        <w:rPr>
          <w:rFonts w:eastAsia="Calibri"/>
        </w:rPr>
        <w:t>- kitų prekių ir paslaugų įsigijimui liko nepanaudota 27,7 tūkst. Eur;</w:t>
      </w:r>
    </w:p>
    <w:p w14:paraId="46A45666" w14:textId="77777777" w:rsidR="006D698F" w:rsidRPr="00DB3281" w:rsidRDefault="006D698F" w:rsidP="006D698F">
      <w:pPr>
        <w:suppressAutoHyphens/>
        <w:autoSpaceDN w:val="0"/>
        <w:spacing w:after="0" w:line="276" w:lineRule="auto"/>
        <w:ind w:firstLine="851"/>
        <w:jc w:val="both"/>
        <w:textAlignment w:val="baseline"/>
        <w:rPr>
          <w:rFonts w:eastAsia="Calibri"/>
          <w:color w:val="FF0000"/>
        </w:rPr>
      </w:pPr>
      <w:r w:rsidRPr="00DB3281">
        <w:rPr>
          <w:rFonts w:eastAsia="Calibri"/>
        </w:rPr>
        <w:t>- visuomenės sveikatos specialiosios programos vykdymui liko nepanaudota 10,0 tūkst. Eur.</w:t>
      </w:r>
    </w:p>
    <w:p w14:paraId="1C9285B4" w14:textId="77777777" w:rsidR="001D27DE" w:rsidRPr="001D27DE" w:rsidRDefault="001D27DE" w:rsidP="006D698F">
      <w:pPr>
        <w:spacing w:after="0" w:line="276" w:lineRule="auto"/>
        <w:ind w:firstLine="851"/>
        <w:jc w:val="both"/>
        <w:rPr>
          <w:rFonts w:eastAsia="Calibri"/>
          <w:i/>
          <w:sz w:val="4"/>
          <w:szCs w:val="4"/>
        </w:rPr>
      </w:pPr>
    </w:p>
    <w:p w14:paraId="29934EC3" w14:textId="781D715A" w:rsidR="006D698F" w:rsidRPr="00DB3281" w:rsidRDefault="006D698F" w:rsidP="006D698F">
      <w:pPr>
        <w:spacing w:after="0" w:line="276" w:lineRule="auto"/>
        <w:ind w:firstLine="851"/>
        <w:jc w:val="both"/>
        <w:rPr>
          <w:rFonts w:eastAsia="Calibri"/>
          <w:i/>
          <w:iCs/>
        </w:rPr>
      </w:pPr>
      <w:r w:rsidRPr="00DB3281">
        <w:rPr>
          <w:rFonts w:eastAsia="Calibri"/>
          <w:i/>
        </w:rPr>
        <w:t>Priemonė</w:t>
      </w:r>
      <w:r w:rsidRPr="00DB3281">
        <w:rPr>
          <w:rFonts w:eastAsia="Calibri"/>
          <w:i/>
          <w:iCs/>
        </w:rPr>
        <w:t xml:space="preserve"> „Pasirengimas galimai avarijai Astravo AE“.</w:t>
      </w:r>
    </w:p>
    <w:p w14:paraId="000C0DD9" w14:textId="4E26FA92" w:rsidR="006D698F" w:rsidRDefault="006D698F" w:rsidP="00A93166">
      <w:pPr>
        <w:spacing w:after="0" w:line="276" w:lineRule="auto"/>
        <w:ind w:firstLine="851"/>
        <w:jc w:val="both"/>
        <w:rPr>
          <w:rFonts w:eastAsia="Calibri"/>
        </w:rPr>
      </w:pPr>
      <w:r w:rsidRPr="00DB3281">
        <w:rPr>
          <w:rFonts w:eastAsia="Calibri"/>
        </w:rPr>
        <w:t>Ukmergės rajono savivaldybės taryba</w:t>
      </w:r>
      <w:r w:rsidRPr="00DB3281">
        <w:rPr>
          <w:rFonts w:eastAsia="Calibri"/>
          <w:vertAlign w:val="superscript"/>
        </w:rPr>
        <w:footnoteReference w:id="52"/>
      </w:r>
      <w:r w:rsidRPr="00DB3281">
        <w:rPr>
          <w:rFonts w:eastAsia="Calibri"/>
        </w:rPr>
        <w:t xml:space="preserve"> šiai priemonei įgyvendinti skyrė 299,5 tūkst. Eur. Patikrinus išlaidų sąmatos vykdymą, nustatyta, kad</w:t>
      </w:r>
      <w:r w:rsidRPr="00DB3281">
        <w:rPr>
          <w:rFonts w:ascii="Calibri" w:eastAsia="Calibri" w:hAnsi="Calibri"/>
          <w:sz w:val="22"/>
          <w:szCs w:val="22"/>
        </w:rPr>
        <w:t xml:space="preserve"> </w:t>
      </w:r>
      <w:r w:rsidRPr="00DB3281">
        <w:rPr>
          <w:rFonts w:eastAsia="Calibri"/>
        </w:rPr>
        <w:t xml:space="preserve">Ukmergės rajono savivaldybės administracija šiai programai skirtas lėšas panaudojo 99,2 proc. </w:t>
      </w:r>
    </w:p>
    <w:p w14:paraId="35E75674" w14:textId="77777777" w:rsidR="001D27DE" w:rsidRPr="00EB6EDE" w:rsidRDefault="001D27DE" w:rsidP="00C41551">
      <w:pPr>
        <w:spacing w:after="0" w:line="276" w:lineRule="auto"/>
        <w:ind w:firstLine="851"/>
        <w:jc w:val="both"/>
        <w:rPr>
          <w:rFonts w:eastAsia="Calibri"/>
          <w:sz w:val="8"/>
          <w:szCs w:val="8"/>
        </w:rPr>
      </w:pPr>
    </w:p>
    <w:p w14:paraId="5F346823" w14:textId="46EDBCF8" w:rsidR="006D698F" w:rsidRPr="00CE4C49" w:rsidRDefault="006D698F" w:rsidP="008959A4">
      <w:pPr>
        <w:spacing w:after="0" w:line="276" w:lineRule="auto"/>
        <w:ind w:firstLine="851"/>
        <w:jc w:val="both"/>
        <w:rPr>
          <w:rFonts w:eastAsia="Calibri"/>
          <w:u w:val="single"/>
        </w:rPr>
      </w:pPr>
      <w:r w:rsidRPr="00DB3281">
        <w:rPr>
          <w:rFonts w:eastAsia="Calibri"/>
        </w:rPr>
        <w:t xml:space="preserve"> </w:t>
      </w:r>
      <w:bookmarkStart w:id="29" w:name="_Hlk75239824"/>
      <w:r w:rsidRPr="00CE4C49">
        <w:rPr>
          <w:rFonts w:eastAsia="Calibri"/>
          <w:u w:val="single"/>
        </w:rPr>
        <w:t>Sveikatos apsaugos ir socialinės paramos programa (Nr. 06)</w:t>
      </w:r>
    </w:p>
    <w:p w14:paraId="7F36E5DE" w14:textId="77777777" w:rsidR="001D27DE" w:rsidRDefault="006D698F" w:rsidP="001D27DE">
      <w:pPr>
        <w:autoSpaceDE w:val="0"/>
        <w:autoSpaceDN w:val="0"/>
        <w:adjustRightInd w:val="0"/>
        <w:spacing w:after="0" w:line="276" w:lineRule="auto"/>
        <w:ind w:firstLine="851"/>
        <w:jc w:val="both"/>
        <w:rPr>
          <w:rFonts w:eastAsia="Times New Roman"/>
          <w:i/>
          <w:iCs/>
          <w:lang w:eastAsia="lt-LT"/>
        </w:rPr>
      </w:pPr>
      <w:bookmarkStart w:id="30" w:name="_Hlk75181167"/>
      <w:bookmarkEnd w:id="29"/>
      <w:r w:rsidRPr="00DB3281">
        <w:rPr>
          <w:rFonts w:eastAsia="Times New Roman"/>
          <w:i/>
          <w:lang w:eastAsia="lt-LT"/>
        </w:rPr>
        <w:t xml:space="preserve">Priemonė </w:t>
      </w:r>
      <w:bookmarkEnd w:id="30"/>
      <w:r w:rsidRPr="00DB3281">
        <w:rPr>
          <w:rFonts w:eastAsia="Times New Roman"/>
          <w:i/>
          <w:lang w:eastAsia="lt-LT"/>
        </w:rPr>
        <w:t>„</w:t>
      </w:r>
      <w:r w:rsidRPr="00DB3281">
        <w:rPr>
          <w:rFonts w:eastAsia="Times New Roman"/>
          <w:i/>
          <w:iCs/>
          <w:lang w:eastAsia="lt-LT"/>
        </w:rPr>
        <w:t>Socialinės paramos mokiniams skyrimas ir mokėjimas“</w:t>
      </w:r>
      <w:r w:rsidRPr="00DB3281">
        <w:rPr>
          <w:rFonts w:eastAsia="Times New Roman"/>
          <w:lang w:eastAsia="lt-LT"/>
        </w:rPr>
        <w:t>.</w:t>
      </w:r>
      <w:r w:rsidRPr="00DB3281">
        <w:rPr>
          <w:rFonts w:eastAsia="Times New Roman"/>
          <w:i/>
          <w:iCs/>
          <w:lang w:eastAsia="lt-LT"/>
        </w:rPr>
        <w:t xml:space="preserve">  </w:t>
      </w:r>
    </w:p>
    <w:p w14:paraId="29047B54" w14:textId="6B859876" w:rsidR="006D698F" w:rsidRDefault="006D698F" w:rsidP="001D27DE">
      <w:pPr>
        <w:autoSpaceDE w:val="0"/>
        <w:autoSpaceDN w:val="0"/>
        <w:adjustRightInd w:val="0"/>
        <w:spacing w:after="0" w:line="276" w:lineRule="auto"/>
        <w:ind w:firstLine="851"/>
        <w:jc w:val="both"/>
        <w:rPr>
          <w:rFonts w:eastAsia="Calibri"/>
        </w:rPr>
      </w:pPr>
      <w:r w:rsidRPr="00DB3281">
        <w:rPr>
          <w:rFonts w:eastAsia="Calibri"/>
        </w:rPr>
        <w:lastRenderedPageBreak/>
        <w:t>Savivaldybės tarybos sprendimu</w:t>
      </w:r>
      <w:r w:rsidRPr="00DB3281">
        <w:rPr>
          <w:rFonts w:eastAsia="Calibri"/>
          <w:vertAlign w:val="superscript"/>
        </w:rPr>
        <w:footnoteReference w:id="53"/>
      </w:r>
      <w:r w:rsidRPr="00DB3281">
        <w:rPr>
          <w:rFonts w:eastAsia="Calibri"/>
        </w:rPr>
        <w:t xml:space="preserve"> priemonei įgyvendinti skirta 102,4 tūkst. Eur. Patikrinus socialinės paramos mokiniams mokinio reikmėms įsigyti skirtų lėšų panaudojimo teisingumą, trūkumų nenustatyta. Parama skaičiuojama vadovaujantis Paramos mokinio reikmėms įsigyti tvarkos aprašu</w:t>
      </w:r>
      <w:r w:rsidRPr="00DB3281">
        <w:rPr>
          <w:rFonts w:eastAsia="Calibri"/>
          <w:vertAlign w:val="superscript"/>
        </w:rPr>
        <w:footnoteReference w:id="54"/>
      </w:r>
      <w:r w:rsidRPr="00DB3281">
        <w:rPr>
          <w:rFonts w:eastAsia="Calibri"/>
        </w:rPr>
        <w:t>.</w:t>
      </w:r>
    </w:p>
    <w:p w14:paraId="08367DE9" w14:textId="77777777" w:rsidR="00F848DF" w:rsidRPr="00F848DF" w:rsidRDefault="00F848DF" w:rsidP="008F5B19">
      <w:pPr>
        <w:spacing w:after="0" w:line="276" w:lineRule="auto"/>
        <w:ind w:firstLine="851"/>
        <w:jc w:val="both"/>
        <w:rPr>
          <w:rFonts w:eastAsia="Calibri"/>
          <w:kern w:val="2"/>
          <w:sz w:val="4"/>
          <w:szCs w:val="4"/>
          <w:u w:val="single"/>
          <w14:ligatures w14:val="standardContextual"/>
        </w:rPr>
      </w:pPr>
      <w:bookmarkStart w:id="31" w:name="_Hlk138855334"/>
    </w:p>
    <w:p w14:paraId="54538292" w14:textId="3ABD38BD" w:rsidR="006D698F" w:rsidRPr="006D698F" w:rsidRDefault="006D698F" w:rsidP="008F5B19">
      <w:pPr>
        <w:spacing w:after="0" w:line="276" w:lineRule="auto"/>
        <w:ind w:firstLine="851"/>
        <w:jc w:val="both"/>
        <w:rPr>
          <w:rFonts w:eastAsia="Calibri"/>
          <w:kern w:val="2"/>
          <w:u w:val="single"/>
          <w14:ligatures w14:val="standardContextual"/>
        </w:rPr>
      </w:pPr>
      <w:r w:rsidRPr="006D698F">
        <w:rPr>
          <w:rFonts w:eastAsia="Calibri"/>
          <w:kern w:val="2"/>
          <w:u w:val="single"/>
          <w14:ligatures w14:val="standardContextual"/>
        </w:rPr>
        <w:t>Savivaldybės valdymo programa (Nr. 09)</w:t>
      </w:r>
    </w:p>
    <w:p w14:paraId="5FDDC451" w14:textId="77777777" w:rsidR="00981338" w:rsidRDefault="006D698F" w:rsidP="008F5B19">
      <w:pPr>
        <w:shd w:val="clear" w:color="auto" w:fill="FFFFFF" w:themeFill="background1"/>
        <w:spacing w:after="0" w:line="276" w:lineRule="auto"/>
        <w:ind w:firstLine="851"/>
        <w:contextualSpacing/>
        <w:jc w:val="both"/>
        <w:rPr>
          <w:rFonts w:eastAsia="Calibri"/>
          <w:i/>
          <w:iCs/>
          <w:kern w:val="2"/>
          <w14:ligatures w14:val="standardContextual"/>
        </w:rPr>
      </w:pPr>
      <w:r w:rsidRPr="006D698F">
        <w:rPr>
          <w:rFonts w:eastAsia="Calibri"/>
          <w:i/>
          <w:iCs/>
          <w:kern w:val="2"/>
          <w14:ligatures w14:val="standardContextual"/>
        </w:rPr>
        <w:t>Priemonė „Savivaldybės tarybos darbo organizavimas“</w:t>
      </w:r>
      <w:bookmarkEnd w:id="31"/>
    </w:p>
    <w:p w14:paraId="3E0B4B48" w14:textId="288C0861" w:rsidR="00D912EF" w:rsidRPr="00D912EF" w:rsidRDefault="00D912EF" w:rsidP="008F5B19">
      <w:pPr>
        <w:shd w:val="clear" w:color="auto" w:fill="FFFFFF" w:themeFill="background1"/>
        <w:spacing w:after="0" w:line="276" w:lineRule="auto"/>
        <w:ind w:firstLine="851"/>
        <w:contextualSpacing/>
        <w:jc w:val="both"/>
        <w:rPr>
          <w:rFonts w:ascii="Calibri" w:eastAsia="Calibri" w:hAnsi="Calibri" w:cs="Calibri"/>
          <w:sz w:val="22"/>
          <w:szCs w:val="22"/>
          <w14:ligatures w14:val="standardContextual"/>
        </w:rPr>
      </w:pPr>
      <w:r w:rsidRPr="00D912EF">
        <w:rPr>
          <w:rFonts w:eastAsia="Calibri"/>
          <w14:ligatures w14:val="standardContextual"/>
        </w:rPr>
        <w:t>Ukmergės rajono savivaldybės taryba</w:t>
      </w:r>
      <w:r w:rsidRPr="00D912EF">
        <w:rPr>
          <w:rFonts w:eastAsia="Calibri"/>
          <w:vertAlign w:val="superscript"/>
          <w14:ligatures w14:val="standardContextual"/>
        </w:rPr>
        <w:footnoteReference w:id="55"/>
      </w:r>
      <w:r>
        <w:rPr>
          <w:rFonts w:eastAsia="Calibri"/>
          <w14:ligatures w14:val="standardContextual"/>
        </w:rPr>
        <w:t xml:space="preserve"> </w:t>
      </w:r>
      <w:r w:rsidRPr="00D912EF">
        <w:rPr>
          <w:rFonts w:eastAsia="Calibri"/>
          <w14:ligatures w14:val="standardContextual"/>
        </w:rPr>
        <w:t>priemonei</w:t>
      </w:r>
      <w:r>
        <w:rPr>
          <w:rFonts w:eastAsia="Calibri"/>
          <w14:ligatures w14:val="standardContextual"/>
        </w:rPr>
        <w:t xml:space="preserve"> </w:t>
      </w:r>
      <w:r w:rsidRPr="00D912EF">
        <w:rPr>
          <w:rFonts w:eastAsia="Calibri"/>
          <w14:ligatures w14:val="standardContextual"/>
        </w:rPr>
        <w:t>„Savivaldybės tarybos darbo organizavimas“ įgyvendinti skyrė 336,4 tūkst. Eur. Savivaldybės administracija per 2022 metus panaudojo 97,6 proc. šiai priemonei skirtų lėšų. Didžiausią dalį sąmatos lėšų struktūroje (54,8 proc. - 180,1 tūkst. Eur.) sudaro darbo užmokestis ir (45,2 proc. -</w:t>
      </w:r>
      <w:r w:rsidR="00B15151">
        <w:rPr>
          <w:rFonts w:eastAsia="Calibri"/>
          <w14:ligatures w14:val="standardContextual"/>
        </w:rPr>
        <w:t xml:space="preserve"> </w:t>
      </w:r>
      <w:r w:rsidRPr="00D912EF">
        <w:rPr>
          <w:rFonts w:eastAsia="Calibri"/>
          <w14:ligatures w14:val="standardContextual"/>
        </w:rPr>
        <w:t xml:space="preserve">148,3 tūkst. Eur.) prekių ir paslaugų naudojimo išlaidos. Iš šios priemonės „Kitų prekių ir paslaugų įsigijimo išlaidos“ 2022 m. buvo numatyta - 124,4 tūkst. Eur, </w:t>
      </w:r>
      <w:bookmarkStart w:id="32" w:name="_Hlk138944354"/>
      <w:r w:rsidRPr="00D912EF">
        <w:rPr>
          <w:rFonts w:eastAsia="Calibri"/>
          <w14:ligatures w14:val="standardContextual"/>
        </w:rPr>
        <w:t xml:space="preserve">panaudota </w:t>
      </w:r>
      <w:r w:rsidR="00B15151">
        <w:rPr>
          <w:rFonts w:eastAsia="Calibri"/>
          <w14:ligatures w14:val="standardContextual"/>
        </w:rPr>
        <w:t>-</w:t>
      </w:r>
      <w:r w:rsidRPr="00D912EF">
        <w:rPr>
          <w:rFonts w:eastAsia="Calibri"/>
          <w14:ligatures w14:val="standardContextual"/>
        </w:rPr>
        <w:t xml:space="preserve"> 119,8 tūkst. Eur</w:t>
      </w:r>
      <w:bookmarkEnd w:id="32"/>
      <w:r w:rsidRPr="00D912EF">
        <w:rPr>
          <w:rFonts w:eastAsia="Calibri"/>
          <w14:ligatures w14:val="standardContextual"/>
        </w:rPr>
        <w:t>, iš jų Tarybos narių veiklos išlaidoms padengti panaudota - 87,5 tūkst. Eur.</w:t>
      </w:r>
    </w:p>
    <w:p w14:paraId="0D8C7608" w14:textId="0654CAB8" w:rsidR="00D912EF" w:rsidRDefault="00D912EF" w:rsidP="00287C85">
      <w:pPr>
        <w:shd w:val="clear" w:color="auto" w:fill="FFFFFF"/>
        <w:spacing w:after="0" w:line="276" w:lineRule="auto"/>
        <w:ind w:firstLine="851"/>
        <w:jc w:val="both"/>
        <w:rPr>
          <w:rFonts w:eastAsia="Calibri"/>
          <w14:ligatures w14:val="standardContextual"/>
        </w:rPr>
      </w:pPr>
      <w:r w:rsidRPr="00D912EF">
        <w:rPr>
          <w:rFonts w:eastAsia="Calibri"/>
          <w14:ligatures w14:val="standardContextual"/>
        </w:rPr>
        <w:t>Atkreiptinas dėmesys į tai, kad savivaldybės administracij</w:t>
      </w:r>
      <w:r w:rsidR="00287C85">
        <w:rPr>
          <w:rFonts w:eastAsia="Calibri"/>
          <w14:ligatures w14:val="standardContextual"/>
        </w:rPr>
        <w:t>os Apskaitos skyrius</w:t>
      </w:r>
      <w:r w:rsidRPr="00D912EF">
        <w:rPr>
          <w:rFonts w:eastAsia="Calibri"/>
          <w14:ligatures w14:val="standardContextual"/>
        </w:rPr>
        <w:t xml:space="preserve"> </w:t>
      </w:r>
      <w:r w:rsidR="00287C85">
        <w:rPr>
          <w:rFonts w:eastAsia="Calibri"/>
          <w14:ligatures w14:val="standardContextual"/>
        </w:rPr>
        <w:t>a</w:t>
      </w:r>
      <w:r w:rsidRPr="00D912EF">
        <w:rPr>
          <w:rFonts w:eastAsia="Calibri"/>
          <w14:ligatures w14:val="standardContextual"/>
        </w:rPr>
        <w:t>pskaitydama</w:t>
      </w:r>
      <w:r w:rsidR="00287C85">
        <w:rPr>
          <w:rFonts w:eastAsia="Calibri"/>
          <w14:ligatures w14:val="standardContextual"/>
        </w:rPr>
        <w:t>s</w:t>
      </w:r>
      <w:r w:rsidRPr="00D912EF">
        <w:rPr>
          <w:rFonts w:eastAsia="Calibri"/>
          <w14:ligatures w14:val="standardContextual"/>
        </w:rPr>
        <w:t xml:space="preserve"> Tarybos narių veiklai skirtas išmokas pagal patirtų išlaidų ataskaitas ir išlaidas pateisinančius dokumentus ne visais atvejais vadovavosi Savivaldybės tarybos reglamento 30 str. nuostatomis</w:t>
      </w:r>
      <w:r w:rsidRPr="00D912EF">
        <w:rPr>
          <w:rFonts w:eastAsia="Calibri"/>
          <w:vertAlign w:val="superscript"/>
          <w14:ligatures w14:val="standardContextual"/>
        </w:rPr>
        <w:footnoteReference w:id="56"/>
      </w:r>
      <w:r w:rsidR="00287C85">
        <w:rPr>
          <w:rFonts w:eastAsia="Calibri"/>
          <w14:ligatures w14:val="standardContextual"/>
        </w:rPr>
        <w:t>,</w:t>
      </w:r>
      <w:r w:rsidR="00287C85">
        <w:rPr>
          <w:rStyle w:val="Puslapioinaosnuoroda"/>
          <w:rFonts w:eastAsia="Calibri"/>
          <w14:ligatures w14:val="standardContextual"/>
        </w:rPr>
        <w:footnoteReference w:id="57"/>
      </w:r>
      <w:r w:rsidR="00287C85">
        <w:rPr>
          <w:rFonts w:eastAsia="Calibri"/>
          <w14:ligatures w14:val="standardContextual"/>
        </w:rPr>
        <w:t xml:space="preserve"> </w:t>
      </w:r>
      <w:r w:rsidRPr="00D912EF">
        <w:rPr>
          <w:rFonts w:eastAsia="Calibri"/>
          <w14:ligatures w14:val="standardContextual"/>
        </w:rPr>
        <w:t>bei Finansinės apskaitos įstatymo reikalavimais</w:t>
      </w:r>
      <w:r w:rsidRPr="00D912EF">
        <w:rPr>
          <w:rFonts w:eastAsia="Calibri"/>
          <w:vertAlign w:val="superscript"/>
          <w14:ligatures w14:val="standardContextual"/>
        </w:rPr>
        <w:footnoteReference w:id="58"/>
      </w:r>
      <w:r w:rsidR="00287C85">
        <w:rPr>
          <w:rFonts w:eastAsia="Calibri"/>
          <w14:ligatures w14:val="standardContextual"/>
        </w:rPr>
        <w:t>.</w:t>
      </w:r>
      <w:r w:rsidRPr="00D912EF">
        <w:rPr>
          <w:rFonts w:eastAsia="Calibri"/>
          <w14:ligatures w14:val="standardContextual"/>
        </w:rPr>
        <w:t xml:space="preserve"> </w:t>
      </w:r>
    </w:p>
    <w:p w14:paraId="09ED6A2C" w14:textId="77777777" w:rsidR="003A250E" w:rsidRPr="0016323E" w:rsidRDefault="003A250E" w:rsidP="00287C85">
      <w:pPr>
        <w:shd w:val="clear" w:color="auto" w:fill="FFFFFF"/>
        <w:spacing w:after="0" w:line="276" w:lineRule="auto"/>
        <w:ind w:firstLine="851"/>
        <w:jc w:val="both"/>
        <w:rPr>
          <w:rFonts w:eastAsia="Calibri"/>
          <w:sz w:val="22"/>
          <w:szCs w:val="22"/>
          <w14:ligatures w14:val="standardContextual"/>
        </w:rPr>
      </w:pPr>
    </w:p>
    <w:p w14:paraId="247E708B" w14:textId="014D84A1" w:rsidR="0085670C" w:rsidRPr="0016323E" w:rsidRDefault="003A250E" w:rsidP="00C20E31">
      <w:pPr>
        <w:shd w:val="clear" w:color="auto" w:fill="FFFFFF" w:themeFill="background1"/>
        <w:spacing w:after="0" w:line="276" w:lineRule="auto"/>
        <w:jc w:val="both"/>
        <w:rPr>
          <w:rFonts w:eastAsia="Calibri"/>
          <w:i/>
          <w:iCs/>
          <w:color w:val="134163" w:themeColor="accent2" w:themeShade="80"/>
        </w:rPr>
      </w:pPr>
      <w:r w:rsidRPr="0016323E">
        <w:rPr>
          <w:rFonts w:eastAsia="Calibri"/>
          <w:i/>
          <w:iCs/>
          <w:color w:val="134163" w:themeColor="accent2" w:themeShade="80"/>
        </w:rPr>
        <w:t xml:space="preserve">Premijos skirtos nesivadovaujant </w:t>
      </w:r>
      <w:r w:rsidR="00C20E31" w:rsidRPr="0016323E">
        <w:rPr>
          <w:rFonts w:eastAsia="Calibri"/>
          <w:i/>
          <w:iCs/>
          <w:color w:val="134163" w:themeColor="accent2" w:themeShade="80"/>
        </w:rPr>
        <w:t xml:space="preserve">darbo apmokėjimo įstatymo nuostatomis </w:t>
      </w:r>
    </w:p>
    <w:p w14:paraId="4D3077A5" w14:textId="77777777" w:rsidR="008F7B52" w:rsidRPr="00F848DF" w:rsidRDefault="008F7B52" w:rsidP="00937B23">
      <w:pPr>
        <w:spacing w:after="0" w:line="276" w:lineRule="auto"/>
        <w:jc w:val="both"/>
        <w:rPr>
          <w:rFonts w:eastAsia="Calibri"/>
          <w:i/>
          <w:iCs/>
          <w:color w:val="1C6194" w:themeColor="accent2" w:themeShade="BF"/>
          <w:sz w:val="16"/>
          <w:szCs w:val="16"/>
        </w:rPr>
      </w:pPr>
    </w:p>
    <w:p w14:paraId="2E2372B5" w14:textId="617CF461" w:rsidR="00E829E8" w:rsidRDefault="00937B23" w:rsidP="00937B23">
      <w:pPr>
        <w:spacing w:after="0" w:line="276" w:lineRule="auto"/>
        <w:jc w:val="both"/>
        <w:rPr>
          <w:rFonts w:eastAsia="Calibri"/>
        </w:rPr>
      </w:pPr>
      <w:r w:rsidRPr="00937B23">
        <w:rPr>
          <w:rFonts w:eastAsia="Calibri"/>
        </w:rPr>
        <w:tab/>
      </w:r>
      <w:r w:rsidR="00E829E8">
        <w:rPr>
          <w:rFonts w:eastAsia="Calibri"/>
        </w:rPr>
        <w:t>Darbo apmokėjimo įstatymo</w:t>
      </w:r>
      <w:r w:rsidR="00E829E8">
        <w:rPr>
          <w:rStyle w:val="Puslapioinaosnuoroda"/>
          <w:rFonts w:eastAsia="Calibri"/>
        </w:rPr>
        <w:footnoteReference w:id="59"/>
      </w:r>
      <w:r w:rsidR="00E829E8">
        <w:rPr>
          <w:rFonts w:eastAsia="Calibri"/>
        </w:rPr>
        <w:t xml:space="preserve"> 12 straipsnio „Premijos“ nuostat</w:t>
      </w:r>
      <w:r w:rsidR="00C53F4B">
        <w:rPr>
          <w:rFonts w:eastAsia="Calibri"/>
        </w:rPr>
        <w:t>u</w:t>
      </w:r>
      <w:r w:rsidR="00E829E8">
        <w:rPr>
          <w:rFonts w:eastAsia="Calibri"/>
        </w:rPr>
        <w:t>ose numatyti konkretūs premijų skyrimo atvejai. Nustatyti atvejai, kai į</w:t>
      </w:r>
      <w:r w:rsidRPr="00937B23">
        <w:rPr>
          <w:rFonts w:eastAsia="Calibri"/>
        </w:rPr>
        <w:t xml:space="preserve">staigų vadovai, </w:t>
      </w:r>
      <w:r>
        <w:rPr>
          <w:rFonts w:eastAsia="Calibri"/>
        </w:rPr>
        <w:t xml:space="preserve">esant sutaupytam darbo užmokesčio fondui, metų pabaigoje </w:t>
      </w:r>
      <w:r w:rsidRPr="00937B23">
        <w:rPr>
          <w:rFonts w:eastAsia="Calibri"/>
        </w:rPr>
        <w:t xml:space="preserve">skiria premijas </w:t>
      </w:r>
      <w:r>
        <w:rPr>
          <w:rFonts w:eastAsia="Calibri"/>
        </w:rPr>
        <w:t xml:space="preserve">darbuotojams </w:t>
      </w:r>
      <w:r w:rsidR="00E829E8">
        <w:rPr>
          <w:rFonts w:eastAsia="Calibri"/>
        </w:rPr>
        <w:t xml:space="preserve">už papildomus darbus bei veiklas, kurie nėra reglamentuoti, pvz.: </w:t>
      </w:r>
    </w:p>
    <w:p w14:paraId="1D6481B8" w14:textId="4A19857F" w:rsidR="006827E0" w:rsidRPr="00F66203" w:rsidRDefault="006827E0" w:rsidP="00E829E8">
      <w:pPr>
        <w:spacing w:after="0" w:line="240" w:lineRule="auto"/>
        <w:jc w:val="both"/>
        <w:rPr>
          <w:rFonts w:eastAsia="Calibri"/>
          <w:i/>
          <w:iCs/>
          <w:sz w:val="22"/>
          <w:szCs w:val="22"/>
        </w:rPr>
      </w:pPr>
      <w:r w:rsidRPr="00F66203">
        <w:rPr>
          <w:rFonts w:eastAsia="Calibri"/>
          <w:i/>
          <w:iCs/>
          <w:sz w:val="22"/>
          <w:szCs w:val="22"/>
        </w:rPr>
        <w:tab/>
        <w:t>- Ukmergės Antano Smetonos gimnazijos pedagogams skirtos premijos už projektines veiklas</w:t>
      </w:r>
      <w:r w:rsidR="006A18EA" w:rsidRPr="00F66203">
        <w:rPr>
          <w:rFonts w:eastAsia="Calibri"/>
          <w:i/>
          <w:iCs/>
          <w:sz w:val="22"/>
          <w:szCs w:val="22"/>
        </w:rPr>
        <w:t>, už papildomą mokinių konsultavimą, už pasirengimą ugdymo turinio atnaujinimui; aptarnaujančiam personalui skirtos premijos už patalpų dezinfekavimą dėl Covid-19, už atliekų išvežimą ir kt.;</w:t>
      </w:r>
    </w:p>
    <w:p w14:paraId="5DA1E5C6" w14:textId="627535BC" w:rsidR="006A18EA" w:rsidRPr="00F66203" w:rsidRDefault="006A18EA" w:rsidP="00E829E8">
      <w:pPr>
        <w:spacing w:after="0" w:line="240" w:lineRule="auto"/>
        <w:jc w:val="both"/>
        <w:rPr>
          <w:rFonts w:eastAsia="Calibri"/>
          <w:i/>
          <w:iCs/>
          <w:sz w:val="22"/>
          <w:szCs w:val="22"/>
        </w:rPr>
      </w:pPr>
      <w:r w:rsidRPr="00F66203">
        <w:rPr>
          <w:rFonts w:eastAsia="Calibri"/>
          <w:i/>
          <w:iCs/>
          <w:sz w:val="22"/>
          <w:szCs w:val="22"/>
        </w:rPr>
        <w:tab/>
        <w:t xml:space="preserve">- Ukmergės Senamiesčio progimnazijos pedagogams skirtos premijos už mokinių parengimą olimpiadoms, konkursams, už švenčių ir renginių organizavimą; </w:t>
      </w:r>
    </w:p>
    <w:p w14:paraId="6485589C" w14:textId="7F111F8F" w:rsidR="006A18EA" w:rsidRPr="00F66203" w:rsidRDefault="006A18EA" w:rsidP="00E829E8">
      <w:pPr>
        <w:spacing w:after="0" w:line="240" w:lineRule="auto"/>
        <w:jc w:val="both"/>
        <w:rPr>
          <w:rFonts w:eastAsia="Calibri"/>
          <w:i/>
          <w:iCs/>
          <w:sz w:val="22"/>
          <w:szCs w:val="22"/>
        </w:rPr>
      </w:pPr>
      <w:r w:rsidRPr="00F66203">
        <w:rPr>
          <w:rFonts w:eastAsia="Calibri"/>
          <w:i/>
          <w:iCs/>
          <w:sz w:val="22"/>
          <w:szCs w:val="22"/>
        </w:rPr>
        <w:tab/>
        <w:t>- Ukmergės rajono Siesikų pagrindinės mokyklos pedagogams skirtos premijos už mokinių rengimą įvairiems konkursams, parodų organizavimą, už dalyvavimą mokyklos darbo grupėse, projekto veiklose ir kt.;</w:t>
      </w:r>
    </w:p>
    <w:p w14:paraId="36410DDC" w14:textId="14628B56" w:rsidR="006A18EA" w:rsidRPr="00F66203" w:rsidRDefault="006A18EA" w:rsidP="00E829E8">
      <w:pPr>
        <w:spacing w:after="0" w:line="240" w:lineRule="auto"/>
        <w:jc w:val="both"/>
        <w:rPr>
          <w:i/>
          <w:iCs/>
          <w:sz w:val="22"/>
          <w:szCs w:val="22"/>
        </w:rPr>
      </w:pPr>
      <w:r w:rsidRPr="00F66203">
        <w:rPr>
          <w:rFonts w:eastAsia="Calibri"/>
          <w:i/>
          <w:iCs/>
          <w:sz w:val="22"/>
          <w:szCs w:val="22"/>
        </w:rPr>
        <w:tab/>
      </w:r>
      <w:r w:rsidR="00A3701A" w:rsidRPr="00F66203">
        <w:rPr>
          <w:rFonts w:eastAsia="Calibri"/>
          <w:i/>
          <w:iCs/>
          <w:sz w:val="22"/>
          <w:szCs w:val="22"/>
        </w:rPr>
        <w:t xml:space="preserve">- </w:t>
      </w:r>
      <w:r w:rsidRPr="00F66203">
        <w:rPr>
          <w:rFonts w:eastAsia="Calibri"/>
          <w:i/>
          <w:iCs/>
          <w:sz w:val="22"/>
          <w:szCs w:val="22"/>
        </w:rPr>
        <w:t xml:space="preserve">Ukmergės vaikų lopšelio-darželio „Vaikystė“ </w:t>
      </w:r>
      <w:r w:rsidR="00A3701A" w:rsidRPr="00F66203">
        <w:rPr>
          <w:rFonts w:eastAsia="Calibri"/>
          <w:i/>
          <w:iCs/>
          <w:sz w:val="22"/>
          <w:szCs w:val="22"/>
        </w:rPr>
        <w:t xml:space="preserve">darbuotojui skyrė </w:t>
      </w:r>
      <w:r w:rsidRPr="00F66203">
        <w:rPr>
          <w:i/>
          <w:iCs/>
          <w:sz w:val="22"/>
          <w:szCs w:val="22"/>
        </w:rPr>
        <w:t>premij</w:t>
      </w:r>
      <w:r w:rsidR="00A3701A" w:rsidRPr="00F66203">
        <w:rPr>
          <w:i/>
          <w:iCs/>
          <w:sz w:val="22"/>
          <w:szCs w:val="22"/>
        </w:rPr>
        <w:t>ą</w:t>
      </w:r>
      <w:r w:rsidRPr="00F66203">
        <w:rPr>
          <w:i/>
          <w:iCs/>
          <w:sz w:val="22"/>
          <w:szCs w:val="22"/>
        </w:rPr>
        <w:t xml:space="preserve"> už maitinimo apskaitai įdiegtą apskaitos sistemą „Dieninis maitinimas</w:t>
      </w:r>
      <w:r w:rsidR="00A3701A" w:rsidRPr="00F66203">
        <w:rPr>
          <w:i/>
          <w:iCs/>
          <w:sz w:val="22"/>
          <w:szCs w:val="22"/>
        </w:rPr>
        <w:t xml:space="preserve">“, </w:t>
      </w:r>
      <w:r w:rsidRPr="00F66203">
        <w:rPr>
          <w:i/>
          <w:iCs/>
          <w:sz w:val="22"/>
          <w:szCs w:val="22"/>
        </w:rPr>
        <w:t xml:space="preserve">kai Mokykla </w:t>
      </w:r>
      <w:r w:rsidR="00A3701A" w:rsidRPr="00F66203">
        <w:rPr>
          <w:i/>
          <w:iCs/>
          <w:sz w:val="22"/>
          <w:szCs w:val="22"/>
        </w:rPr>
        <w:t>už šią paslaugą buvo</w:t>
      </w:r>
      <w:r w:rsidR="00C41551" w:rsidRPr="00F66203">
        <w:rPr>
          <w:i/>
          <w:iCs/>
          <w:sz w:val="22"/>
          <w:szCs w:val="22"/>
        </w:rPr>
        <w:t xml:space="preserve"> </w:t>
      </w:r>
      <w:r w:rsidR="00A3701A" w:rsidRPr="00F66203">
        <w:rPr>
          <w:i/>
          <w:iCs/>
          <w:sz w:val="22"/>
          <w:szCs w:val="22"/>
        </w:rPr>
        <w:t xml:space="preserve">sumokėjusi tiekėjui pagal sąskaitą-faktūrą. Taip pat skirtos premijos </w:t>
      </w:r>
      <w:r w:rsidRPr="00F66203">
        <w:rPr>
          <w:i/>
          <w:iCs/>
          <w:sz w:val="22"/>
          <w:szCs w:val="22"/>
        </w:rPr>
        <w:t>už tinkamą savo tiesioginių pareigų suderinimą bei ikimokyklinio ugdymo pedagogo padėjėjo specialybės įgijimą</w:t>
      </w:r>
      <w:r w:rsidR="00A3701A" w:rsidRPr="00F66203">
        <w:rPr>
          <w:i/>
          <w:iCs/>
          <w:sz w:val="22"/>
          <w:szCs w:val="22"/>
        </w:rPr>
        <w:t>;</w:t>
      </w:r>
    </w:p>
    <w:p w14:paraId="67DC1CD2" w14:textId="6AFF1C02" w:rsidR="00E829E8" w:rsidRPr="00F66203" w:rsidRDefault="00A3701A" w:rsidP="00E829E8">
      <w:pPr>
        <w:spacing w:after="0" w:line="240" w:lineRule="auto"/>
        <w:jc w:val="both"/>
        <w:rPr>
          <w:bCs/>
          <w:i/>
          <w:iCs/>
          <w:sz w:val="22"/>
          <w:szCs w:val="22"/>
        </w:rPr>
      </w:pPr>
      <w:r w:rsidRPr="00F66203">
        <w:rPr>
          <w:i/>
          <w:iCs/>
          <w:sz w:val="22"/>
          <w:szCs w:val="22"/>
        </w:rPr>
        <w:tab/>
        <w:t xml:space="preserve">- Ukmergės rajono savivaldybės Vlado Šlaito viešosios bibliotekos </w:t>
      </w:r>
      <w:r w:rsidRPr="00F66203">
        <w:rPr>
          <w:bCs/>
          <w:i/>
          <w:iCs/>
          <w:sz w:val="22"/>
          <w:szCs w:val="22"/>
        </w:rPr>
        <w:t>visiems darbuotojams skirtos nuo 50 iki 500 Eur premijos Viešosios Bibliotekos šimtmečio proga</w:t>
      </w:r>
      <w:r w:rsidR="00A07AF6" w:rsidRPr="00F66203">
        <w:rPr>
          <w:bCs/>
          <w:i/>
          <w:iCs/>
          <w:sz w:val="22"/>
          <w:szCs w:val="22"/>
        </w:rPr>
        <w:t>.</w:t>
      </w:r>
    </w:p>
    <w:p w14:paraId="3435F3F3" w14:textId="77777777" w:rsidR="00B15151" w:rsidRPr="00B15151" w:rsidRDefault="00E829E8" w:rsidP="00A07AF6">
      <w:pPr>
        <w:spacing w:after="0" w:line="240" w:lineRule="auto"/>
        <w:jc w:val="both"/>
        <w:rPr>
          <w:bCs/>
          <w:sz w:val="8"/>
          <w:szCs w:val="8"/>
        </w:rPr>
      </w:pPr>
      <w:r w:rsidRPr="00E829E8">
        <w:rPr>
          <w:bCs/>
        </w:rPr>
        <w:tab/>
      </w:r>
    </w:p>
    <w:p w14:paraId="245A555F" w14:textId="1F2A48C2" w:rsidR="00A07AF6" w:rsidRPr="00B15151" w:rsidRDefault="00E829E8" w:rsidP="00B15151">
      <w:pPr>
        <w:spacing w:after="0" w:line="276" w:lineRule="auto"/>
        <w:ind w:firstLine="851"/>
        <w:jc w:val="both"/>
        <w:rPr>
          <w:rFonts w:eastAsia="Calibri"/>
          <w:i/>
          <w:iCs/>
          <w:color w:val="003366"/>
        </w:rPr>
      </w:pPr>
      <w:r w:rsidRPr="00E829E8">
        <w:rPr>
          <w:bCs/>
        </w:rPr>
        <w:lastRenderedPageBreak/>
        <w:t xml:space="preserve">Nustatyta, kad Ukmergės rajono savivaldybės priešgaisrinės tarnybos direktorius skyrė premijas </w:t>
      </w:r>
      <w:r w:rsidR="00A07AF6">
        <w:rPr>
          <w:bCs/>
        </w:rPr>
        <w:t xml:space="preserve">darbuotojams </w:t>
      </w:r>
      <w:r w:rsidRPr="00E829E8">
        <w:rPr>
          <w:bCs/>
        </w:rPr>
        <w:t>vadovaudamas</w:t>
      </w:r>
      <w:r w:rsidR="00A07AF6">
        <w:rPr>
          <w:bCs/>
        </w:rPr>
        <w:t>is tik Darbo kodekso</w:t>
      </w:r>
      <w:r w:rsidR="00A07AF6">
        <w:rPr>
          <w:rStyle w:val="Puslapioinaosnuoroda"/>
          <w:bCs/>
        </w:rPr>
        <w:footnoteReference w:id="60"/>
      </w:r>
      <w:r w:rsidR="00A07AF6">
        <w:rPr>
          <w:bCs/>
        </w:rPr>
        <w:t xml:space="preserve"> </w:t>
      </w:r>
      <w:r w:rsidRPr="00E829E8">
        <w:rPr>
          <w:bCs/>
        </w:rPr>
        <w:t>nuostatomis.</w:t>
      </w:r>
      <w:r w:rsidR="00A07AF6">
        <w:rPr>
          <w:bCs/>
        </w:rPr>
        <w:t xml:space="preserve"> Darbuotojai skatinti nuo 550 iki 700 Eur už gerus 2022 metų veiklos rezultatus, kai 2022 metų veikla vertinta tik 2023 metais. </w:t>
      </w:r>
      <w:r w:rsidR="00A07AF6" w:rsidRPr="00B15151">
        <w:rPr>
          <w:rFonts w:eastAsia="Calibri"/>
          <w:i/>
          <w:iCs/>
          <w:color w:val="003366"/>
        </w:rPr>
        <w:t xml:space="preserve"> </w:t>
      </w:r>
    </w:p>
    <w:p w14:paraId="691C5F85" w14:textId="77777777" w:rsidR="00F66203" w:rsidRDefault="00F66203" w:rsidP="0091308D">
      <w:pPr>
        <w:spacing w:after="0" w:line="276" w:lineRule="auto"/>
        <w:jc w:val="both"/>
        <w:rPr>
          <w:rFonts w:eastAsia="Calibri"/>
          <w:i/>
          <w:iCs/>
          <w:color w:val="134163" w:themeColor="accent2" w:themeShade="80"/>
        </w:rPr>
      </w:pPr>
    </w:p>
    <w:p w14:paraId="48E2CB66" w14:textId="36E422EB" w:rsidR="00002ACA" w:rsidRPr="001D27DE" w:rsidRDefault="00794D8C" w:rsidP="0091308D">
      <w:pPr>
        <w:spacing w:after="0" w:line="276" w:lineRule="auto"/>
        <w:jc w:val="both"/>
        <w:rPr>
          <w:rFonts w:eastAsia="Calibri"/>
          <w:i/>
          <w:iCs/>
          <w:color w:val="134163" w:themeColor="accent2" w:themeShade="80"/>
        </w:rPr>
      </w:pPr>
      <w:r w:rsidRPr="001D27DE">
        <w:rPr>
          <w:rFonts w:eastAsia="Calibri"/>
          <w:i/>
          <w:iCs/>
          <w:color w:val="134163" w:themeColor="accent2" w:themeShade="80"/>
        </w:rPr>
        <w:t>Kiti pastebėjimai</w:t>
      </w:r>
      <w:r w:rsidR="00DF0F80" w:rsidRPr="001D27DE">
        <w:rPr>
          <w:rFonts w:eastAsia="Calibri"/>
          <w:i/>
          <w:iCs/>
          <w:color w:val="134163" w:themeColor="accent2" w:themeShade="80"/>
        </w:rPr>
        <w:t xml:space="preserve"> dėl </w:t>
      </w:r>
      <w:r w:rsidR="0066369E" w:rsidRPr="001D27DE">
        <w:rPr>
          <w:rFonts w:eastAsia="Calibri"/>
          <w:i/>
          <w:iCs/>
          <w:color w:val="134163" w:themeColor="accent2" w:themeShade="80"/>
        </w:rPr>
        <w:t xml:space="preserve">apskaitos bei </w:t>
      </w:r>
      <w:r w:rsidR="00DF0F80" w:rsidRPr="001D27DE">
        <w:rPr>
          <w:rFonts w:eastAsia="Calibri"/>
          <w:i/>
          <w:iCs/>
          <w:color w:val="134163" w:themeColor="accent2" w:themeShade="80"/>
        </w:rPr>
        <w:t>vidaus kontrolės</w:t>
      </w:r>
    </w:p>
    <w:p w14:paraId="3EBB4AF1" w14:textId="77777777" w:rsidR="00204113" w:rsidRPr="00F062B5" w:rsidRDefault="00204113" w:rsidP="0091308D">
      <w:pPr>
        <w:spacing w:after="0" w:line="276" w:lineRule="auto"/>
        <w:jc w:val="both"/>
        <w:rPr>
          <w:rFonts w:eastAsia="Calibri"/>
          <w:i/>
          <w:iCs/>
          <w:color w:val="1C6194" w:themeColor="accent2" w:themeShade="BF"/>
          <w:sz w:val="12"/>
          <w:szCs w:val="12"/>
        </w:rPr>
      </w:pPr>
    </w:p>
    <w:p w14:paraId="333658D3" w14:textId="77777777" w:rsidR="007B360E" w:rsidRDefault="007B360E" w:rsidP="007B360E">
      <w:pPr>
        <w:autoSpaceDE w:val="0"/>
        <w:autoSpaceDN w:val="0"/>
        <w:adjustRightInd w:val="0"/>
        <w:spacing w:after="0" w:line="276" w:lineRule="auto"/>
        <w:ind w:firstLine="851"/>
        <w:jc w:val="both"/>
        <w:rPr>
          <w:bCs/>
        </w:rPr>
      </w:pPr>
      <w:r w:rsidRPr="00245C86">
        <w:rPr>
          <w:bCs/>
        </w:rPr>
        <w:t>Ukmergės rajono savivaldybės administracija, vadovaudamasi Ukmergės rajono savivaldybės tarybos 2020 m. gruodžio 21 d. sprendimu Nr. 7-313 „Dėl Ukmergės rajono savivaldybės Vlado Šlaito viešosios bibliotekos turto vertės padidinimo“, Statybos ir ilgalaikio turto kūrimo darbų išlaidų perdavimo-priėmimo 2020 m. gruodžio 23 d. aktu Nr. (7.49)A2-223 iš Savivaldybės administracijos Esminio pagerinimo sąskaitos Nr. 1210120 perdavė Ukmergės rajono savivaldybės Vlado Šlaito viešajai bibliotekai atliktų modernizavimo darbų ir ilgalaikio turto kūrimo išlaidų vertę – 939615,48 Eur, nenurodant kokiomis vertėmis padidinti modernizuoto ilgalaikio turto įsigijimo savikainą.</w:t>
      </w:r>
      <w:r>
        <w:rPr>
          <w:bCs/>
        </w:rPr>
        <w:t xml:space="preserve"> </w:t>
      </w:r>
    </w:p>
    <w:p w14:paraId="46FA5704" w14:textId="77777777" w:rsidR="007B360E" w:rsidRDefault="007B360E" w:rsidP="007B360E">
      <w:pPr>
        <w:autoSpaceDE w:val="0"/>
        <w:autoSpaceDN w:val="0"/>
        <w:adjustRightInd w:val="0"/>
        <w:spacing w:after="0" w:line="276" w:lineRule="auto"/>
        <w:ind w:firstLine="851"/>
        <w:jc w:val="both"/>
        <w:rPr>
          <w:bCs/>
        </w:rPr>
      </w:pPr>
      <w:r>
        <w:rPr>
          <w:bCs/>
        </w:rPr>
        <w:t>Įstaigai rekomenduota</w:t>
      </w:r>
      <w:r>
        <w:rPr>
          <w:rStyle w:val="Puslapioinaosnuoroda"/>
          <w:bCs/>
        </w:rPr>
        <w:footnoteReference w:id="61"/>
      </w:r>
      <w:r>
        <w:rPr>
          <w:bCs/>
        </w:rPr>
        <w:t xml:space="preserve"> imtis atitinkamų priemonių, kad </w:t>
      </w:r>
      <w:r w:rsidRPr="00245C86">
        <w:rPr>
          <w:bCs/>
        </w:rPr>
        <w:t xml:space="preserve">Ukmergės rajono savivaldybės Vlado Šlaito viešosios bibliotekos patikėjimo teise valdomo nekilnojamojo turto vertės būtų padidintos pagal ilgalaikio turto kūrimo darbų aktuose nurodytas atliktų darbų vertes, įsigytas ilgalaikis materialusis turtas priskirtas atskiram ilgalaikio materialiojo turto vienetui, kaip to reikalauja 12-asis viešojo sektoriaus apskaitos ir finansinės atskaitomybės standartas „Ilgalaikis materialusis turtas“.  </w:t>
      </w:r>
    </w:p>
    <w:p w14:paraId="0CE90F6B" w14:textId="67D0FF08" w:rsidR="007B360E" w:rsidRDefault="007B360E" w:rsidP="007B360E">
      <w:pPr>
        <w:autoSpaceDE w:val="0"/>
        <w:autoSpaceDN w:val="0"/>
        <w:adjustRightInd w:val="0"/>
        <w:spacing w:after="0" w:line="276" w:lineRule="auto"/>
        <w:ind w:firstLine="851"/>
        <w:jc w:val="both"/>
        <w:rPr>
          <w:bCs/>
        </w:rPr>
      </w:pPr>
      <w:r w:rsidRPr="00253A51">
        <w:rPr>
          <w:bCs/>
        </w:rPr>
        <w:t>Nustatytos klaidos 2022 m</w:t>
      </w:r>
      <w:r>
        <w:rPr>
          <w:bCs/>
        </w:rPr>
        <w:t xml:space="preserve">etais </w:t>
      </w:r>
      <w:r w:rsidRPr="00253A51">
        <w:rPr>
          <w:bCs/>
        </w:rPr>
        <w:t>neištaisytos</w:t>
      </w:r>
      <w:r>
        <w:rPr>
          <w:bCs/>
        </w:rPr>
        <w:t>.</w:t>
      </w:r>
      <w:r w:rsidRPr="00253A51">
        <w:rPr>
          <w:bCs/>
        </w:rPr>
        <w:t xml:space="preserve"> </w:t>
      </w:r>
      <w:r>
        <w:rPr>
          <w:bCs/>
        </w:rPr>
        <w:t>Tai</w:t>
      </w:r>
      <w:r w:rsidRPr="00253A51">
        <w:rPr>
          <w:bCs/>
        </w:rPr>
        <w:t xml:space="preserve"> turėjo įtakos Ukmergės rajono savivaldybės </w:t>
      </w:r>
      <w:r>
        <w:rPr>
          <w:bCs/>
        </w:rPr>
        <w:t>Vlado Šlaito viešosios bibliotekos Finansinių ataskaitų rinkiniui</w:t>
      </w:r>
      <w:r w:rsidRPr="00253A51">
        <w:rPr>
          <w:bCs/>
        </w:rPr>
        <w:t xml:space="preserve"> </w:t>
      </w:r>
      <w:r>
        <w:rPr>
          <w:bCs/>
        </w:rPr>
        <w:t xml:space="preserve">2022 m. gruodžio 31 d. </w:t>
      </w:r>
    </w:p>
    <w:p w14:paraId="640142FA" w14:textId="77777777" w:rsidR="007B360E" w:rsidRPr="00B428A7" w:rsidRDefault="007B360E" w:rsidP="007B360E">
      <w:pPr>
        <w:autoSpaceDE w:val="0"/>
        <w:autoSpaceDN w:val="0"/>
        <w:adjustRightInd w:val="0"/>
        <w:spacing w:after="0" w:line="276" w:lineRule="auto"/>
        <w:ind w:firstLine="851"/>
        <w:jc w:val="both"/>
        <w:rPr>
          <w:bCs/>
          <w:sz w:val="8"/>
          <w:szCs w:val="8"/>
        </w:rPr>
      </w:pPr>
    </w:p>
    <w:p w14:paraId="1F73591F" w14:textId="77777777" w:rsidR="007B360E" w:rsidRPr="00A542BE" w:rsidRDefault="007B360E" w:rsidP="007B360E">
      <w:pPr>
        <w:spacing w:after="0" w:line="240" w:lineRule="auto"/>
        <w:jc w:val="both"/>
        <w:rPr>
          <w:i/>
          <w:iCs/>
          <w:color w:val="336699"/>
          <w:sz w:val="22"/>
          <w:szCs w:val="22"/>
          <w:u w:val="single"/>
        </w:rPr>
      </w:pPr>
      <w:r w:rsidRPr="00A542BE">
        <w:rPr>
          <w:i/>
          <w:iCs/>
          <w:color w:val="336699"/>
          <w:sz w:val="22"/>
          <w:szCs w:val="22"/>
          <w:u w:val="single"/>
        </w:rPr>
        <w:t xml:space="preserve">Pokytis audito metu: </w:t>
      </w:r>
    </w:p>
    <w:p w14:paraId="272ECE1C" w14:textId="77777777" w:rsidR="007B360E" w:rsidRPr="00A542BE" w:rsidRDefault="007B360E" w:rsidP="007B360E">
      <w:pPr>
        <w:autoSpaceDE w:val="0"/>
        <w:autoSpaceDN w:val="0"/>
        <w:adjustRightInd w:val="0"/>
        <w:spacing w:after="0" w:line="240" w:lineRule="auto"/>
        <w:ind w:firstLine="851"/>
        <w:jc w:val="both"/>
        <w:rPr>
          <w:bCs/>
          <w:color w:val="336699"/>
          <w:sz w:val="22"/>
          <w:szCs w:val="22"/>
        </w:rPr>
      </w:pPr>
      <w:r w:rsidRPr="00A542BE">
        <w:rPr>
          <w:i/>
          <w:iCs/>
          <w:color w:val="336699"/>
          <w:sz w:val="22"/>
          <w:szCs w:val="22"/>
        </w:rPr>
        <w:t>Ukmergės rajono savivaldybės Vlado Šlaito viešoji biblioteka 2023-05-23 raštu</w:t>
      </w:r>
      <w:r w:rsidRPr="00A542BE">
        <w:rPr>
          <w:rStyle w:val="Puslapioinaosnuoroda"/>
          <w:i/>
          <w:iCs/>
          <w:color w:val="336699"/>
          <w:sz w:val="22"/>
          <w:szCs w:val="22"/>
        </w:rPr>
        <w:footnoteReference w:id="62"/>
      </w:r>
      <w:r w:rsidRPr="00A542BE">
        <w:rPr>
          <w:i/>
          <w:iCs/>
          <w:color w:val="336699"/>
          <w:sz w:val="22"/>
          <w:szCs w:val="22"/>
        </w:rPr>
        <w:t xml:space="preserve"> informavo apie patikslintą atliktų statybos ir ilgalaikio turto kūrimo darbų išlaidų priskyrimą tinkamai turto grupei pagal 12-ojo VSAFAS reikalavimus bei perskaičiuotą sukauptą nusidėvėjimą.</w:t>
      </w:r>
    </w:p>
    <w:p w14:paraId="06F9AB89" w14:textId="77777777" w:rsidR="007B360E" w:rsidRDefault="007B360E" w:rsidP="004E4145">
      <w:pPr>
        <w:autoSpaceDE w:val="0"/>
        <w:autoSpaceDN w:val="0"/>
        <w:adjustRightInd w:val="0"/>
        <w:spacing w:after="0" w:line="276" w:lineRule="auto"/>
        <w:ind w:firstLine="851"/>
        <w:jc w:val="both"/>
        <w:rPr>
          <w:rFonts w:eastAsia="Calibri"/>
          <w:sz w:val="12"/>
          <w:szCs w:val="12"/>
        </w:rPr>
      </w:pPr>
    </w:p>
    <w:p w14:paraId="3AF62A49" w14:textId="77777777" w:rsidR="003B4862" w:rsidRDefault="003B4862" w:rsidP="004E4145">
      <w:pPr>
        <w:autoSpaceDE w:val="0"/>
        <w:autoSpaceDN w:val="0"/>
        <w:adjustRightInd w:val="0"/>
        <w:spacing w:after="0" w:line="276" w:lineRule="auto"/>
        <w:ind w:firstLine="851"/>
        <w:jc w:val="both"/>
        <w:rPr>
          <w:rFonts w:eastAsia="Calibri"/>
          <w:sz w:val="12"/>
          <w:szCs w:val="12"/>
        </w:rPr>
      </w:pPr>
    </w:p>
    <w:p w14:paraId="58F8779C" w14:textId="3EBAF1E8" w:rsidR="003B4862" w:rsidRDefault="003B4862" w:rsidP="004E4145">
      <w:pPr>
        <w:autoSpaceDE w:val="0"/>
        <w:autoSpaceDN w:val="0"/>
        <w:adjustRightInd w:val="0"/>
        <w:spacing w:after="0" w:line="276" w:lineRule="auto"/>
        <w:ind w:firstLine="851"/>
        <w:jc w:val="both"/>
      </w:pPr>
      <w:r>
        <w:t xml:space="preserve">Viešojo sektoriaus apskaitos ir konsolidavimo informacinėje sistemoje (toliau – VSAKIS) </w:t>
      </w:r>
      <w:r>
        <w:rPr>
          <w:rFonts w:eastAsia="Calibri"/>
        </w:rPr>
        <w:t>vaikų lopšelio-darželio „Vaikystė“</w:t>
      </w:r>
      <w:r>
        <w:t xml:space="preserve"> konsolidavimui pateiktas įstaigos 2022 metų finansinių ataskaitų rinkinys parengtas ne pagal įstaigos buhalterinės apskaitos duomenis (Didžioji knyga).</w:t>
      </w:r>
    </w:p>
    <w:p w14:paraId="76585A53" w14:textId="7E93B537" w:rsidR="003B4862" w:rsidRDefault="003B4862" w:rsidP="00C41551">
      <w:pPr>
        <w:autoSpaceDE w:val="0"/>
        <w:autoSpaceDN w:val="0"/>
        <w:adjustRightInd w:val="0"/>
        <w:spacing w:after="0" w:line="276" w:lineRule="auto"/>
        <w:ind w:firstLine="851"/>
        <w:jc w:val="both"/>
      </w:pPr>
      <w:r>
        <w:t>Vadovaujantis Lietuvos Respublikos viešojo sektoriaus atskaitomybės</w:t>
      </w:r>
      <w:r w:rsidR="00460B61">
        <w:t xml:space="preserve"> </w:t>
      </w:r>
      <w:r>
        <w:t>įstatymu</w:t>
      </w:r>
      <w:r w:rsidR="00460B61">
        <w:rPr>
          <w:rStyle w:val="Puslapioinaosnuoroda"/>
        </w:rPr>
        <w:footnoteReference w:id="63"/>
      </w:r>
      <w:r>
        <w:t xml:space="preserve"> </w:t>
      </w:r>
      <w:r w:rsidR="00C41551">
        <w:t>Įstaigos</w:t>
      </w:r>
      <w:r>
        <w:t xml:space="preserve"> finansinių ataskaitų rinkinys turi būti sudarytas taip, kad tikrai ir teisingai parodytų viešojo sektoriaus subjekto</w:t>
      </w:r>
      <w:r w:rsidR="00C41551">
        <w:t xml:space="preserve"> </w:t>
      </w:r>
      <w:r>
        <w:t>turtą, finansavimo sumas, įsipareigojimus, pajamas ir sąnaudas, grynąjį turtą, pinigų srautus</w:t>
      </w:r>
      <w:r w:rsidR="00460B61">
        <w:t xml:space="preserve">. </w:t>
      </w:r>
      <w:r>
        <w:t xml:space="preserve"> </w:t>
      </w:r>
    </w:p>
    <w:p w14:paraId="38284384" w14:textId="46FA2F69" w:rsidR="004E4145" w:rsidRDefault="004E4145" w:rsidP="004E4145">
      <w:pPr>
        <w:autoSpaceDE w:val="0"/>
        <w:autoSpaceDN w:val="0"/>
        <w:adjustRightInd w:val="0"/>
        <w:spacing w:after="0" w:line="276" w:lineRule="auto"/>
        <w:ind w:firstLine="851"/>
        <w:jc w:val="both"/>
        <w:rPr>
          <w:rFonts w:eastAsia="Calibri"/>
        </w:rPr>
      </w:pPr>
      <w:r>
        <w:rPr>
          <w:rFonts w:eastAsia="Calibri"/>
        </w:rPr>
        <w:t xml:space="preserve">Audito metu </w:t>
      </w:r>
      <w:bookmarkStart w:id="34" w:name="_Hlk139357795"/>
      <w:r>
        <w:rPr>
          <w:rFonts w:eastAsia="Calibri"/>
        </w:rPr>
        <w:t>vaikų lopšelyje-darželyje „Vaikystė</w:t>
      </w:r>
      <w:bookmarkEnd w:id="34"/>
      <w:r>
        <w:rPr>
          <w:rFonts w:eastAsia="Calibri"/>
        </w:rPr>
        <w:t>“ n</w:t>
      </w:r>
      <w:r w:rsidR="00C0520A">
        <w:rPr>
          <w:rFonts w:eastAsia="Calibri"/>
        </w:rPr>
        <w:t>ustat</w:t>
      </w:r>
      <w:r>
        <w:rPr>
          <w:rFonts w:eastAsia="Calibri"/>
        </w:rPr>
        <w:t>yta</w:t>
      </w:r>
      <w:r w:rsidR="00C0520A">
        <w:rPr>
          <w:rFonts w:eastAsia="Calibri"/>
        </w:rPr>
        <w:t xml:space="preserve">, kad </w:t>
      </w:r>
      <w:r w:rsidR="00C0520A" w:rsidRPr="00C0520A">
        <w:rPr>
          <w:rFonts w:eastAsia="Calibri"/>
        </w:rPr>
        <w:t>Finansinės būklės ir Veiklos rezultatų ataskaitos 2022 m. gruodžio 31 d. duomen</w:t>
      </w:r>
      <w:r w:rsidR="00C733B2">
        <w:rPr>
          <w:rFonts w:eastAsia="Calibri"/>
        </w:rPr>
        <w:t>y</w:t>
      </w:r>
      <w:r w:rsidR="00C0520A" w:rsidRPr="00C0520A">
        <w:rPr>
          <w:rFonts w:eastAsia="Calibri"/>
        </w:rPr>
        <w:t>s</w:t>
      </w:r>
      <w:r w:rsidR="00C733B2">
        <w:rPr>
          <w:rFonts w:eastAsia="Calibri"/>
        </w:rPr>
        <w:t xml:space="preserve"> </w:t>
      </w:r>
      <w:r w:rsidR="00C0520A" w:rsidRPr="00C0520A">
        <w:rPr>
          <w:rFonts w:eastAsia="Calibri"/>
        </w:rPr>
        <w:t>neatiti</w:t>
      </w:r>
      <w:r w:rsidR="00C733B2">
        <w:rPr>
          <w:rFonts w:eastAsia="Calibri"/>
        </w:rPr>
        <w:t>n</w:t>
      </w:r>
      <w:r w:rsidR="00C0520A" w:rsidRPr="00C0520A">
        <w:rPr>
          <w:rFonts w:eastAsia="Calibri"/>
        </w:rPr>
        <w:t>k</w:t>
      </w:r>
      <w:r w:rsidR="00C733B2">
        <w:rPr>
          <w:rFonts w:eastAsia="Calibri"/>
        </w:rPr>
        <w:t xml:space="preserve">a įstaigos apskaitos </w:t>
      </w:r>
      <w:r w:rsidR="00C733B2" w:rsidRPr="00C0520A">
        <w:rPr>
          <w:rFonts w:eastAsia="Calibri"/>
        </w:rPr>
        <w:t>registro „Didžioji knyga“ duomen</w:t>
      </w:r>
      <w:r w:rsidR="00C733B2">
        <w:rPr>
          <w:rFonts w:eastAsia="Calibri"/>
        </w:rPr>
        <w:t xml:space="preserve">ų. </w:t>
      </w:r>
      <w:r w:rsidR="00C733B2" w:rsidRPr="00C0520A">
        <w:rPr>
          <w:rFonts w:eastAsia="Calibri"/>
        </w:rPr>
        <w:t>Veiklos rezultatų ataskait</w:t>
      </w:r>
      <w:r w:rsidR="00C733B2">
        <w:rPr>
          <w:rFonts w:eastAsia="Calibri"/>
        </w:rPr>
        <w:t>o</w:t>
      </w:r>
      <w:r w:rsidR="008753E2">
        <w:rPr>
          <w:rFonts w:eastAsia="Calibri"/>
        </w:rPr>
        <w:t>s neatitikimai</w:t>
      </w:r>
      <w:r>
        <w:rPr>
          <w:rFonts w:eastAsia="Calibri"/>
        </w:rPr>
        <w:t>:</w:t>
      </w:r>
    </w:p>
    <w:p w14:paraId="52469962" w14:textId="7BAA8ACD" w:rsidR="00C733B2" w:rsidRPr="00C0520A" w:rsidRDefault="00C733B2" w:rsidP="00C41551">
      <w:pPr>
        <w:autoSpaceDE w:val="0"/>
        <w:autoSpaceDN w:val="0"/>
        <w:adjustRightInd w:val="0"/>
        <w:spacing w:after="0" w:line="240" w:lineRule="auto"/>
        <w:ind w:firstLine="1134"/>
        <w:jc w:val="both"/>
        <w:rPr>
          <w:rFonts w:eastAsia="Calibri"/>
          <w:sz w:val="22"/>
          <w:szCs w:val="22"/>
        </w:rPr>
      </w:pPr>
      <w:r w:rsidRPr="004E4145">
        <w:rPr>
          <w:rFonts w:eastAsia="Calibri"/>
          <w:sz w:val="22"/>
          <w:szCs w:val="22"/>
        </w:rPr>
        <w:t xml:space="preserve"> - </w:t>
      </w:r>
      <w:r w:rsidRPr="00C0520A">
        <w:rPr>
          <w:rFonts w:eastAsia="Calibri"/>
          <w:i/>
          <w:iCs/>
          <w:sz w:val="22"/>
          <w:szCs w:val="22"/>
        </w:rPr>
        <w:t xml:space="preserve">A </w:t>
      </w:r>
      <w:r w:rsidR="004E4145" w:rsidRPr="004E4145">
        <w:rPr>
          <w:rFonts w:eastAsia="Calibri"/>
          <w:i/>
          <w:iCs/>
          <w:sz w:val="22"/>
          <w:szCs w:val="22"/>
        </w:rPr>
        <w:t>„</w:t>
      </w:r>
      <w:r w:rsidRPr="00C0520A">
        <w:rPr>
          <w:rFonts w:eastAsia="Calibri"/>
          <w:i/>
          <w:iCs/>
          <w:sz w:val="22"/>
          <w:szCs w:val="22"/>
        </w:rPr>
        <w:t>Pagrindinės veiklos pajamos</w:t>
      </w:r>
      <w:r w:rsidR="004E4145" w:rsidRPr="004E4145">
        <w:rPr>
          <w:rFonts w:eastAsia="Calibri"/>
          <w:i/>
          <w:iCs/>
          <w:sz w:val="22"/>
          <w:szCs w:val="22"/>
        </w:rPr>
        <w:t>“</w:t>
      </w:r>
      <w:r w:rsidRPr="00C0520A">
        <w:rPr>
          <w:rFonts w:eastAsia="Calibri"/>
          <w:sz w:val="22"/>
          <w:szCs w:val="22"/>
        </w:rPr>
        <w:t xml:space="preserve"> sumažintos 8</w:t>
      </w:r>
      <w:r w:rsidR="004E4145" w:rsidRPr="004E4145">
        <w:rPr>
          <w:rFonts w:eastAsia="Calibri"/>
          <w:sz w:val="22"/>
          <w:szCs w:val="22"/>
        </w:rPr>
        <w:t>0</w:t>
      </w:r>
      <w:r w:rsidRPr="00C0520A">
        <w:rPr>
          <w:rFonts w:eastAsia="Calibri"/>
          <w:sz w:val="22"/>
          <w:szCs w:val="22"/>
        </w:rPr>
        <w:t>1</w:t>
      </w:r>
      <w:r w:rsidR="004E4145" w:rsidRPr="004E4145">
        <w:rPr>
          <w:rFonts w:eastAsia="Calibri"/>
          <w:sz w:val="22"/>
          <w:szCs w:val="22"/>
        </w:rPr>
        <w:t>5</w:t>
      </w:r>
      <w:r w:rsidRPr="00C0520A">
        <w:rPr>
          <w:rFonts w:eastAsia="Calibri"/>
          <w:sz w:val="22"/>
          <w:szCs w:val="22"/>
        </w:rPr>
        <w:t>,</w:t>
      </w:r>
      <w:r w:rsidR="004E4145" w:rsidRPr="004E4145">
        <w:rPr>
          <w:rFonts w:eastAsia="Calibri"/>
          <w:sz w:val="22"/>
          <w:szCs w:val="22"/>
        </w:rPr>
        <w:t>0</w:t>
      </w:r>
      <w:r w:rsidRPr="00C0520A">
        <w:rPr>
          <w:rFonts w:eastAsia="Calibri"/>
          <w:sz w:val="22"/>
          <w:szCs w:val="22"/>
        </w:rPr>
        <w:t>7 Eur</w:t>
      </w:r>
      <w:r w:rsidR="004E4145" w:rsidRPr="004E4145">
        <w:rPr>
          <w:rFonts w:eastAsia="Calibri"/>
          <w:sz w:val="22"/>
          <w:szCs w:val="22"/>
        </w:rPr>
        <w:t>;</w:t>
      </w:r>
    </w:p>
    <w:p w14:paraId="4C0CA83F" w14:textId="6DF012DE" w:rsidR="00C733B2" w:rsidRPr="004E4145" w:rsidRDefault="004E4145" w:rsidP="00C41551">
      <w:pPr>
        <w:autoSpaceDE w:val="0"/>
        <w:autoSpaceDN w:val="0"/>
        <w:adjustRightInd w:val="0"/>
        <w:spacing w:after="0" w:line="240" w:lineRule="auto"/>
        <w:ind w:firstLine="1134"/>
        <w:contextualSpacing/>
        <w:jc w:val="both"/>
        <w:rPr>
          <w:rFonts w:eastAsia="Calibri"/>
          <w:sz w:val="22"/>
          <w:szCs w:val="22"/>
        </w:rPr>
      </w:pPr>
      <w:r w:rsidRPr="004E4145">
        <w:rPr>
          <w:rFonts w:eastAsia="Calibri"/>
          <w:i/>
          <w:iCs/>
          <w:sz w:val="22"/>
          <w:szCs w:val="22"/>
        </w:rPr>
        <w:t xml:space="preserve"> - </w:t>
      </w:r>
      <w:r w:rsidRPr="00C0520A">
        <w:rPr>
          <w:rFonts w:eastAsia="Calibri"/>
          <w:i/>
          <w:iCs/>
          <w:sz w:val="22"/>
          <w:szCs w:val="22"/>
        </w:rPr>
        <w:t xml:space="preserve">B </w:t>
      </w:r>
      <w:r w:rsidRPr="004E4145">
        <w:rPr>
          <w:rFonts w:eastAsia="Calibri"/>
          <w:i/>
          <w:iCs/>
          <w:sz w:val="22"/>
          <w:szCs w:val="22"/>
        </w:rPr>
        <w:t>„</w:t>
      </w:r>
      <w:r w:rsidRPr="00C0520A">
        <w:rPr>
          <w:rFonts w:eastAsia="Calibri"/>
          <w:i/>
          <w:iCs/>
          <w:sz w:val="22"/>
          <w:szCs w:val="22"/>
        </w:rPr>
        <w:t>Pagrindinės veiklos sąnaudos</w:t>
      </w:r>
      <w:r w:rsidRPr="004E4145">
        <w:rPr>
          <w:rFonts w:eastAsia="Calibri"/>
          <w:i/>
          <w:iCs/>
          <w:sz w:val="22"/>
          <w:szCs w:val="22"/>
        </w:rPr>
        <w:t xml:space="preserve">“ </w:t>
      </w:r>
      <w:r w:rsidRPr="00C0520A">
        <w:rPr>
          <w:rFonts w:eastAsia="Calibri"/>
          <w:sz w:val="22"/>
          <w:szCs w:val="22"/>
        </w:rPr>
        <w:t>sumažintos 8819,93 Eur</w:t>
      </w:r>
      <w:r w:rsidRPr="004E4145">
        <w:rPr>
          <w:rFonts w:eastAsia="Calibri"/>
          <w:sz w:val="22"/>
          <w:szCs w:val="22"/>
        </w:rPr>
        <w:t>;</w:t>
      </w:r>
    </w:p>
    <w:p w14:paraId="1748DC23" w14:textId="51222976" w:rsidR="004E4145" w:rsidRPr="00C0520A" w:rsidRDefault="004E4145" w:rsidP="00C41551">
      <w:pPr>
        <w:autoSpaceDE w:val="0"/>
        <w:autoSpaceDN w:val="0"/>
        <w:adjustRightInd w:val="0"/>
        <w:spacing w:after="0" w:line="240" w:lineRule="auto"/>
        <w:ind w:firstLine="1134"/>
        <w:contextualSpacing/>
        <w:jc w:val="both"/>
        <w:rPr>
          <w:rFonts w:eastAsia="Calibri"/>
          <w:i/>
          <w:iCs/>
          <w:sz w:val="22"/>
          <w:szCs w:val="22"/>
        </w:rPr>
      </w:pPr>
      <w:r w:rsidRPr="004E4145">
        <w:rPr>
          <w:rFonts w:eastAsia="Calibri"/>
          <w:i/>
          <w:iCs/>
          <w:sz w:val="22"/>
          <w:szCs w:val="22"/>
        </w:rPr>
        <w:t xml:space="preserve"> - </w:t>
      </w:r>
      <w:r w:rsidRPr="00C0520A">
        <w:rPr>
          <w:rFonts w:eastAsia="Calibri"/>
          <w:i/>
          <w:iCs/>
          <w:sz w:val="22"/>
          <w:szCs w:val="22"/>
        </w:rPr>
        <w:t xml:space="preserve">C </w:t>
      </w:r>
      <w:r w:rsidRPr="004E4145">
        <w:rPr>
          <w:rFonts w:eastAsia="Calibri"/>
          <w:i/>
          <w:iCs/>
          <w:sz w:val="22"/>
          <w:szCs w:val="22"/>
        </w:rPr>
        <w:t>„</w:t>
      </w:r>
      <w:r w:rsidRPr="00C0520A">
        <w:rPr>
          <w:rFonts w:eastAsia="Calibri"/>
          <w:i/>
          <w:iCs/>
          <w:sz w:val="22"/>
          <w:szCs w:val="22"/>
        </w:rPr>
        <w:t>Pagrindinės veiklos perviršis ar deficitas</w:t>
      </w:r>
      <w:r w:rsidRPr="004E4145">
        <w:rPr>
          <w:rFonts w:eastAsia="Calibri"/>
          <w:i/>
          <w:iCs/>
          <w:sz w:val="22"/>
          <w:szCs w:val="22"/>
        </w:rPr>
        <w:t>“</w:t>
      </w:r>
      <w:r w:rsidRPr="00C0520A">
        <w:rPr>
          <w:rFonts w:eastAsia="Calibri"/>
          <w:i/>
          <w:iCs/>
          <w:sz w:val="22"/>
          <w:szCs w:val="22"/>
        </w:rPr>
        <w:t xml:space="preserve"> </w:t>
      </w:r>
      <w:r w:rsidRPr="00C0520A">
        <w:rPr>
          <w:rFonts w:eastAsia="Calibri"/>
          <w:sz w:val="22"/>
          <w:szCs w:val="22"/>
        </w:rPr>
        <w:t>padidintas 804,86 Eur</w:t>
      </w:r>
      <w:r w:rsidRPr="004E4145">
        <w:rPr>
          <w:rFonts w:eastAsia="Calibri"/>
          <w:sz w:val="22"/>
          <w:szCs w:val="22"/>
        </w:rPr>
        <w:t>;</w:t>
      </w:r>
    </w:p>
    <w:p w14:paraId="2A76E053" w14:textId="07528DEF" w:rsidR="004E4145" w:rsidRPr="00C0520A" w:rsidRDefault="004E4145" w:rsidP="00C41551">
      <w:pPr>
        <w:autoSpaceDE w:val="0"/>
        <w:autoSpaceDN w:val="0"/>
        <w:adjustRightInd w:val="0"/>
        <w:spacing w:after="0" w:line="240" w:lineRule="auto"/>
        <w:ind w:firstLine="1134"/>
        <w:contextualSpacing/>
        <w:jc w:val="both"/>
        <w:rPr>
          <w:rFonts w:eastAsia="Calibri"/>
          <w:i/>
          <w:iCs/>
          <w:sz w:val="22"/>
          <w:szCs w:val="22"/>
        </w:rPr>
      </w:pPr>
      <w:r w:rsidRPr="004E4145">
        <w:rPr>
          <w:rFonts w:eastAsia="Calibri"/>
          <w:i/>
          <w:iCs/>
          <w:sz w:val="22"/>
          <w:szCs w:val="22"/>
        </w:rPr>
        <w:t xml:space="preserve"> - </w:t>
      </w:r>
      <w:r w:rsidRPr="00C0520A">
        <w:rPr>
          <w:rFonts w:eastAsia="Calibri"/>
          <w:i/>
          <w:iCs/>
          <w:sz w:val="22"/>
          <w:szCs w:val="22"/>
        </w:rPr>
        <w:t xml:space="preserve">D </w:t>
      </w:r>
      <w:r w:rsidRPr="004E4145">
        <w:rPr>
          <w:rFonts w:eastAsia="Calibri"/>
          <w:i/>
          <w:iCs/>
          <w:sz w:val="22"/>
          <w:szCs w:val="22"/>
        </w:rPr>
        <w:t>„</w:t>
      </w:r>
      <w:r w:rsidRPr="00C0520A">
        <w:rPr>
          <w:rFonts w:eastAsia="Calibri"/>
          <w:i/>
          <w:iCs/>
          <w:sz w:val="22"/>
          <w:szCs w:val="22"/>
        </w:rPr>
        <w:t>Kitos veiklos rezultatas</w:t>
      </w:r>
      <w:r w:rsidRPr="004E4145">
        <w:rPr>
          <w:rFonts w:eastAsia="Calibri"/>
          <w:i/>
          <w:iCs/>
          <w:sz w:val="22"/>
          <w:szCs w:val="22"/>
        </w:rPr>
        <w:t>“</w:t>
      </w:r>
      <w:r w:rsidRPr="00C0520A">
        <w:rPr>
          <w:rFonts w:eastAsia="Calibri"/>
          <w:i/>
          <w:iCs/>
          <w:sz w:val="22"/>
          <w:szCs w:val="22"/>
        </w:rPr>
        <w:t xml:space="preserve"> </w:t>
      </w:r>
      <w:r w:rsidRPr="00C0520A">
        <w:rPr>
          <w:rFonts w:eastAsia="Calibri"/>
          <w:sz w:val="22"/>
          <w:szCs w:val="22"/>
        </w:rPr>
        <w:t>sumažintos 102,50 Eur</w:t>
      </w:r>
      <w:r w:rsidRPr="004E4145">
        <w:rPr>
          <w:rFonts w:eastAsia="Calibri"/>
          <w:sz w:val="22"/>
          <w:szCs w:val="22"/>
        </w:rPr>
        <w:t>;</w:t>
      </w:r>
    </w:p>
    <w:p w14:paraId="58FE4A61" w14:textId="494DC5E1" w:rsidR="00C0520A" w:rsidRDefault="004E4145" w:rsidP="00C41551">
      <w:pPr>
        <w:autoSpaceDE w:val="0"/>
        <w:autoSpaceDN w:val="0"/>
        <w:adjustRightInd w:val="0"/>
        <w:spacing w:after="0" w:line="240" w:lineRule="auto"/>
        <w:ind w:firstLine="1134"/>
        <w:jc w:val="both"/>
        <w:rPr>
          <w:rFonts w:eastAsia="Calibri"/>
          <w:sz w:val="22"/>
          <w:szCs w:val="22"/>
        </w:rPr>
      </w:pPr>
      <w:r w:rsidRPr="004E4145">
        <w:rPr>
          <w:rFonts w:eastAsia="Calibri"/>
          <w:b/>
          <w:bCs/>
          <w:sz w:val="22"/>
          <w:szCs w:val="22"/>
        </w:rPr>
        <w:t xml:space="preserve"> - </w:t>
      </w:r>
      <w:r w:rsidRPr="004E4145">
        <w:rPr>
          <w:rFonts w:eastAsia="Calibri"/>
          <w:i/>
          <w:iCs/>
          <w:sz w:val="22"/>
          <w:szCs w:val="22"/>
        </w:rPr>
        <w:t>J</w:t>
      </w:r>
      <w:r w:rsidRPr="00C0520A">
        <w:rPr>
          <w:rFonts w:eastAsia="Calibri"/>
          <w:i/>
          <w:iCs/>
          <w:sz w:val="22"/>
          <w:szCs w:val="22"/>
        </w:rPr>
        <w:t xml:space="preserve"> </w:t>
      </w:r>
      <w:r w:rsidRPr="004E4145">
        <w:rPr>
          <w:rFonts w:eastAsia="Calibri"/>
          <w:i/>
          <w:iCs/>
          <w:sz w:val="22"/>
          <w:szCs w:val="22"/>
        </w:rPr>
        <w:t>„</w:t>
      </w:r>
      <w:r w:rsidRPr="00C0520A">
        <w:rPr>
          <w:rFonts w:eastAsia="Calibri"/>
          <w:i/>
          <w:iCs/>
          <w:sz w:val="22"/>
          <w:szCs w:val="22"/>
        </w:rPr>
        <w:t>Grynasis perviršis ar deficitas</w:t>
      </w:r>
      <w:r w:rsidRPr="004E4145">
        <w:rPr>
          <w:rFonts w:eastAsia="Calibri"/>
          <w:i/>
          <w:iCs/>
          <w:sz w:val="22"/>
          <w:szCs w:val="22"/>
        </w:rPr>
        <w:t>“</w:t>
      </w:r>
      <w:r w:rsidRPr="00C0520A">
        <w:rPr>
          <w:rFonts w:eastAsia="Calibri"/>
          <w:i/>
          <w:iCs/>
          <w:sz w:val="22"/>
          <w:szCs w:val="22"/>
        </w:rPr>
        <w:t xml:space="preserve"> </w:t>
      </w:r>
      <w:r w:rsidRPr="00C0520A">
        <w:rPr>
          <w:rFonts w:eastAsia="Calibri"/>
          <w:sz w:val="22"/>
          <w:szCs w:val="22"/>
        </w:rPr>
        <w:t>padidintas 702,36</w:t>
      </w:r>
      <w:r w:rsidRPr="004E4145">
        <w:rPr>
          <w:rFonts w:eastAsia="Calibri"/>
          <w:sz w:val="22"/>
          <w:szCs w:val="22"/>
        </w:rPr>
        <w:t xml:space="preserve"> Eur.</w:t>
      </w:r>
    </w:p>
    <w:p w14:paraId="07FA7BAC" w14:textId="77777777" w:rsidR="00E17DF7" w:rsidRDefault="00E17DF7" w:rsidP="00C41551">
      <w:pPr>
        <w:autoSpaceDE w:val="0"/>
        <w:autoSpaceDN w:val="0"/>
        <w:adjustRightInd w:val="0"/>
        <w:spacing w:after="0" w:line="240" w:lineRule="auto"/>
        <w:ind w:firstLine="1134"/>
        <w:jc w:val="both"/>
        <w:rPr>
          <w:rFonts w:eastAsia="Calibri"/>
          <w:sz w:val="22"/>
          <w:szCs w:val="22"/>
        </w:rPr>
      </w:pPr>
    </w:p>
    <w:p w14:paraId="56B81382" w14:textId="422B9817" w:rsidR="00E17DF7" w:rsidRPr="00E17DF7" w:rsidRDefault="00E17DF7" w:rsidP="00E17DF7">
      <w:pPr>
        <w:spacing w:after="0" w:line="276" w:lineRule="auto"/>
        <w:ind w:firstLine="851"/>
        <w:contextualSpacing/>
        <w:jc w:val="both"/>
        <w:rPr>
          <w:rFonts w:eastAsia="Times New Roman"/>
          <w:color w:val="7030A0"/>
          <w:szCs w:val="20"/>
        </w:rPr>
      </w:pPr>
      <w:r w:rsidRPr="00E17DF7">
        <w:rPr>
          <w:rFonts w:eastAsia="Times New Roman"/>
          <w:szCs w:val="20"/>
        </w:rPr>
        <w:lastRenderedPageBreak/>
        <w:t>Nustat</w:t>
      </w:r>
      <w:r>
        <w:rPr>
          <w:rFonts w:eastAsia="Times New Roman"/>
          <w:szCs w:val="20"/>
        </w:rPr>
        <w:t xml:space="preserve">yti </w:t>
      </w:r>
      <w:r w:rsidRPr="00E17DF7">
        <w:rPr>
          <w:rFonts w:eastAsia="Times New Roman"/>
          <w:szCs w:val="20"/>
        </w:rPr>
        <w:t>duomenų iškraipym</w:t>
      </w:r>
      <w:r>
        <w:rPr>
          <w:rFonts w:eastAsia="Times New Roman"/>
          <w:szCs w:val="20"/>
        </w:rPr>
        <w:t>ai</w:t>
      </w:r>
      <w:r w:rsidRPr="00E17DF7">
        <w:rPr>
          <w:rFonts w:eastAsia="Times New Roman"/>
          <w:szCs w:val="20"/>
        </w:rPr>
        <w:t xml:space="preserve"> žemesniojo konsolidavimo lygio viešojo sektoriaus subjektų finansinių ataskaitų rinkiniuose</w:t>
      </w:r>
      <w:r>
        <w:rPr>
          <w:rFonts w:eastAsia="Times New Roman"/>
          <w:szCs w:val="20"/>
        </w:rPr>
        <w:t xml:space="preserve"> turėjo įtakos Ukmergės rajono savivaldybės konsoliduotųjų finansinių ataskaitų rinkiniui. </w:t>
      </w:r>
    </w:p>
    <w:p w14:paraId="33031637" w14:textId="2B308090" w:rsidR="002D4F9A" w:rsidRDefault="002D4F9A" w:rsidP="00204113">
      <w:pPr>
        <w:spacing w:after="0" w:line="276" w:lineRule="auto"/>
        <w:ind w:firstLine="851"/>
        <w:jc w:val="both"/>
      </w:pPr>
      <w:r>
        <w:t>Atlikus audito procedūras Savivaldybės administracijos ilgalaikio turto srityje ir patikrinus Savivaldybės struktūriniuose padaliniuose – seniūnijose eksploatuojamą turtą pagal inventorizavimo aprašus nustatyti atvejai kai turtas apskaitytas netinkamose turto grupėse, pvz.:</w:t>
      </w:r>
    </w:p>
    <w:p w14:paraId="1AFA9C57" w14:textId="62CDD631" w:rsidR="002D4F9A" w:rsidRPr="002D4F9A" w:rsidRDefault="002D4F9A" w:rsidP="002D4F9A">
      <w:pPr>
        <w:spacing w:after="0" w:line="240" w:lineRule="auto"/>
        <w:ind w:firstLine="851"/>
        <w:jc w:val="both"/>
        <w:rPr>
          <w:i/>
          <w:iCs/>
          <w:sz w:val="22"/>
          <w:szCs w:val="22"/>
        </w:rPr>
      </w:pPr>
      <w:r w:rsidRPr="002D4F9A">
        <w:rPr>
          <w:i/>
          <w:iCs/>
          <w:sz w:val="22"/>
          <w:szCs w:val="22"/>
        </w:rPr>
        <w:t xml:space="preserve">- inv. Nr. 12082015 „Kompiuteris su monitoriumi &lt;...&gt;“  </w:t>
      </w:r>
      <w:r w:rsidR="0085670C" w:rsidRPr="002D4F9A">
        <w:rPr>
          <w:i/>
          <w:iCs/>
          <w:sz w:val="22"/>
          <w:szCs w:val="22"/>
        </w:rPr>
        <w:t xml:space="preserve">– </w:t>
      </w:r>
      <w:r w:rsidRPr="002D4F9A">
        <w:rPr>
          <w:i/>
          <w:iCs/>
          <w:sz w:val="22"/>
          <w:szCs w:val="22"/>
        </w:rPr>
        <w:t>Baldai;</w:t>
      </w:r>
    </w:p>
    <w:p w14:paraId="3DF958F6" w14:textId="4FD8F287" w:rsidR="002D4F9A" w:rsidRPr="002D4F9A" w:rsidRDefault="002D4F9A" w:rsidP="002D4F9A">
      <w:pPr>
        <w:spacing w:after="0" w:line="240" w:lineRule="auto"/>
        <w:ind w:firstLine="851"/>
        <w:jc w:val="both"/>
        <w:rPr>
          <w:i/>
          <w:iCs/>
          <w:sz w:val="22"/>
          <w:szCs w:val="22"/>
        </w:rPr>
      </w:pPr>
      <w:r w:rsidRPr="002D4F9A">
        <w:rPr>
          <w:i/>
          <w:iCs/>
          <w:sz w:val="22"/>
          <w:szCs w:val="22"/>
        </w:rPr>
        <w:t>- inv. Nr. 16049 „Gėlinė metalinė &lt;...&gt;“ – Kitos mašinos ir įrengimai;</w:t>
      </w:r>
    </w:p>
    <w:p w14:paraId="4A7866C5" w14:textId="3102D644" w:rsidR="002D4F9A" w:rsidRPr="002D4F9A" w:rsidRDefault="002D4F9A" w:rsidP="002D4F9A">
      <w:pPr>
        <w:spacing w:after="0" w:line="240" w:lineRule="auto"/>
        <w:ind w:firstLine="851"/>
        <w:jc w:val="both"/>
        <w:rPr>
          <w:i/>
          <w:iCs/>
          <w:sz w:val="22"/>
          <w:szCs w:val="22"/>
        </w:rPr>
      </w:pPr>
      <w:r w:rsidRPr="002D4F9A">
        <w:rPr>
          <w:i/>
          <w:iCs/>
          <w:sz w:val="22"/>
          <w:szCs w:val="22"/>
        </w:rPr>
        <w:t>- inv. Nr. 136444 „Apsauginė gaisrinė signalizacija“ – Kita biuro įranga ir kt.</w:t>
      </w:r>
    </w:p>
    <w:p w14:paraId="4F7D5956" w14:textId="77777777" w:rsidR="003A250E" w:rsidRPr="003A250E" w:rsidRDefault="003A250E" w:rsidP="00204113">
      <w:pPr>
        <w:spacing w:after="0" w:line="276" w:lineRule="auto"/>
        <w:ind w:firstLine="851"/>
        <w:jc w:val="both"/>
        <w:rPr>
          <w:sz w:val="8"/>
          <w:szCs w:val="8"/>
        </w:rPr>
      </w:pPr>
    </w:p>
    <w:p w14:paraId="30A6DB9F" w14:textId="033D2B2B" w:rsidR="00F848DF" w:rsidRDefault="00DF0F80" w:rsidP="00F848DF">
      <w:pPr>
        <w:spacing w:after="0" w:line="276" w:lineRule="auto"/>
        <w:ind w:firstLine="851"/>
        <w:jc w:val="both"/>
      </w:pPr>
      <w:r w:rsidRPr="0039179D">
        <w:t>Nagrinėjome Savivaldybei nuosavybės teise priklausančio turto perdavimo – priėmimo aktų registraciją bei jų vykdymo kontrolę.</w:t>
      </w:r>
    </w:p>
    <w:p w14:paraId="7954EB11" w14:textId="13EAC57C" w:rsidR="00953DB3" w:rsidRDefault="00DF0F80" w:rsidP="00F848DF">
      <w:pPr>
        <w:spacing w:after="0" w:line="276" w:lineRule="auto"/>
        <w:ind w:firstLine="851"/>
        <w:jc w:val="both"/>
      </w:pPr>
      <w:r w:rsidRPr="001E368B">
        <w:t>Savivaldybės administracija Lietuvos nacionalinės Martyno Mažvydo bibliotekos perduotą valstybės turtą savivaldybės nuosavybėn</w:t>
      </w:r>
      <w:r>
        <w:rPr>
          <w:rStyle w:val="Puslapioinaosnuoroda"/>
        </w:rPr>
        <w:footnoteReference w:id="64"/>
      </w:r>
      <w:r w:rsidRPr="001E368B">
        <w:t xml:space="preserve"> apskaitė nesivadovaudama 12-ojo VSAFAS nuostatomis. Gautą</w:t>
      </w:r>
      <w:r>
        <w:t xml:space="preserve"> materialųjį turtą užpajamavo bendrai kortelėse pagal turto grupes</w:t>
      </w:r>
      <w:r w:rsidR="00953DB3">
        <w:t>, pvz.:</w:t>
      </w:r>
    </w:p>
    <w:p w14:paraId="4FCE2C95" w14:textId="15E5EF7C" w:rsidR="00953DB3" w:rsidRPr="00953DB3" w:rsidRDefault="00953DB3" w:rsidP="00953DB3">
      <w:pPr>
        <w:spacing w:after="0" w:line="240" w:lineRule="auto"/>
        <w:ind w:firstLine="851"/>
        <w:jc w:val="both"/>
        <w:rPr>
          <w:i/>
          <w:iCs/>
          <w:sz w:val="22"/>
          <w:szCs w:val="22"/>
        </w:rPr>
      </w:pPr>
      <w:r w:rsidRPr="00953DB3">
        <w:rPr>
          <w:i/>
          <w:iCs/>
          <w:sz w:val="22"/>
          <w:szCs w:val="22"/>
        </w:rPr>
        <w:t xml:space="preserve">- </w:t>
      </w:r>
      <w:r w:rsidR="00DF0F80" w:rsidRPr="00953DB3">
        <w:rPr>
          <w:i/>
          <w:iCs/>
          <w:sz w:val="22"/>
          <w:szCs w:val="22"/>
        </w:rPr>
        <w:t>„Kompiuterinė įranga“, 10 turto vienetų,</w:t>
      </w:r>
      <w:r w:rsidR="00DF0F80" w:rsidRPr="00953DB3">
        <w:rPr>
          <w:sz w:val="22"/>
          <w:szCs w:val="22"/>
        </w:rPr>
        <w:t xml:space="preserve"> </w:t>
      </w:r>
      <w:r w:rsidR="00DF0F80" w:rsidRPr="00953DB3">
        <w:rPr>
          <w:i/>
          <w:iCs/>
          <w:sz w:val="22"/>
          <w:szCs w:val="22"/>
        </w:rPr>
        <w:t xml:space="preserve">inventorinis Nr. IT-100183, bendra įsigijimo savikaina 29260,22 Eur; </w:t>
      </w:r>
    </w:p>
    <w:p w14:paraId="5F497F0C" w14:textId="308E2D9C" w:rsidR="00953DB3" w:rsidRPr="00953DB3" w:rsidRDefault="00953DB3" w:rsidP="00953DB3">
      <w:pPr>
        <w:spacing w:after="0" w:line="240" w:lineRule="auto"/>
        <w:ind w:firstLine="851"/>
        <w:jc w:val="both"/>
        <w:rPr>
          <w:i/>
          <w:iCs/>
          <w:sz w:val="22"/>
          <w:szCs w:val="22"/>
        </w:rPr>
      </w:pPr>
      <w:r w:rsidRPr="00953DB3">
        <w:rPr>
          <w:i/>
          <w:iCs/>
          <w:sz w:val="22"/>
          <w:szCs w:val="22"/>
        </w:rPr>
        <w:t xml:space="preserve">- </w:t>
      </w:r>
      <w:r w:rsidR="00DF0F80" w:rsidRPr="00953DB3">
        <w:rPr>
          <w:i/>
          <w:iCs/>
          <w:sz w:val="22"/>
          <w:szCs w:val="22"/>
        </w:rPr>
        <w:t>„Programinė įranga ir jos licencijos“, 4 turto vienetai, inventorinis Nr. IT-100185, bendra turto įsigijimo savikaina 3078,86</w:t>
      </w:r>
      <w:r w:rsidR="00287C85">
        <w:rPr>
          <w:i/>
          <w:iCs/>
          <w:sz w:val="22"/>
          <w:szCs w:val="22"/>
        </w:rPr>
        <w:t xml:space="preserve"> Eur</w:t>
      </w:r>
      <w:r w:rsidR="00DF0F80" w:rsidRPr="00953DB3">
        <w:rPr>
          <w:i/>
          <w:iCs/>
          <w:sz w:val="22"/>
          <w:szCs w:val="22"/>
        </w:rPr>
        <w:t xml:space="preserve">; </w:t>
      </w:r>
    </w:p>
    <w:p w14:paraId="2717434D" w14:textId="77144289" w:rsidR="00DF0F80" w:rsidRDefault="00DF0F80" w:rsidP="00204113">
      <w:pPr>
        <w:spacing w:after="0" w:line="276" w:lineRule="auto"/>
        <w:ind w:firstLine="851"/>
        <w:jc w:val="both"/>
      </w:pPr>
      <w:r>
        <w:t>ir perdavė turtą ne atskirais turto vienetais, bet pagal turto grupes, o perdavimo-priėmimo akto</w:t>
      </w:r>
      <w:r>
        <w:rPr>
          <w:rStyle w:val="Puslapioinaosnuoroda"/>
        </w:rPr>
        <w:footnoteReference w:id="65"/>
      </w:r>
      <w:r>
        <w:t xml:space="preserve"> pastaboje turto perėmėjui nurodė „</w:t>
      </w:r>
      <w:r w:rsidRPr="00061CA3">
        <w:rPr>
          <w:i/>
          <w:iCs/>
        </w:rPr>
        <w:t>Įrangą išskaidyti pagal pavadinimus bei kiekius į atskiras turto korteles.“</w:t>
      </w:r>
      <w:r>
        <w:rPr>
          <w:i/>
          <w:iCs/>
        </w:rPr>
        <w:t xml:space="preserve"> </w:t>
      </w:r>
    </w:p>
    <w:p w14:paraId="0C94AD19" w14:textId="0B46199F" w:rsidR="00B13551" w:rsidRDefault="00B13551" w:rsidP="002857AD">
      <w:pPr>
        <w:spacing w:after="0" w:line="276" w:lineRule="auto"/>
        <w:ind w:firstLine="851"/>
        <w:jc w:val="both"/>
      </w:pPr>
      <w:r>
        <w:t xml:space="preserve">Nustatyti atvejai, kai </w:t>
      </w:r>
      <w:r w:rsidR="00DF0F80">
        <w:t>Savivaldybės administracij</w:t>
      </w:r>
      <w:r>
        <w:t>a gautą</w:t>
      </w:r>
      <w:r w:rsidR="00DF0F80">
        <w:t xml:space="preserve"> </w:t>
      </w:r>
      <w:r>
        <w:t>ilgalaikį turtą apskaito</w:t>
      </w:r>
      <w:r w:rsidR="00412B3C">
        <w:t>,</w:t>
      </w:r>
      <w:r>
        <w:t xml:space="preserve"> skaičiuoja nusidėvėjimą</w:t>
      </w:r>
      <w:r w:rsidR="00412B3C">
        <w:t xml:space="preserve"> ir turtą perduoda</w:t>
      </w:r>
      <w:r>
        <w:t xml:space="preserve"> nesavalaikiai, pvz.:</w:t>
      </w:r>
    </w:p>
    <w:p w14:paraId="18EB9CA1" w14:textId="291CA051" w:rsidR="00DF0F80" w:rsidRPr="005806C0" w:rsidRDefault="00204113" w:rsidP="00B13551">
      <w:pPr>
        <w:spacing w:after="0" w:line="240" w:lineRule="auto"/>
        <w:ind w:firstLine="851"/>
        <w:jc w:val="both"/>
        <w:rPr>
          <w:i/>
          <w:iCs/>
          <w:sz w:val="22"/>
          <w:szCs w:val="22"/>
        </w:rPr>
      </w:pPr>
      <w:r w:rsidRPr="00204113">
        <w:rPr>
          <w:i/>
          <w:iCs/>
          <w:sz w:val="22"/>
          <w:szCs w:val="22"/>
        </w:rPr>
        <w:t>-</w:t>
      </w:r>
      <w:r w:rsidR="00DF0F80" w:rsidRPr="00204113">
        <w:rPr>
          <w:i/>
          <w:iCs/>
          <w:sz w:val="22"/>
          <w:szCs w:val="22"/>
        </w:rPr>
        <w:t xml:space="preserve"> 2022-09-05 įsigytas turtas</w:t>
      </w:r>
      <w:r w:rsidR="00DF0F80" w:rsidRPr="00204113">
        <w:rPr>
          <w:rStyle w:val="Puslapioinaosnuoroda"/>
          <w:i/>
          <w:iCs/>
          <w:sz w:val="22"/>
          <w:szCs w:val="22"/>
        </w:rPr>
        <w:footnoteReference w:id="66"/>
      </w:r>
      <w:r w:rsidR="00DF0F80" w:rsidRPr="00204113">
        <w:rPr>
          <w:i/>
          <w:iCs/>
          <w:sz w:val="22"/>
          <w:szCs w:val="22"/>
        </w:rPr>
        <w:t>, kuris į apskaitą įtrauktas tik 2022-12-31, inv</w:t>
      </w:r>
      <w:r w:rsidR="00412B3C">
        <w:rPr>
          <w:i/>
          <w:iCs/>
          <w:sz w:val="22"/>
          <w:szCs w:val="22"/>
        </w:rPr>
        <w:t>.</w:t>
      </w:r>
      <w:r w:rsidR="00DF0F80" w:rsidRPr="00204113">
        <w:rPr>
          <w:i/>
          <w:iCs/>
          <w:sz w:val="22"/>
          <w:szCs w:val="22"/>
        </w:rPr>
        <w:t xml:space="preserve"> Nr. 122124-122129 (6 vnt.) „Lauko apšvietimo įranga“, 1 vnt. įsigijimo savikaina 1000,00 Eur, nusidėvėjimas pradėtas skaičiuoti nuo </w:t>
      </w:r>
      <w:r w:rsidR="00DF0F80" w:rsidRPr="005806C0">
        <w:rPr>
          <w:i/>
          <w:iCs/>
          <w:sz w:val="22"/>
          <w:szCs w:val="22"/>
        </w:rPr>
        <w:t>2023 m. sausio mėn.</w:t>
      </w:r>
      <w:r w:rsidR="00412B3C" w:rsidRPr="005806C0">
        <w:rPr>
          <w:i/>
          <w:iCs/>
          <w:sz w:val="22"/>
          <w:szCs w:val="22"/>
        </w:rPr>
        <w:t>;</w:t>
      </w:r>
    </w:p>
    <w:p w14:paraId="63ED5266" w14:textId="2137EBAF" w:rsidR="00804A54" w:rsidRDefault="00412B3C" w:rsidP="00804A54">
      <w:pPr>
        <w:spacing w:after="0" w:line="240" w:lineRule="auto"/>
        <w:ind w:firstLine="851"/>
        <w:jc w:val="both"/>
        <w:rPr>
          <w:i/>
          <w:iCs/>
          <w:sz w:val="22"/>
          <w:szCs w:val="22"/>
        </w:rPr>
      </w:pPr>
      <w:r w:rsidRPr="005806C0">
        <w:rPr>
          <w:i/>
          <w:iCs/>
          <w:sz w:val="22"/>
          <w:szCs w:val="22"/>
        </w:rPr>
        <w:t>-</w:t>
      </w:r>
      <w:r w:rsidR="008959A4">
        <w:rPr>
          <w:i/>
          <w:iCs/>
          <w:sz w:val="22"/>
          <w:szCs w:val="22"/>
        </w:rPr>
        <w:t xml:space="preserve"> </w:t>
      </w:r>
      <w:r w:rsidRPr="005806C0">
        <w:rPr>
          <w:i/>
          <w:iCs/>
          <w:sz w:val="22"/>
          <w:szCs w:val="22"/>
        </w:rPr>
        <w:t xml:space="preserve"> </w:t>
      </w:r>
      <w:r w:rsidR="00DF0F80" w:rsidRPr="005806C0">
        <w:rPr>
          <w:i/>
          <w:iCs/>
          <w:sz w:val="22"/>
          <w:szCs w:val="22"/>
        </w:rPr>
        <w:t>Savivaldybės administracijos direktoriaus 2022-09-13 įsakymu Nr. 13-1543</w:t>
      </w:r>
      <w:r w:rsidR="00DF0F80" w:rsidRPr="005806C0">
        <w:rPr>
          <w:rStyle w:val="Puslapioinaosnuoroda"/>
          <w:i/>
          <w:iCs/>
          <w:sz w:val="22"/>
          <w:szCs w:val="22"/>
        </w:rPr>
        <w:footnoteReference w:id="67"/>
      </w:r>
      <w:r w:rsidR="00DF0F80" w:rsidRPr="005806C0">
        <w:rPr>
          <w:i/>
          <w:iCs/>
          <w:sz w:val="22"/>
          <w:szCs w:val="22"/>
        </w:rPr>
        <w:t xml:space="preserve"> perduodamas turtas inv</w:t>
      </w:r>
      <w:r w:rsidRPr="005806C0">
        <w:rPr>
          <w:i/>
          <w:iCs/>
          <w:sz w:val="22"/>
          <w:szCs w:val="22"/>
        </w:rPr>
        <w:t>.</w:t>
      </w:r>
      <w:r w:rsidR="00DF0F80" w:rsidRPr="005806C0">
        <w:rPr>
          <w:i/>
          <w:iCs/>
          <w:sz w:val="22"/>
          <w:szCs w:val="22"/>
        </w:rPr>
        <w:t xml:space="preserve"> Nr.</w:t>
      </w:r>
      <w:r w:rsidR="00287C85" w:rsidRPr="005806C0">
        <w:rPr>
          <w:i/>
          <w:iCs/>
          <w:sz w:val="22"/>
          <w:szCs w:val="22"/>
        </w:rPr>
        <w:t xml:space="preserve"> </w:t>
      </w:r>
      <w:r w:rsidR="00DF0F80" w:rsidRPr="005806C0">
        <w:rPr>
          <w:i/>
          <w:iCs/>
          <w:sz w:val="22"/>
          <w:szCs w:val="22"/>
        </w:rPr>
        <w:t>150063 „Automobilis Mercedes-Benz Sprinter-519“ Ukmergės Senamiesčio progimnazijai.  Perdavimo-priėmimo aktas</w:t>
      </w:r>
      <w:r w:rsidR="00DF0F80" w:rsidRPr="005806C0">
        <w:rPr>
          <w:rStyle w:val="Puslapioinaosnuoroda"/>
          <w:i/>
          <w:iCs/>
          <w:sz w:val="22"/>
          <w:szCs w:val="22"/>
        </w:rPr>
        <w:footnoteReference w:id="68"/>
      </w:r>
      <w:r w:rsidR="00DF0F80" w:rsidRPr="005806C0">
        <w:rPr>
          <w:i/>
          <w:iCs/>
          <w:sz w:val="22"/>
          <w:szCs w:val="22"/>
        </w:rPr>
        <w:t xml:space="preserve"> surašytas ir turtas perduotas tik 2022-11-25.</w:t>
      </w:r>
      <w:r w:rsidR="00DF0F80" w:rsidRPr="00412B3C">
        <w:rPr>
          <w:i/>
          <w:iCs/>
          <w:sz w:val="22"/>
          <w:szCs w:val="22"/>
        </w:rPr>
        <w:t xml:space="preserve"> </w:t>
      </w:r>
    </w:p>
    <w:p w14:paraId="72839CEE" w14:textId="5BE71AD7" w:rsidR="00804A54" w:rsidRPr="00395F12" w:rsidRDefault="00804A54" w:rsidP="00804A54">
      <w:pPr>
        <w:spacing w:after="0" w:line="240" w:lineRule="auto"/>
        <w:ind w:firstLine="851"/>
        <w:jc w:val="both"/>
        <w:rPr>
          <w:color w:val="134163" w:themeColor="accent2" w:themeShade="80"/>
          <w:sz w:val="16"/>
          <w:szCs w:val="16"/>
        </w:rPr>
      </w:pPr>
      <w:r w:rsidRPr="00395F12">
        <w:rPr>
          <w:color w:val="134163" w:themeColor="accent2" w:themeShade="80"/>
          <w:sz w:val="16"/>
          <w:szCs w:val="16"/>
        </w:rPr>
        <w:t xml:space="preserve">      ______________________________________________________________________________________________________</w:t>
      </w:r>
    </w:p>
    <w:p w14:paraId="4C024B38" w14:textId="6968108F" w:rsidR="00804A54" w:rsidRPr="00395F12" w:rsidRDefault="00804A54" w:rsidP="00804A54">
      <w:pPr>
        <w:shd w:val="clear" w:color="auto" w:fill="FFFFFF" w:themeFill="background1"/>
        <w:spacing w:after="0" w:line="240" w:lineRule="auto"/>
        <w:ind w:left="1134"/>
        <w:jc w:val="both"/>
        <w:rPr>
          <w:i/>
          <w:iCs/>
          <w:color w:val="134163" w:themeColor="accent2" w:themeShade="80"/>
          <w:sz w:val="20"/>
          <w:szCs w:val="20"/>
        </w:rPr>
      </w:pPr>
      <w:r w:rsidRPr="00395F12">
        <w:rPr>
          <w:i/>
          <w:iCs/>
          <w:color w:val="134163" w:themeColor="accent2" w:themeShade="80"/>
          <w:sz w:val="20"/>
          <w:szCs w:val="20"/>
        </w:rPr>
        <w:t>Savivaldybės turto valdymo, naudojimo ir disponavimo juo patikėjimo teise tvarkos aprašo</w:t>
      </w:r>
      <w:r w:rsidRPr="00395F12">
        <w:rPr>
          <w:rStyle w:val="Puslapioinaosnuoroda"/>
          <w:i/>
          <w:iCs/>
          <w:color w:val="134163" w:themeColor="accent2" w:themeShade="80"/>
          <w:sz w:val="20"/>
          <w:szCs w:val="20"/>
        </w:rPr>
        <w:footnoteReference w:id="69"/>
      </w:r>
      <w:r w:rsidRPr="00395F12">
        <w:rPr>
          <w:i/>
          <w:iCs/>
          <w:color w:val="134163" w:themeColor="accent2" w:themeShade="80"/>
          <w:sz w:val="20"/>
          <w:szCs w:val="20"/>
        </w:rPr>
        <w:t xml:space="preserve"> 9 punkte nurodyta, kad „turto perdavimo-priėmimo aktą turto perdavėjo ir turto perėmėjo įgalioti asmenys pasirašo per 15 darbo dienų nuo Ukmergės rajono savivaldybės tarybos sprendimo ar administracijos direktoriaus įsakymo priėmimo dienos“.</w:t>
      </w:r>
    </w:p>
    <w:p w14:paraId="7BCC5E47" w14:textId="77777777" w:rsidR="00D820CC" w:rsidRPr="00395F12" w:rsidRDefault="00D820CC" w:rsidP="00D820CC">
      <w:pPr>
        <w:spacing w:after="0" w:line="276" w:lineRule="auto"/>
        <w:ind w:left="1134"/>
        <w:rPr>
          <w:i/>
          <w:iCs/>
          <w:color w:val="134163" w:themeColor="accent2" w:themeShade="80"/>
          <w:sz w:val="8"/>
          <w:szCs w:val="8"/>
        </w:rPr>
      </w:pPr>
      <w:r w:rsidRPr="00395F12">
        <w:rPr>
          <w:i/>
          <w:iCs/>
          <w:color w:val="134163" w:themeColor="accent2" w:themeShade="80"/>
          <w:sz w:val="8"/>
          <w:szCs w:val="8"/>
        </w:rPr>
        <w:t>__________________________________________________________________________________________________________________________________________________________________________________________________________________</w:t>
      </w:r>
    </w:p>
    <w:p w14:paraId="6A49D60E" w14:textId="77777777" w:rsidR="00D820CC" w:rsidRPr="00395F12" w:rsidRDefault="00D820CC" w:rsidP="00D820CC">
      <w:pPr>
        <w:autoSpaceDE w:val="0"/>
        <w:autoSpaceDN w:val="0"/>
        <w:adjustRightInd w:val="0"/>
        <w:spacing w:after="0" w:line="276" w:lineRule="auto"/>
        <w:jc w:val="both"/>
        <w:rPr>
          <w:bCs/>
          <w:color w:val="134163" w:themeColor="accent2" w:themeShade="80"/>
          <w:sz w:val="8"/>
          <w:szCs w:val="8"/>
        </w:rPr>
      </w:pPr>
    </w:p>
    <w:p w14:paraId="2DA5D87D" w14:textId="54B547D7" w:rsidR="00D820CC" w:rsidRPr="00395F12" w:rsidRDefault="00D820CC" w:rsidP="00D820CC">
      <w:pPr>
        <w:shd w:val="clear" w:color="auto" w:fill="FFFFFF" w:themeFill="background1"/>
        <w:spacing w:after="0" w:line="276" w:lineRule="auto"/>
        <w:ind w:left="1134" w:right="-1"/>
        <w:jc w:val="both"/>
        <w:rPr>
          <w:i/>
          <w:iCs/>
          <w:color w:val="134163" w:themeColor="accent2" w:themeShade="80"/>
          <w:sz w:val="16"/>
          <w:szCs w:val="16"/>
        </w:rPr>
      </w:pPr>
    </w:p>
    <w:p w14:paraId="3CA6051D" w14:textId="467810A3" w:rsidR="00DF0F80" w:rsidRDefault="00DF0F80" w:rsidP="00CE4168">
      <w:pPr>
        <w:spacing w:after="0" w:line="276" w:lineRule="auto"/>
        <w:ind w:firstLine="851"/>
        <w:jc w:val="both"/>
      </w:pPr>
      <w:r w:rsidRPr="002176F3">
        <w:t>2022 m. atlikus UAB „Ukmergės vandenys“ veiklos auditą</w:t>
      </w:r>
      <w:r w:rsidRPr="002176F3">
        <w:rPr>
          <w:rStyle w:val="Puslapioinaosnuoroda"/>
        </w:rPr>
        <w:footnoteReference w:id="70"/>
      </w:r>
      <w:r w:rsidRPr="002176F3">
        <w:t>, buvo pateikti pastebėjimai, kad bendrovė Ukmergės rajono savivaldybei nuosavybės teise priklausantį bei savivaldybės administracijoje apskaitomą ilgalaikį turtą eksploatuoja be teisinio pagrindo. Savivaldybės</w:t>
      </w:r>
      <w:r w:rsidR="00C41551">
        <w:t xml:space="preserve"> </w:t>
      </w:r>
      <w:r w:rsidRPr="002176F3">
        <w:lastRenderedPageBreak/>
        <w:t>administracijos direktoriaus įsakymais</w:t>
      </w:r>
      <w:r w:rsidRPr="002176F3">
        <w:rPr>
          <w:rStyle w:val="Puslapioinaosnuoroda"/>
        </w:rPr>
        <w:footnoteReference w:id="71"/>
      </w:r>
      <w:r w:rsidRPr="002176F3">
        <w:t xml:space="preserve"> bendrovei vėl pavesta eksploatuoti turtą ir apskaityti nebalansinėje sąskaitoje. </w:t>
      </w:r>
    </w:p>
    <w:p w14:paraId="00858CD9" w14:textId="753F986E" w:rsidR="00F43F4D" w:rsidRDefault="00F43F4D" w:rsidP="00804A54">
      <w:pPr>
        <w:autoSpaceDE w:val="0"/>
        <w:autoSpaceDN w:val="0"/>
        <w:adjustRightInd w:val="0"/>
        <w:spacing w:after="0" w:line="276" w:lineRule="auto"/>
        <w:ind w:firstLine="851"/>
        <w:jc w:val="both"/>
        <w:rPr>
          <w:rFonts w:eastAsia="Calibri"/>
        </w:rPr>
      </w:pPr>
      <w:r w:rsidRPr="00F43F4D">
        <w:rPr>
          <w:rFonts w:eastAsia="Calibri"/>
        </w:rPr>
        <w:t>Iki 2022-05-01 viešojo sektoriaus subjektams minimali ilgalaikio materialiojo turto vertė (500 Eur) ir Ilgalaikio turto nusidėvėjimo (amortizacijos) minimalūs ir maksimalūs ekonominiai normatyvai buvo nustatyti Vyriausybės nutarimu</w:t>
      </w:r>
      <w:r w:rsidRPr="00F43F4D">
        <w:rPr>
          <w:rFonts w:eastAsia="Calibri"/>
          <w:vertAlign w:val="superscript"/>
        </w:rPr>
        <w:footnoteReference w:id="72"/>
      </w:r>
      <w:r w:rsidRPr="00F43F4D">
        <w:rPr>
          <w:rFonts w:eastAsia="Calibri"/>
        </w:rPr>
        <w:t>. Nuo</w:t>
      </w:r>
      <w:r w:rsidR="00804A54">
        <w:rPr>
          <w:rFonts w:eastAsia="Calibri"/>
        </w:rPr>
        <w:t xml:space="preserve"> </w:t>
      </w:r>
      <w:r w:rsidRPr="00F43F4D">
        <w:rPr>
          <w:rFonts w:eastAsia="Calibri"/>
        </w:rPr>
        <w:t>2022-05-01</w:t>
      </w:r>
      <w:r w:rsidR="008959A4">
        <w:rPr>
          <w:rFonts w:eastAsia="Calibri"/>
        </w:rPr>
        <w:t xml:space="preserve"> </w:t>
      </w:r>
      <w:r w:rsidRPr="00F43F4D">
        <w:rPr>
          <w:rFonts w:eastAsia="Calibri"/>
        </w:rPr>
        <w:t>Vyriausybės nutarimas panaikintas. Naujos nuostatos įsigaliojo 2022-06-15</w:t>
      </w:r>
      <w:r w:rsidRPr="00F43F4D">
        <w:rPr>
          <w:rFonts w:eastAsia="Calibri"/>
          <w:vertAlign w:val="superscript"/>
        </w:rPr>
        <w:footnoteReference w:id="73"/>
      </w:r>
      <w:r w:rsidRPr="00F43F4D">
        <w:rPr>
          <w:rFonts w:eastAsia="Calibri"/>
        </w:rPr>
        <w:t xml:space="preserve"> ir taikomos finansinių ataskaitų rinkiniams, rengiamiems už 2022 metus (ir vėlesnius ataskaitinius laikotarpius). Savivaldybės administracijos direktorius patvirtino Ukmergės rajono savivaldybės viešojo sektoriaus subjektams, tame tarpe ir Savivaldybės administracijai, ilgalaikio turto nusidėvėjimo (amortizacijos) ekonominių normatyvų sąrašą tik 2022-12-28 įsakymu Nr. 13-2377</w:t>
      </w:r>
      <w:r w:rsidRPr="00F43F4D">
        <w:rPr>
          <w:rFonts w:eastAsia="Calibri"/>
          <w:vertAlign w:val="superscript"/>
        </w:rPr>
        <w:footnoteReference w:id="74"/>
      </w:r>
      <w:r w:rsidRPr="00F43F4D">
        <w:rPr>
          <w:rFonts w:eastAsia="Calibri"/>
        </w:rPr>
        <w:t xml:space="preserve">, kuris įsigaliojo 2023 m. sausio 1 dieną.  </w:t>
      </w:r>
    </w:p>
    <w:p w14:paraId="1FA69746" w14:textId="4DD280D6" w:rsidR="003A414F" w:rsidRDefault="003A414F" w:rsidP="00804A54">
      <w:pPr>
        <w:spacing w:after="0" w:line="276" w:lineRule="auto"/>
        <w:ind w:firstLine="851"/>
        <w:jc w:val="both"/>
      </w:pPr>
      <w:r>
        <w:t>Už įstaigų veiklos (įskaitant apskaitą) organizavimą, efektyvios vidaus kontrolės (įskaitant finansų kontrolę) sukūrimą, jos veikimą bei tobulinimą yra atsakingi tų įstaigų vadovai. Audito metu nustatyti neatitikimai įsakymų rengimo, dokumentų ir personalo valdymo srityse, darbo sutarčių sudarymo, darbo apmokėjimo sistemoje bei turto naudojimo ir valdymo srityje rodo, kad vidaus kontrolės sistema audituotose įstaigose yra tobulintina.</w:t>
      </w:r>
    </w:p>
    <w:p w14:paraId="2FF633F3" w14:textId="77777777" w:rsidR="003A414F" w:rsidRPr="003A250E" w:rsidRDefault="003A414F" w:rsidP="00804A54">
      <w:pPr>
        <w:autoSpaceDE w:val="0"/>
        <w:autoSpaceDN w:val="0"/>
        <w:adjustRightInd w:val="0"/>
        <w:spacing w:after="0" w:line="276" w:lineRule="auto"/>
        <w:ind w:firstLine="851"/>
        <w:jc w:val="both"/>
        <w:rPr>
          <w:rFonts w:eastAsia="Calibri"/>
          <w:sz w:val="16"/>
          <w:szCs w:val="16"/>
        </w:rPr>
      </w:pPr>
    </w:p>
    <w:bookmarkEnd w:id="24"/>
    <w:p w14:paraId="4C671D74" w14:textId="11BEE5A1" w:rsidR="00541BEB" w:rsidRPr="001013E2" w:rsidRDefault="001251EE" w:rsidP="00804A54">
      <w:pPr>
        <w:pStyle w:val="Antrats"/>
        <w:spacing w:line="276" w:lineRule="auto"/>
        <w:ind w:firstLine="851"/>
        <w:jc w:val="both"/>
      </w:pPr>
      <w:r w:rsidRPr="001013E2">
        <w:t>Dėkojame savivaldybės administracijos darbuotojams, Savivaldybės biudžetinių įstaigų vadovams ir buhalteriams už geranorišką bendradarbiavimą Kontrolės ir audito tarnybai atliekant Savivaldybės 202</w:t>
      </w:r>
      <w:r w:rsidR="00DD1025">
        <w:t>2</w:t>
      </w:r>
      <w:r w:rsidRPr="001013E2">
        <w:t xml:space="preserve"> m. konsoliduotųjų finansinių ataskaitų rinkinio, savivaldybės biudžeto vykdymo ataskaitų rinkinio ir turto naudojimo auditą.</w:t>
      </w:r>
    </w:p>
    <w:p w14:paraId="7A8F6D6E" w14:textId="77777777" w:rsidR="00204113" w:rsidRPr="00A648AE" w:rsidRDefault="00204113" w:rsidP="00AE5063">
      <w:pPr>
        <w:pStyle w:val="Antrats"/>
        <w:spacing w:line="276" w:lineRule="auto"/>
        <w:ind w:firstLine="851"/>
        <w:jc w:val="both"/>
      </w:pPr>
    </w:p>
    <w:p w14:paraId="3F849D9B" w14:textId="5F079CBA" w:rsidR="001251EE" w:rsidRDefault="001251EE" w:rsidP="001013E2">
      <w:pPr>
        <w:pStyle w:val="Antrats"/>
        <w:spacing w:line="276" w:lineRule="auto"/>
        <w:jc w:val="both"/>
        <w:rPr>
          <w:bCs/>
        </w:rPr>
      </w:pPr>
      <w:r w:rsidRPr="001013E2">
        <w:rPr>
          <w:bCs/>
        </w:rPr>
        <w:t>Savivaldybės kontrolierė                                                                                Onutė Mikelienė</w:t>
      </w:r>
    </w:p>
    <w:p w14:paraId="42147D3D" w14:textId="77777777" w:rsidR="00953053" w:rsidRPr="00A648AE" w:rsidRDefault="00953053" w:rsidP="001013E2">
      <w:pPr>
        <w:pStyle w:val="Antrats"/>
        <w:spacing w:line="276" w:lineRule="auto"/>
        <w:jc w:val="both"/>
        <w:rPr>
          <w:bCs/>
          <w:sz w:val="16"/>
          <w:szCs w:val="16"/>
        </w:rPr>
      </w:pPr>
    </w:p>
    <w:p w14:paraId="4C454169" w14:textId="271555B1" w:rsidR="00945D90" w:rsidRDefault="001251EE" w:rsidP="001013E2">
      <w:pPr>
        <w:pStyle w:val="Antrats"/>
        <w:spacing w:line="276" w:lineRule="auto"/>
        <w:rPr>
          <w:bCs/>
        </w:rPr>
      </w:pPr>
      <w:r w:rsidRPr="001013E2">
        <w:rPr>
          <w:bCs/>
        </w:rPr>
        <w:t>Savivaldybės kontrolieriaus pavaduotoja                                                       Diana Mackonienė</w:t>
      </w:r>
    </w:p>
    <w:p w14:paraId="450DD4A2" w14:textId="77777777" w:rsidR="008F7B52" w:rsidRPr="00A648AE" w:rsidRDefault="008F7B52" w:rsidP="001013E2">
      <w:pPr>
        <w:pStyle w:val="Antrats"/>
        <w:spacing w:line="276" w:lineRule="auto"/>
        <w:rPr>
          <w:bCs/>
          <w:sz w:val="16"/>
          <w:szCs w:val="16"/>
        </w:rPr>
      </w:pPr>
    </w:p>
    <w:p w14:paraId="0F9C6E8A" w14:textId="77777777" w:rsidR="00D91C63" w:rsidRDefault="00204113" w:rsidP="001013E2">
      <w:pPr>
        <w:pStyle w:val="Antrats"/>
        <w:spacing w:line="276" w:lineRule="auto"/>
        <w:rPr>
          <w:bCs/>
        </w:rPr>
      </w:pPr>
      <w:r>
        <w:rPr>
          <w:bCs/>
        </w:rPr>
        <w:t>Vyriausioji specialistė</w:t>
      </w:r>
      <w:r>
        <w:rPr>
          <w:bCs/>
        </w:rPr>
        <w:tab/>
        <w:t xml:space="preserve">                                                                                    Asta Mištautė</w:t>
      </w:r>
      <w:r>
        <w:rPr>
          <w:bCs/>
        </w:rPr>
        <w:tab/>
      </w:r>
    </w:p>
    <w:p w14:paraId="3C76448D" w14:textId="77777777" w:rsidR="00D91C63" w:rsidRDefault="00D91C63" w:rsidP="001013E2">
      <w:pPr>
        <w:pStyle w:val="Antrats"/>
        <w:spacing w:line="276" w:lineRule="auto"/>
        <w:rPr>
          <w:bCs/>
        </w:rPr>
      </w:pPr>
    </w:p>
    <w:p w14:paraId="0369AD84" w14:textId="77777777" w:rsidR="00D91C63" w:rsidRDefault="00D91C63" w:rsidP="001013E2">
      <w:pPr>
        <w:pStyle w:val="Antrats"/>
        <w:spacing w:line="276" w:lineRule="auto"/>
        <w:rPr>
          <w:bCs/>
        </w:rPr>
      </w:pPr>
    </w:p>
    <w:p w14:paraId="1B1C56CF" w14:textId="763D9CEC" w:rsidR="00AB10EF" w:rsidRPr="00D91C63" w:rsidRDefault="00AB10EF" w:rsidP="001013E2">
      <w:pPr>
        <w:pStyle w:val="Antrats"/>
        <w:spacing w:line="276" w:lineRule="auto"/>
        <w:rPr>
          <w:bCs/>
          <w:color w:val="7030A0"/>
        </w:rPr>
      </w:pPr>
      <w:r w:rsidRPr="00D91C63">
        <w:rPr>
          <w:bCs/>
          <w:color w:val="7030A0"/>
        </w:rPr>
        <w:br w:type="page"/>
      </w:r>
    </w:p>
    <w:p w14:paraId="79384E35" w14:textId="053BF3E6" w:rsidR="008D617B" w:rsidRPr="00DA231B" w:rsidRDefault="00850FDD" w:rsidP="00850FDD">
      <w:pPr>
        <w:tabs>
          <w:tab w:val="left" w:pos="720"/>
        </w:tabs>
        <w:spacing w:after="0" w:line="240" w:lineRule="auto"/>
        <w:jc w:val="center"/>
        <w:rPr>
          <w:b/>
          <w:bCs/>
        </w:rPr>
      </w:pPr>
      <w:r w:rsidRPr="00DA231B">
        <w:rPr>
          <w:b/>
          <w:bCs/>
        </w:rPr>
        <w:lastRenderedPageBreak/>
        <w:t>Rekomendacijų įgyvendinimo planas</w:t>
      </w:r>
    </w:p>
    <w:p w14:paraId="68086238" w14:textId="77777777" w:rsidR="00EC1769" w:rsidRPr="00EC1769" w:rsidRDefault="00EC1769" w:rsidP="00850FDD">
      <w:pPr>
        <w:tabs>
          <w:tab w:val="left" w:pos="720"/>
        </w:tabs>
        <w:spacing w:after="0" w:line="240" w:lineRule="auto"/>
        <w:jc w:val="center"/>
        <w:rPr>
          <w:sz w:val="16"/>
          <w:szCs w:val="16"/>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4678"/>
        <w:gridCol w:w="1560"/>
        <w:gridCol w:w="11"/>
      </w:tblGrid>
      <w:tr w:rsidR="00506CE7" w:rsidRPr="0066369E" w14:paraId="27EE5D39" w14:textId="77777777" w:rsidTr="00540F1D">
        <w:trPr>
          <w:gridAfter w:val="1"/>
          <w:wAfter w:w="11" w:type="dxa"/>
          <w:trHeight w:val="486"/>
          <w:jc w:val="center"/>
        </w:trPr>
        <w:tc>
          <w:tcPr>
            <w:tcW w:w="562" w:type="dxa"/>
            <w:shd w:val="clear" w:color="auto" w:fill="auto"/>
          </w:tcPr>
          <w:p w14:paraId="73444ECB" w14:textId="77777777" w:rsidR="0077683A" w:rsidRPr="0066369E" w:rsidRDefault="0077683A" w:rsidP="0077683A">
            <w:pPr>
              <w:tabs>
                <w:tab w:val="left" w:pos="720"/>
              </w:tabs>
              <w:spacing w:after="0" w:line="276" w:lineRule="auto"/>
              <w:jc w:val="center"/>
              <w:rPr>
                <w:rFonts w:eastAsia="Calibri"/>
                <w:sz w:val="20"/>
                <w:szCs w:val="20"/>
              </w:rPr>
            </w:pPr>
            <w:bookmarkStart w:id="35" w:name="_Hlk138949192"/>
            <w:r w:rsidRPr="0066369E">
              <w:rPr>
                <w:rFonts w:eastAsia="Calibri"/>
                <w:sz w:val="20"/>
                <w:szCs w:val="20"/>
              </w:rPr>
              <w:t>Eil.</w:t>
            </w:r>
          </w:p>
          <w:p w14:paraId="1E8FB5BD" w14:textId="77777777" w:rsidR="0077683A" w:rsidRPr="0066369E" w:rsidRDefault="0077683A" w:rsidP="0077683A">
            <w:pPr>
              <w:tabs>
                <w:tab w:val="left" w:pos="720"/>
              </w:tabs>
              <w:spacing w:after="0" w:line="276" w:lineRule="auto"/>
              <w:jc w:val="center"/>
              <w:rPr>
                <w:rFonts w:eastAsia="Calibri"/>
                <w:sz w:val="20"/>
                <w:szCs w:val="20"/>
              </w:rPr>
            </w:pPr>
            <w:r w:rsidRPr="0066369E">
              <w:rPr>
                <w:rFonts w:eastAsia="Calibri"/>
                <w:sz w:val="20"/>
                <w:szCs w:val="20"/>
              </w:rPr>
              <w:t>Nr.</w:t>
            </w:r>
          </w:p>
        </w:tc>
        <w:tc>
          <w:tcPr>
            <w:tcW w:w="2835" w:type="dxa"/>
            <w:shd w:val="clear" w:color="auto" w:fill="auto"/>
          </w:tcPr>
          <w:p w14:paraId="0A3BCE08" w14:textId="77777777" w:rsidR="0077683A" w:rsidRPr="0066369E" w:rsidRDefault="0077683A" w:rsidP="0077683A">
            <w:pPr>
              <w:tabs>
                <w:tab w:val="left" w:pos="720"/>
              </w:tabs>
              <w:spacing w:after="0" w:line="276" w:lineRule="auto"/>
              <w:jc w:val="center"/>
              <w:rPr>
                <w:rFonts w:eastAsia="Calibri"/>
                <w:sz w:val="20"/>
                <w:szCs w:val="20"/>
              </w:rPr>
            </w:pPr>
            <w:r w:rsidRPr="0066369E">
              <w:rPr>
                <w:rFonts w:eastAsia="Calibri"/>
                <w:sz w:val="20"/>
                <w:szCs w:val="20"/>
              </w:rPr>
              <w:t>Rekomendacija</w:t>
            </w:r>
          </w:p>
        </w:tc>
        <w:tc>
          <w:tcPr>
            <w:tcW w:w="4678" w:type="dxa"/>
            <w:shd w:val="clear" w:color="auto" w:fill="auto"/>
          </w:tcPr>
          <w:p w14:paraId="335BCF7D" w14:textId="77777777" w:rsidR="0077683A" w:rsidRPr="0066369E" w:rsidRDefault="0077683A" w:rsidP="0077683A">
            <w:pPr>
              <w:tabs>
                <w:tab w:val="left" w:pos="720"/>
              </w:tabs>
              <w:spacing w:after="0" w:line="276" w:lineRule="auto"/>
              <w:jc w:val="center"/>
              <w:rPr>
                <w:rFonts w:eastAsia="Calibri"/>
                <w:sz w:val="20"/>
                <w:szCs w:val="20"/>
              </w:rPr>
            </w:pPr>
            <w:r w:rsidRPr="0066369E">
              <w:rPr>
                <w:rFonts w:eastAsia="Calibri"/>
                <w:sz w:val="20"/>
                <w:szCs w:val="20"/>
              </w:rPr>
              <w:t>Veiksmas/</w:t>
            </w:r>
          </w:p>
          <w:p w14:paraId="6433CC4B" w14:textId="77777777" w:rsidR="0077683A" w:rsidRPr="0066369E" w:rsidRDefault="0077683A" w:rsidP="0077683A">
            <w:pPr>
              <w:tabs>
                <w:tab w:val="left" w:pos="720"/>
              </w:tabs>
              <w:spacing w:after="0" w:line="276" w:lineRule="auto"/>
              <w:jc w:val="center"/>
              <w:rPr>
                <w:rFonts w:eastAsia="Calibri"/>
                <w:sz w:val="20"/>
                <w:szCs w:val="20"/>
              </w:rPr>
            </w:pPr>
            <w:r w:rsidRPr="0066369E">
              <w:rPr>
                <w:rFonts w:eastAsia="Calibri"/>
                <w:sz w:val="20"/>
                <w:szCs w:val="20"/>
              </w:rPr>
              <w:t>Priemonė/ Komentarai</w:t>
            </w:r>
            <w:r w:rsidRPr="00A874D2">
              <w:rPr>
                <w:rFonts w:eastAsia="Calibri"/>
                <w:b/>
                <w:bCs/>
                <w:sz w:val="22"/>
                <w:szCs w:val="22"/>
              </w:rPr>
              <w:t>*</w:t>
            </w:r>
          </w:p>
        </w:tc>
        <w:tc>
          <w:tcPr>
            <w:tcW w:w="1560" w:type="dxa"/>
            <w:shd w:val="clear" w:color="auto" w:fill="auto"/>
          </w:tcPr>
          <w:p w14:paraId="323149F0" w14:textId="77777777" w:rsidR="0077683A" w:rsidRPr="0066369E" w:rsidRDefault="0077683A" w:rsidP="00401CB4">
            <w:pPr>
              <w:tabs>
                <w:tab w:val="left" w:pos="720"/>
              </w:tabs>
              <w:spacing w:after="0" w:line="240" w:lineRule="auto"/>
              <w:jc w:val="center"/>
              <w:rPr>
                <w:rFonts w:eastAsia="Calibri"/>
                <w:sz w:val="20"/>
                <w:szCs w:val="20"/>
              </w:rPr>
            </w:pPr>
            <w:r w:rsidRPr="0066369E">
              <w:rPr>
                <w:rFonts w:eastAsia="Calibri"/>
                <w:sz w:val="20"/>
                <w:szCs w:val="20"/>
              </w:rPr>
              <w:t>Rekomendacijos įgyvendinimo terminas</w:t>
            </w:r>
            <w:r w:rsidRPr="00A874D2">
              <w:rPr>
                <w:rFonts w:eastAsia="Calibri"/>
                <w:sz w:val="22"/>
                <w:szCs w:val="22"/>
              </w:rPr>
              <w:t>*</w:t>
            </w:r>
          </w:p>
        </w:tc>
      </w:tr>
      <w:tr w:rsidR="00506CE7" w:rsidRPr="0066369E" w14:paraId="30903E65" w14:textId="77777777" w:rsidTr="00540F1D">
        <w:trPr>
          <w:gridAfter w:val="1"/>
          <w:wAfter w:w="11" w:type="dxa"/>
          <w:jc w:val="center"/>
        </w:trPr>
        <w:tc>
          <w:tcPr>
            <w:tcW w:w="562" w:type="dxa"/>
            <w:shd w:val="clear" w:color="auto" w:fill="auto"/>
          </w:tcPr>
          <w:p w14:paraId="7E7B0FCC" w14:textId="77777777" w:rsidR="0077683A" w:rsidRPr="0066369E" w:rsidRDefault="0077683A" w:rsidP="0077683A">
            <w:pPr>
              <w:tabs>
                <w:tab w:val="left" w:pos="720"/>
              </w:tabs>
              <w:spacing w:after="0" w:line="276" w:lineRule="auto"/>
              <w:jc w:val="center"/>
              <w:rPr>
                <w:rFonts w:eastAsia="Calibri"/>
                <w:sz w:val="12"/>
                <w:szCs w:val="12"/>
              </w:rPr>
            </w:pPr>
            <w:r w:rsidRPr="0066369E">
              <w:rPr>
                <w:rFonts w:eastAsia="Calibri"/>
                <w:sz w:val="12"/>
                <w:szCs w:val="12"/>
              </w:rPr>
              <w:t>1</w:t>
            </w:r>
          </w:p>
        </w:tc>
        <w:tc>
          <w:tcPr>
            <w:tcW w:w="2835" w:type="dxa"/>
            <w:shd w:val="clear" w:color="auto" w:fill="auto"/>
          </w:tcPr>
          <w:p w14:paraId="5219F8DF" w14:textId="77777777" w:rsidR="0077683A" w:rsidRPr="0066369E" w:rsidRDefault="0077683A" w:rsidP="0077683A">
            <w:pPr>
              <w:tabs>
                <w:tab w:val="left" w:pos="720"/>
              </w:tabs>
              <w:spacing w:after="0" w:line="276" w:lineRule="auto"/>
              <w:jc w:val="center"/>
              <w:rPr>
                <w:rFonts w:eastAsia="Calibri"/>
                <w:sz w:val="12"/>
                <w:szCs w:val="12"/>
              </w:rPr>
            </w:pPr>
            <w:r w:rsidRPr="0066369E">
              <w:rPr>
                <w:rFonts w:eastAsia="Calibri"/>
                <w:sz w:val="12"/>
                <w:szCs w:val="12"/>
              </w:rPr>
              <w:t>2</w:t>
            </w:r>
          </w:p>
        </w:tc>
        <w:tc>
          <w:tcPr>
            <w:tcW w:w="4678" w:type="dxa"/>
            <w:shd w:val="clear" w:color="auto" w:fill="auto"/>
          </w:tcPr>
          <w:p w14:paraId="496D7547" w14:textId="77777777" w:rsidR="0077683A" w:rsidRPr="0066369E" w:rsidRDefault="0077683A" w:rsidP="0077683A">
            <w:pPr>
              <w:tabs>
                <w:tab w:val="left" w:pos="720"/>
              </w:tabs>
              <w:spacing w:after="0" w:line="276" w:lineRule="auto"/>
              <w:jc w:val="center"/>
              <w:rPr>
                <w:rFonts w:eastAsia="Calibri"/>
                <w:sz w:val="12"/>
                <w:szCs w:val="12"/>
                <w:lang w:eastAsia="lt-LT"/>
              </w:rPr>
            </w:pPr>
            <w:r w:rsidRPr="0066369E">
              <w:rPr>
                <w:rFonts w:eastAsia="Calibri"/>
                <w:sz w:val="12"/>
                <w:szCs w:val="12"/>
                <w:lang w:eastAsia="lt-LT"/>
              </w:rPr>
              <w:t>3</w:t>
            </w:r>
          </w:p>
        </w:tc>
        <w:tc>
          <w:tcPr>
            <w:tcW w:w="1560" w:type="dxa"/>
            <w:shd w:val="clear" w:color="auto" w:fill="auto"/>
          </w:tcPr>
          <w:p w14:paraId="0738FEB6" w14:textId="77777777" w:rsidR="0077683A" w:rsidRPr="0066369E" w:rsidRDefault="0077683A" w:rsidP="0077683A">
            <w:pPr>
              <w:tabs>
                <w:tab w:val="left" w:pos="720"/>
              </w:tabs>
              <w:spacing w:after="0" w:line="276" w:lineRule="auto"/>
              <w:jc w:val="center"/>
              <w:rPr>
                <w:rFonts w:eastAsia="Calibri"/>
                <w:sz w:val="12"/>
                <w:szCs w:val="12"/>
              </w:rPr>
            </w:pPr>
            <w:r w:rsidRPr="0066369E">
              <w:rPr>
                <w:rFonts w:eastAsia="Calibri"/>
                <w:sz w:val="12"/>
                <w:szCs w:val="12"/>
              </w:rPr>
              <w:t>4</w:t>
            </w:r>
          </w:p>
        </w:tc>
      </w:tr>
      <w:tr w:rsidR="00540F1D" w:rsidRPr="0066369E" w14:paraId="4C6A7E1B" w14:textId="77777777" w:rsidTr="00540F1D">
        <w:trPr>
          <w:gridAfter w:val="1"/>
          <w:wAfter w:w="11" w:type="dxa"/>
          <w:trHeight w:val="547"/>
          <w:jc w:val="center"/>
        </w:trPr>
        <w:tc>
          <w:tcPr>
            <w:tcW w:w="562" w:type="dxa"/>
            <w:shd w:val="clear" w:color="auto" w:fill="auto"/>
          </w:tcPr>
          <w:p w14:paraId="50303653" w14:textId="77777777" w:rsidR="00540F1D" w:rsidRPr="0066369E" w:rsidRDefault="00540F1D" w:rsidP="00540F1D">
            <w:pPr>
              <w:tabs>
                <w:tab w:val="left" w:pos="720"/>
              </w:tabs>
              <w:spacing w:after="0" w:line="240" w:lineRule="auto"/>
              <w:jc w:val="center"/>
              <w:rPr>
                <w:rFonts w:eastAsia="Calibri"/>
                <w:sz w:val="20"/>
                <w:szCs w:val="20"/>
              </w:rPr>
            </w:pPr>
            <w:bookmarkStart w:id="36" w:name="_Hlk108082009"/>
            <w:r w:rsidRPr="0066369E">
              <w:rPr>
                <w:rFonts w:eastAsia="Calibri"/>
                <w:sz w:val="20"/>
                <w:szCs w:val="20"/>
              </w:rPr>
              <w:t>1.</w:t>
            </w:r>
          </w:p>
        </w:tc>
        <w:tc>
          <w:tcPr>
            <w:tcW w:w="2835" w:type="dxa"/>
            <w:shd w:val="clear" w:color="auto" w:fill="auto"/>
          </w:tcPr>
          <w:p w14:paraId="64A0EBE3" w14:textId="1155AA97" w:rsidR="00540F1D" w:rsidRPr="00D91C63" w:rsidRDefault="00540F1D" w:rsidP="00540F1D">
            <w:pPr>
              <w:shd w:val="clear" w:color="auto" w:fill="FFFFFF" w:themeFill="background1"/>
              <w:autoSpaceDE w:val="0"/>
              <w:autoSpaceDN w:val="0"/>
              <w:adjustRightInd w:val="0"/>
              <w:spacing w:after="0" w:line="276" w:lineRule="auto"/>
              <w:jc w:val="both"/>
              <w:rPr>
                <w:i/>
                <w:iCs/>
                <w:color w:val="7030A0"/>
                <w:sz w:val="22"/>
                <w:szCs w:val="22"/>
              </w:rPr>
            </w:pPr>
            <w:r w:rsidRPr="00712E3F">
              <w:t xml:space="preserve">Priimti </w:t>
            </w:r>
            <w:r>
              <w:t xml:space="preserve">papildomas </w:t>
            </w:r>
            <w:r w:rsidRPr="00712E3F">
              <w:t>priemones kad būtų laikomasi įstatymo nuostatų, ir užtikrinti, kad 202</w:t>
            </w:r>
            <w:r>
              <w:t xml:space="preserve">4-01-01 </w:t>
            </w:r>
            <w:r w:rsidRPr="00712E3F">
              <w:t>įsiskolinimas (mokėtinos sumos, išskyrus sumas paskoloms grąžinti) būtų ne didesnės</w:t>
            </w:r>
            <w:r>
              <w:t xml:space="preserve"> </w:t>
            </w:r>
            <w:r w:rsidRPr="00712E3F">
              <w:t>už</w:t>
            </w:r>
            <w:r>
              <w:t xml:space="preserve"> </w:t>
            </w:r>
            <w:r w:rsidRPr="00712E3F">
              <w:t>20</w:t>
            </w:r>
            <w:r>
              <w:t>23-01-01</w:t>
            </w:r>
            <w:r w:rsidRPr="00712E3F">
              <w:t xml:space="preserve"> įsiskolinimą (mokėtinas sumas, išskyrus sumas paskoloms grąžinti)</w:t>
            </w:r>
            <w:r>
              <w:t>.</w:t>
            </w:r>
          </w:p>
        </w:tc>
        <w:tc>
          <w:tcPr>
            <w:tcW w:w="4678" w:type="dxa"/>
            <w:tcBorders>
              <w:top w:val="single" w:sz="4" w:space="0" w:color="auto"/>
              <w:left w:val="single" w:sz="4" w:space="0" w:color="auto"/>
              <w:bottom w:val="single" w:sz="4" w:space="0" w:color="auto"/>
              <w:right w:val="single" w:sz="4" w:space="0" w:color="auto"/>
            </w:tcBorders>
          </w:tcPr>
          <w:p w14:paraId="0EE7AECC" w14:textId="77777777" w:rsidR="00540F1D" w:rsidRPr="006A04F0" w:rsidRDefault="00540F1D" w:rsidP="00590569">
            <w:pPr>
              <w:spacing w:after="0" w:line="276" w:lineRule="auto"/>
              <w:contextualSpacing/>
              <w:rPr>
                <w:rFonts w:eastAsia="Calibri"/>
                <w:i/>
                <w:iCs/>
              </w:rPr>
            </w:pPr>
            <w:r w:rsidRPr="006A04F0">
              <w:rPr>
                <w:rFonts w:eastAsia="Calibri"/>
                <w:i/>
                <w:iCs/>
              </w:rPr>
              <w:t>Vadovaujantis Lietuvos Respublikos biudžeto sandaros įstatymo 26 str. 4 d. 3 p., Savivaldybės taryba patvirtino 2023 m. planuojamą metinę įsiskolinimų (mokėtinų sumų, išskyrus sumas paskoloms grąžinti) pokyčio sumą (padidėjimą) – 200 tūkst. Eur.</w:t>
            </w:r>
          </w:p>
          <w:p w14:paraId="0C864639" w14:textId="69297630" w:rsidR="00540F1D" w:rsidRPr="0066369E" w:rsidRDefault="00540F1D" w:rsidP="00590569">
            <w:pPr>
              <w:spacing w:after="0" w:line="276" w:lineRule="auto"/>
              <w:contextualSpacing/>
              <w:rPr>
                <w:rFonts w:eastAsia="Calibri"/>
                <w:color w:val="FF0000"/>
                <w:sz w:val="20"/>
                <w:szCs w:val="20"/>
              </w:rPr>
            </w:pPr>
            <w:r w:rsidRPr="006A04F0">
              <w:rPr>
                <w:rFonts w:eastAsia="Calibri"/>
              </w:rPr>
              <w:t>Pasibaigus 2023 m. III ketvirčiui bei kiekvienam IV ketvirčio mėnesiui, Finansų skyrius, siekiant minimalizuoti savivaldybės biudžeto skolų augimo tikimybę bei racionaliai panaudoti biudžeto asignavimus, pateiks informaciją Savivaldybės merui bei Administracijos skyrių vedėjams apie Savivaldybės biudžeto asignavimų panaudojimą savivaldybės biudžete patvirtintų programų ir priemonių įgyvendinimui.</w:t>
            </w:r>
          </w:p>
        </w:tc>
        <w:tc>
          <w:tcPr>
            <w:tcW w:w="1560" w:type="dxa"/>
            <w:tcBorders>
              <w:top w:val="single" w:sz="4" w:space="0" w:color="auto"/>
              <w:left w:val="single" w:sz="4" w:space="0" w:color="auto"/>
              <w:bottom w:val="single" w:sz="4" w:space="0" w:color="auto"/>
              <w:right w:val="single" w:sz="4" w:space="0" w:color="auto"/>
            </w:tcBorders>
          </w:tcPr>
          <w:p w14:paraId="1640BB9F" w14:textId="019A9E7D" w:rsidR="00540F1D" w:rsidRPr="00540F1D" w:rsidRDefault="00540F1D" w:rsidP="00590569">
            <w:pPr>
              <w:spacing w:after="0" w:line="276" w:lineRule="auto"/>
              <w:ind w:left="607" w:hanging="607"/>
              <w:contextualSpacing/>
              <w:rPr>
                <w:rFonts w:eastAsia="Times New Roman"/>
                <w:color w:val="FF0000"/>
                <w:sz w:val="22"/>
                <w:szCs w:val="22"/>
              </w:rPr>
            </w:pPr>
            <w:r w:rsidRPr="00540F1D">
              <w:rPr>
                <w:rFonts w:eastAsia="Times New Roman"/>
                <w:sz w:val="22"/>
                <w:szCs w:val="22"/>
              </w:rPr>
              <w:t>2023-12-31</w:t>
            </w:r>
          </w:p>
        </w:tc>
      </w:tr>
      <w:tr w:rsidR="00540F1D" w:rsidRPr="0066369E" w14:paraId="5C353DBD" w14:textId="77777777" w:rsidTr="00540F1D">
        <w:trPr>
          <w:gridAfter w:val="1"/>
          <w:wAfter w:w="11" w:type="dxa"/>
          <w:trHeight w:val="547"/>
          <w:jc w:val="center"/>
        </w:trPr>
        <w:tc>
          <w:tcPr>
            <w:tcW w:w="562" w:type="dxa"/>
            <w:shd w:val="clear" w:color="auto" w:fill="auto"/>
          </w:tcPr>
          <w:p w14:paraId="0895C755" w14:textId="48C5D34F" w:rsidR="00540F1D" w:rsidRPr="0066369E" w:rsidRDefault="00540F1D" w:rsidP="00540F1D">
            <w:pPr>
              <w:tabs>
                <w:tab w:val="left" w:pos="720"/>
              </w:tabs>
              <w:spacing w:after="0" w:line="240" w:lineRule="auto"/>
              <w:jc w:val="center"/>
              <w:rPr>
                <w:rFonts w:eastAsia="Calibri"/>
                <w:sz w:val="20"/>
                <w:szCs w:val="20"/>
              </w:rPr>
            </w:pPr>
            <w:r>
              <w:rPr>
                <w:rFonts w:eastAsia="Calibri"/>
                <w:sz w:val="20"/>
                <w:szCs w:val="20"/>
              </w:rPr>
              <w:t>2.</w:t>
            </w:r>
          </w:p>
        </w:tc>
        <w:tc>
          <w:tcPr>
            <w:tcW w:w="2835" w:type="dxa"/>
            <w:shd w:val="clear" w:color="auto" w:fill="auto"/>
          </w:tcPr>
          <w:p w14:paraId="750CBBF3" w14:textId="1FFEA327" w:rsidR="00540F1D" w:rsidRDefault="00540F1D" w:rsidP="00540F1D">
            <w:pPr>
              <w:autoSpaceDE w:val="0"/>
              <w:autoSpaceDN w:val="0"/>
              <w:adjustRightInd w:val="0"/>
              <w:spacing w:after="0" w:line="276" w:lineRule="auto"/>
              <w:jc w:val="both"/>
            </w:pPr>
            <w:r w:rsidRPr="009875D5">
              <w:rPr>
                <w:rFonts w:eastAsia="Calibri"/>
              </w:rPr>
              <w:t>Nebaigtoje statyboje sukauptus rekonstrukcijos ir statybos (remonto) darbus, juos užbaigus ir objektus pradėjus eksploatuoti, savalaikiai iškelti į kitas turto grupes.</w:t>
            </w:r>
          </w:p>
        </w:tc>
        <w:tc>
          <w:tcPr>
            <w:tcW w:w="4678" w:type="dxa"/>
            <w:tcBorders>
              <w:top w:val="single" w:sz="4" w:space="0" w:color="auto"/>
              <w:left w:val="single" w:sz="4" w:space="0" w:color="auto"/>
              <w:bottom w:val="single" w:sz="4" w:space="0" w:color="auto"/>
              <w:right w:val="single" w:sz="4" w:space="0" w:color="auto"/>
            </w:tcBorders>
          </w:tcPr>
          <w:p w14:paraId="049362B3" w14:textId="26C08B85" w:rsidR="00540F1D" w:rsidRPr="0066369E" w:rsidRDefault="00540F1D" w:rsidP="00590569">
            <w:pPr>
              <w:spacing w:after="0" w:line="276" w:lineRule="auto"/>
              <w:contextualSpacing/>
              <w:rPr>
                <w:rFonts w:eastAsia="Calibri"/>
                <w:color w:val="FF0000"/>
                <w:sz w:val="20"/>
                <w:szCs w:val="20"/>
              </w:rPr>
            </w:pPr>
            <w:r w:rsidRPr="006A04F0">
              <w:rPr>
                <w:rFonts w:eastAsia="Calibri"/>
              </w:rPr>
              <w:t>Direktoriaus įsakymu sudaryta komisija peržiūri ir įvertina nebaigtos statybos sąskaitoje esančias korteles. Dėl problemų su statybų užbaigimu, teisine registracija ir galutiniu atsiskaitymu su mokėjimo agentūromis, nebaigtos statybos darbai negali būti iškeliami į kitas turto grupes.</w:t>
            </w:r>
          </w:p>
        </w:tc>
        <w:tc>
          <w:tcPr>
            <w:tcW w:w="1560" w:type="dxa"/>
            <w:tcBorders>
              <w:top w:val="single" w:sz="4" w:space="0" w:color="auto"/>
              <w:left w:val="single" w:sz="4" w:space="0" w:color="auto"/>
              <w:bottom w:val="single" w:sz="4" w:space="0" w:color="auto"/>
              <w:right w:val="single" w:sz="4" w:space="0" w:color="auto"/>
            </w:tcBorders>
          </w:tcPr>
          <w:p w14:paraId="253E259A" w14:textId="43B54701" w:rsidR="00540F1D" w:rsidRPr="0066369E" w:rsidRDefault="00540F1D" w:rsidP="00590569">
            <w:pPr>
              <w:spacing w:after="0" w:line="276" w:lineRule="auto"/>
              <w:ind w:left="607" w:hanging="607"/>
              <w:contextualSpacing/>
              <w:jc w:val="center"/>
              <w:rPr>
                <w:rFonts w:eastAsia="Times New Roman"/>
                <w:color w:val="FF0000"/>
                <w:sz w:val="20"/>
                <w:szCs w:val="20"/>
              </w:rPr>
            </w:pPr>
            <w:r w:rsidRPr="006A04F0">
              <w:rPr>
                <w:rFonts w:eastAsia="Times New Roman"/>
              </w:rPr>
              <w:t>Nuolat</w:t>
            </w:r>
          </w:p>
        </w:tc>
      </w:tr>
      <w:tr w:rsidR="00540F1D" w:rsidRPr="0066369E" w14:paraId="23E1BB37" w14:textId="77777777" w:rsidTr="00540F1D">
        <w:trPr>
          <w:gridAfter w:val="1"/>
          <w:wAfter w:w="11" w:type="dxa"/>
          <w:trHeight w:val="547"/>
          <w:jc w:val="center"/>
        </w:trPr>
        <w:tc>
          <w:tcPr>
            <w:tcW w:w="562" w:type="dxa"/>
            <w:shd w:val="clear" w:color="auto" w:fill="auto"/>
          </w:tcPr>
          <w:p w14:paraId="7A379BDC" w14:textId="19304667" w:rsidR="00540F1D" w:rsidRPr="0066369E" w:rsidRDefault="00540F1D" w:rsidP="00540F1D">
            <w:pPr>
              <w:tabs>
                <w:tab w:val="left" w:pos="720"/>
              </w:tabs>
              <w:spacing w:after="0" w:line="240" w:lineRule="auto"/>
              <w:jc w:val="center"/>
              <w:rPr>
                <w:rFonts w:eastAsia="Calibri"/>
                <w:sz w:val="20"/>
                <w:szCs w:val="20"/>
              </w:rPr>
            </w:pPr>
            <w:r>
              <w:rPr>
                <w:rFonts w:eastAsia="Calibri"/>
                <w:sz w:val="20"/>
                <w:szCs w:val="20"/>
              </w:rPr>
              <w:t>3.</w:t>
            </w:r>
          </w:p>
        </w:tc>
        <w:tc>
          <w:tcPr>
            <w:tcW w:w="2835" w:type="dxa"/>
            <w:shd w:val="clear" w:color="auto" w:fill="auto"/>
          </w:tcPr>
          <w:p w14:paraId="4263385D" w14:textId="0AF0CC62" w:rsidR="00540F1D" w:rsidRPr="009875D5" w:rsidRDefault="00540F1D" w:rsidP="00540F1D">
            <w:pPr>
              <w:autoSpaceDE w:val="0"/>
              <w:autoSpaceDN w:val="0"/>
              <w:adjustRightInd w:val="0"/>
              <w:spacing w:after="0" w:line="276" w:lineRule="auto"/>
              <w:jc w:val="both"/>
              <w:rPr>
                <w:rFonts w:eastAsia="Calibri"/>
              </w:rPr>
            </w:pPr>
            <w:r w:rsidRPr="009875D5">
              <w:t>Atlikus biologinio turto inventorizaciją, paskaičiuotą želdinių vertę pagal želdinių atkuriamosios vertės įkainius apskaityti savivaldybės administracijos apskaitoje savalaikiai.</w:t>
            </w:r>
          </w:p>
        </w:tc>
        <w:tc>
          <w:tcPr>
            <w:tcW w:w="4678" w:type="dxa"/>
            <w:tcBorders>
              <w:top w:val="single" w:sz="4" w:space="0" w:color="auto"/>
              <w:left w:val="single" w:sz="4" w:space="0" w:color="auto"/>
              <w:bottom w:val="single" w:sz="4" w:space="0" w:color="auto"/>
              <w:right w:val="single" w:sz="4" w:space="0" w:color="auto"/>
            </w:tcBorders>
          </w:tcPr>
          <w:p w14:paraId="737621EC" w14:textId="1C71DB77" w:rsidR="00540F1D" w:rsidRPr="0066369E" w:rsidRDefault="00540F1D" w:rsidP="00590569">
            <w:pPr>
              <w:spacing w:after="0" w:line="276" w:lineRule="auto"/>
              <w:contextualSpacing/>
              <w:rPr>
                <w:rFonts w:eastAsia="Calibri"/>
                <w:color w:val="FF0000"/>
                <w:sz w:val="20"/>
                <w:szCs w:val="20"/>
              </w:rPr>
            </w:pPr>
            <w:r>
              <w:rPr>
                <w:rFonts w:eastAsia="Calibri"/>
              </w:rPr>
              <w:t>Peržiūrėti biologinio turto korteles, patikslinti adresus, plotus ir kitą informaciją. Pagal kompetentingos įmonės atliktos inventorizacijos rezultatus patikslinti apskaitoje želdinių vertę</w:t>
            </w:r>
          </w:p>
        </w:tc>
        <w:tc>
          <w:tcPr>
            <w:tcW w:w="1560" w:type="dxa"/>
            <w:tcBorders>
              <w:top w:val="single" w:sz="4" w:space="0" w:color="auto"/>
              <w:left w:val="single" w:sz="4" w:space="0" w:color="auto"/>
              <w:bottom w:val="single" w:sz="4" w:space="0" w:color="auto"/>
              <w:right w:val="single" w:sz="4" w:space="0" w:color="auto"/>
            </w:tcBorders>
          </w:tcPr>
          <w:p w14:paraId="16004848" w14:textId="56FD1F7F" w:rsidR="00540F1D" w:rsidRPr="0066369E" w:rsidRDefault="00540F1D" w:rsidP="00590569">
            <w:pPr>
              <w:spacing w:after="0" w:line="276" w:lineRule="auto"/>
              <w:ind w:left="607" w:hanging="607"/>
              <w:contextualSpacing/>
              <w:jc w:val="center"/>
              <w:rPr>
                <w:rFonts w:eastAsia="Times New Roman"/>
                <w:color w:val="FF0000"/>
                <w:sz w:val="20"/>
                <w:szCs w:val="20"/>
              </w:rPr>
            </w:pPr>
            <w:r>
              <w:rPr>
                <w:rFonts w:eastAsia="Times New Roman"/>
              </w:rPr>
              <w:t>2023-12-31</w:t>
            </w:r>
          </w:p>
        </w:tc>
      </w:tr>
      <w:tr w:rsidR="00540F1D" w:rsidRPr="0066369E" w14:paraId="11156203" w14:textId="77777777" w:rsidTr="00540F1D">
        <w:trPr>
          <w:gridAfter w:val="1"/>
          <w:wAfter w:w="11" w:type="dxa"/>
          <w:trHeight w:val="547"/>
          <w:jc w:val="center"/>
        </w:trPr>
        <w:tc>
          <w:tcPr>
            <w:tcW w:w="562" w:type="dxa"/>
            <w:shd w:val="clear" w:color="auto" w:fill="auto"/>
          </w:tcPr>
          <w:p w14:paraId="083EE3C4" w14:textId="51C42628" w:rsidR="00540F1D" w:rsidRPr="0066369E" w:rsidRDefault="00540F1D" w:rsidP="00540F1D">
            <w:pPr>
              <w:tabs>
                <w:tab w:val="left" w:pos="720"/>
              </w:tabs>
              <w:spacing w:after="0" w:line="240" w:lineRule="auto"/>
              <w:jc w:val="center"/>
              <w:rPr>
                <w:rFonts w:eastAsia="Calibri"/>
                <w:sz w:val="20"/>
                <w:szCs w:val="20"/>
              </w:rPr>
            </w:pPr>
            <w:r>
              <w:rPr>
                <w:rFonts w:eastAsia="Calibri"/>
                <w:sz w:val="20"/>
                <w:szCs w:val="20"/>
              </w:rPr>
              <w:t>4.</w:t>
            </w:r>
          </w:p>
        </w:tc>
        <w:tc>
          <w:tcPr>
            <w:tcW w:w="2835" w:type="dxa"/>
            <w:shd w:val="clear" w:color="auto" w:fill="auto"/>
          </w:tcPr>
          <w:p w14:paraId="6FB48601" w14:textId="22B3D78F" w:rsidR="00540F1D" w:rsidRPr="009875D5" w:rsidRDefault="00540F1D" w:rsidP="00540F1D">
            <w:pPr>
              <w:autoSpaceDE w:val="0"/>
              <w:autoSpaceDN w:val="0"/>
              <w:adjustRightInd w:val="0"/>
              <w:spacing w:after="0" w:line="276" w:lineRule="auto"/>
              <w:jc w:val="both"/>
              <w:rPr>
                <w:rFonts w:eastAsia="Calibri"/>
              </w:rPr>
            </w:pPr>
            <w:r w:rsidRPr="009875D5">
              <w:t>Skirti didesnį dėmesį žemės sklypų po savivaldybės parkais ir skverais kadastrinių matavimų atlikimui bei sklypų formavimui ir jų teisinei registracijai.</w:t>
            </w:r>
          </w:p>
        </w:tc>
        <w:tc>
          <w:tcPr>
            <w:tcW w:w="4678" w:type="dxa"/>
            <w:tcBorders>
              <w:top w:val="single" w:sz="4" w:space="0" w:color="auto"/>
              <w:left w:val="single" w:sz="4" w:space="0" w:color="auto"/>
              <w:bottom w:val="single" w:sz="4" w:space="0" w:color="auto"/>
              <w:right w:val="single" w:sz="4" w:space="0" w:color="auto"/>
            </w:tcBorders>
          </w:tcPr>
          <w:p w14:paraId="7B85D037" w14:textId="47AE3EFA" w:rsidR="00540F1D" w:rsidRPr="0066369E" w:rsidRDefault="00540F1D" w:rsidP="00590569">
            <w:pPr>
              <w:spacing w:after="0" w:line="276" w:lineRule="auto"/>
              <w:contextualSpacing/>
              <w:rPr>
                <w:rFonts w:eastAsia="Calibri"/>
                <w:color w:val="FF0000"/>
                <w:sz w:val="20"/>
                <w:szCs w:val="20"/>
              </w:rPr>
            </w:pPr>
            <w:r>
              <w:rPr>
                <w:rFonts w:eastAsia="Calibri"/>
              </w:rPr>
              <w:t>Žemės sklypai formuojami pagal prioriteto eilę, vadovaujamasi parengtu nesuformuotų žemės sklypų sąrašu bei finansavimo galimybėmis (kadastrinių matavimų atlikimui ir bylų parengimui).</w:t>
            </w:r>
          </w:p>
        </w:tc>
        <w:tc>
          <w:tcPr>
            <w:tcW w:w="1560" w:type="dxa"/>
            <w:tcBorders>
              <w:top w:val="single" w:sz="4" w:space="0" w:color="auto"/>
              <w:left w:val="single" w:sz="4" w:space="0" w:color="auto"/>
              <w:bottom w:val="single" w:sz="4" w:space="0" w:color="auto"/>
              <w:right w:val="single" w:sz="4" w:space="0" w:color="auto"/>
            </w:tcBorders>
          </w:tcPr>
          <w:p w14:paraId="5791D7EC" w14:textId="02B2CF9F" w:rsidR="00540F1D" w:rsidRPr="0066369E" w:rsidRDefault="00540F1D" w:rsidP="00590569">
            <w:pPr>
              <w:spacing w:after="0" w:line="276" w:lineRule="auto"/>
              <w:ind w:left="607" w:hanging="607"/>
              <w:contextualSpacing/>
              <w:jc w:val="center"/>
              <w:rPr>
                <w:rFonts w:eastAsia="Times New Roman"/>
                <w:color w:val="FF0000"/>
                <w:sz w:val="20"/>
                <w:szCs w:val="20"/>
              </w:rPr>
            </w:pPr>
            <w:r>
              <w:rPr>
                <w:rFonts w:eastAsia="Times New Roman"/>
              </w:rPr>
              <w:t>Nuolat</w:t>
            </w:r>
          </w:p>
        </w:tc>
      </w:tr>
      <w:tr w:rsidR="00540F1D" w:rsidRPr="0066369E" w14:paraId="23B50CDB" w14:textId="77777777" w:rsidTr="00540F1D">
        <w:trPr>
          <w:gridAfter w:val="1"/>
          <w:wAfter w:w="11" w:type="dxa"/>
          <w:trHeight w:val="547"/>
          <w:jc w:val="center"/>
        </w:trPr>
        <w:tc>
          <w:tcPr>
            <w:tcW w:w="562" w:type="dxa"/>
            <w:shd w:val="clear" w:color="auto" w:fill="auto"/>
          </w:tcPr>
          <w:p w14:paraId="07A97255" w14:textId="3C6BD222" w:rsidR="00540F1D" w:rsidRPr="0066369E" w:rsidRDefault="00540F1D" w:rsidP="00540F1D">
            <w:pPr>
              <w:tabs>
                <w:tab w:val="left" w:pos="720"/>
              </w:tabs>
              <w:spacing w:after="0" w:line="240" w:lineRule="auto"/>
              <w:jc w:val="center"/>
              <w:rPr>
                <w:rFonts w:eastAsia="Calibri"/>
                <w:sz w:val="20"/>
                <w:szCs w:val="20"/>
              </w:rPr>
            </w:pPr>
            <w:r>
              <w:rPr>
                <w:rFonts w:eastAsia="Calibri"/>
                <w:sz w:val="20"/>
                <w:szCs w:val="20"/>
              </w:rPr>
              <w:lastRenderedPageBreak/>
              <w:t>5.</w:t>
            </w:r>
          </w:p>
        </w:tc>
        <w:tc>
          <w:tcPr>
            <w:tcW w:w="2835" w:type="dxa"/>
            <w:shd w:val="clear" w:color="auto" w:fill="auto"/>
          </w:tcPr>
          <w:p w14:paraId="0A93DC62" w14:textId="3E736722" w:rsidR="00540F1D" w:rsidRPr="009875D5" w:rsidRDefault="00540F1D" w:rsidP="00540F1D">
            <w:pPr>
              <w:autoSpaceDE w:val="0"/>
              <w:autoSpaceDN w:val="0"/>
              <w:adjustRightInd w:val="0"/>
              <w:spacing w:after="0" w:line="276" w:lineRule="auto"/>
              <w:jc w:val="both"/>
            </w:pPr>
            <w:r w:rsidRPr="009875D5">
              <w:rPr>
                <w:rFonts w:eastAsia="Calibri"/>
              </w:rPr>
              <w:t xml:space="preserve">Užtikrinti kelių, gatvių ir kitų susisiekimo komunikacijų objektų teisingą ir savalaikį apskaitymą. </w:t>
            </w:r>
          </w:p>
        </w:tc>
        <w:tc>
          <w:tcPr>
            <w:tcW w:w="4678" w:type="dxa"/>
            <w:tcBorders>
              <w:top w:val="single" w:sz="4" w:space="0" w:color="auto"/>
              <w:left w:val="single" w:sz="4" w:space="0" w:color="auto"/>
              <w:bottom w:val="single" w:sz="4" w:space="0" w:color="auto"/>
              <w:right w:val="single" w:sz="4" w:space="0" w:color="auto"/>
            </w:tcBorders>
          </w:tcPr>
          <w:p w14:paraId="657A433D" w14:textId="20D3AF3A" w:rsidR="00540F1D" w:rsidRPr="0066369E" w:rsidRDefault="00540F1D" w:rsidP="00590569">
            <w:pPr>
              <w:spacing w:after="0" w:line="276" w:lineRule="auto"/>
              <w:contextualSpacing/>
              <w:rPr>
                <w:rFonts w:eastAsia="Calibri"/>
                <w:color w:val="FF0000"/>
                <w:sz w:val="20"/>
                <w:szCs w:val="20"/>
              </w:rPr>
            </w:pPr>
            <w:r>
              <w:rPr>
                <w:rFonts w:eastAsia="Calibri"/>
              </w:rPr>
              <w:t>Savivaldybės tarybai patvirtinus Ukmergės rajono savivaldybės vietinių kelių, gatvių ir kitų susisiekimo komunikacijų objektų sąrašą yra atnaujinami duomenys apskaitos programoje</w:t>
            </w:r>
            <w:r>
              <w:rPr>
                <w:rFonts w:eastAsia="Calibri"/>
              </w:rPr>
              <w:tab/>
            </w:r>
          </w:p>
        </w:tc>
        <w:tc>
          <w:tcPr>
            <w:tcW w:w="1560" w:type="dxa"/>
            <w:tcBorders>
              <w:top w:val="single" w:sz="4" w:space="0" w:color="auto"/>
              <w:left w:val="single" w:sz="4" w:space="0" w:color="auto"/>
              <w:bottom w:val="single" w:sz="4" w:space="0" w:color="auto"/>
              <w:right w:val="single" w:sz="4" w:space="0" w:color="auto"/>
            </w:tcBorders>
          </w:tcPr>
          <w:p w14:paraId="1E725860" w14:textId="73F5FAD8" w:rsidR="00540F1D" w:rsidRPr="0066369E" w:rsidRDefault="00540F1D" w:rsidP="00590569">
            <w:pPr>
              <w:spacing w:after="0" w:line="276" w:lineRule="auto"/>
              <w:ind w:left="607" w:hanging="607"/>
              <w:contextualSpacing/>
              <w:jc w:val="center"/>
              <w:rPr>
                <w:rFonts w:eastAsia="Times New Roman"/>
                <w:color w:val="FF0000"/>
                <w:sz w:val="20"/>
                <w:szCs w:val="20"/>
              </w:rPr>
            </w:pPr>
            <w:r>
              <w:rPr>
                <w:rFonts w:eastAsia="Times New Roman"/>
              </w:rPr>
              <w:t>Nuolat</w:t>
            </w:r>
          </w:p>
        </w:tc>
      </w:tr>
      <w:tr w:rsidR="00540F1D" w:rsidRPr="0066369E" w14:paraId="19FEEF03" w14:textId="77777777" w:rsidTr="00540F1D">
        <w:trPr>
          <w:gridAfter w:val="1"/>
          <w:wAfter w:w="11" w:type="dxa"/>
          <w:trHeight w:val="547"/>
          <w:jc w:val="center"/>
        </w:trPr>
        <w:tc>
          <w:tcPr>
            <w:tcW w:w="562" w:type="dxa"/>
            <w:shd w:val="clear" w:color="auto" w:fill="auto"/>
          </w:tcPr>
          <w:p w14:paraId="7955A3A6" w14:textId="4228F234" w:rsidR="00540F1D" w:rsidRDefault="00540F1D" w:rsidP="00540F1D">
            <w:pPr>
              <w:tabs>
                <w:tab w:val="left" w:pos="720"/>
              </w:tabs>
              <w:spacing w:after="0" w:line="240" w:lineRule="auto"/>
              <w:jc w:val="center"/>
              <w:rPr>
                <w:rFonts w:eastAsia="Calibri"/>
                <w:sz w:val="20"/>
                <w:szCs w:val="20"/>
              </w:rPr>
            </w:pPr>
            <w:r>
              <w:rPr>
                <w:rFonts w:eastAsia="Calibri"/>
                <w:sz w:val="20"/>
                <w:szCs w:val="20"/>
              </w:rPr>
              <w:t>6.</w:t>
            </w:r>
          </w:p>
        </w:tc>
        <w:tc>
          <w:tcPr>
            <w:tcW w:w="2835" w:type="dxa"/>
            <w:shd w:val="clear" w:color="auto" w:fill="auto"/>
          </w:tcPr>
          <w:p w14:paraId="65740154" w14:textId="067FA421" w:rsidR="00540F1D" w:rsidRPr="009875D5" w:rsidRDefault="00540F1D" w:rsidP="00540F1D">
            <w:pPr>
              <w:autoSpaceDE w:val="0"/>
              <w:autoSpaceDN w:val="0"/>
              <w:adjustRightInd w:val="0"/>
              <w:spacing w:after="0" w:line="276" w:lineRule="auto"/>
              <w:jc w:val="both"/>
              <w:rPr>
                <w:rFonts w:eastAsia="Calibri"/>
              </w:rPr>
            </w:pPr>
            <w:r w:rsidRPr="00A874D2">
              <w:rPr>
                <w:rFonts w:eastAsia="Calibri"/>
              </w:rPr>
              <w:t>Biudžetinių įstaigų tiesiogiai gautas lėšas už įvairių projektų vykdymą iš projektus finansuojančių institucijų įtraukti į Savivaldybės biudžeto pajamų ir išlaidų plano vykdymo ataskaitą.</w:t>
            </w:r>
          </w:p>
        </w:tc>
        <w:tc>
          <w:tcPr>
            <w:tcW w:w="4678" w:type="dxa"/>
            <w:tcBorders>
              <w:top w:val="single" w:sz="4" w:space="0" w:color="auto"/>
              <w:left w:val="single" w:sz="4" w:space="0" w:color="auto"/>
              <w:bottom w:val="single" w:sz="4" w:space="0" w:color="auto"/>
              <w:right w:val="single" w:sz="4" w:space="0" w:color="auto"/>
            </w:tcBorders>
          </w:tcPr>
          <w:p w14:paraId="2E63CE41" w14:textId="3EA518D8" w:rsidR="00540F1D" w:rsidRPr="0066369E" w:rsidRDefault="00540F1D" w:rsidP="00590569">
            <w:pPr>
              <w:spacing w:after="0" w:line="276" w:lineRule="auto"/>
              <w:contextualSpacing/>
              <w:rPr>
                <w:rFonts w:eastAsia="Calibri"/>
                <w:color w:val="FF0000"/>
                <w:sz w:val="20"/>
                <w:szCs w:val="20"/>
              </w:rPr>
            </w:pPr>
            <w:r w:rsidRPr="006A04F0">
              <w:rPr>
                <w:rFonts w:eastAsia="Calibri"/>
              </w:rPr>
              <w:t>Ukmergės rajono savivaldybės mero 2023-06-06 potvarkis Nr.9-106 ,,Dėl Europos Sąjungos ir kitos tarptautinės finansinės paramos lėšų įtraukimo į Ukmergės rajono savivaldybės biudžetą“</w:t>
            </w:r>
          </w:p>
        </w:tc>
        <w:tc>
          <w:tcPr>
            <w:tcW w:w="1560" w:type="dxa"/>
            <w:tcBorders>
              <w:top w:val="single" w:sz="4" w:space="0" w:color="auto"/>
              <w:left w:val="single" w:sz="4" w:space="0" w:color="auto"/>
              <w:bottom w:val="single" w:sz="4" w:space="0" w:color="auto"/>
              <w:right w:val="single" w:sz="4" w:space="0" w:color="auto"/>
            </w:tcBorders>
          </w:tcPr>
          <w:p w14:paraId="5EB6F15B" w14:textId="77777777" w:rsidR="00540F1D" w:rsidRDefault="00540F1D" w:rsidP="00590569">
            <w:pPr>
              <w:spacing w:after="0" w:line="276" w:lineRule="auto"/>
              <w:ind w:left="607" w:hanging="607"/>
              <w:contextualSpacing/>
              <w:jc w:val="both"/>
              <w:rPr>
                <w:rFonts w:eastAsia="Times New Roman"/>
              </w:rPr>
            </w:pPr>
            <w:r w:rsidRPr="00C81178">
              <w:rPr>
                <w:rFonts w:eastAsia="Times New Roman"/>
              </w:rPr>
              <w:t xml:space="preserve">Potvarkis </w:t>
            </w:r>
          </w:p>
          <w:p w14:paraId="2B561690" w14:textId="77777777" w:rsidR="00540F1D" w:rsidRPr="00C81178" w:rsidRDefault="00540F1D" w:rsidP="00590569">
            <w:pPr>
              <w:spacing w:after="0" w:line="276" w:lineRule="auto"/>
              <w:ind w:left="607" w:hanging="607"/>
              <w:contextualSpacing/>
              <w:jc w:val="both"/>
              <w:rPr>
                <w:rFonts w:eastAsia="Times New Roman"/>
              </w:rPr>
            </w:pPr>
            <w:r w:rsidRPr="00C81178">
              <w:rPr>
                <w:rFonts w:eastAsia="Times New Roman"/>
              </w:rPr>
              <w:t>galioja</w:t>
            </w:r>
          </w:p>
          <w:p w14:paraId="20AC585F" w14:textId="77777777" w:rsidR="00540F1D" w:rsidRDefault="00540F1D" w:rsidP="00590569">
            <w:pPr>
              <w:spacing w:after="0" w:line="276" w:lineRule="auto"/>
              <w:ind w:left="607" w:hanging="607"/>
              <w:contextualSpacing/>
              <w:jc w:val="both"/>
              <w:rPr>
                <w:rFonts w:eastAsia="Times New Roman"/>
              </w:rPr>
            </w:pPr>
            <w:r w:rsidRPr="00C81178">
              <w:rPr>
                <w:rFonts w:eastAsia="Times New Roman"/>
              </w:rPr>
              <w:t xml:space="preserve">teikiant </w:t>
            </w:r>
          </w:p>
          <w:p w14:paraId="0EC707FC" w14:textId="77777777" w:rsidR="00540F1D" w:rsidRPr="00C81178" w:rsidRDefault="00540F1D" w:rsidP="00590569">
            <w:pPr>
              <w:spacing w:after="0" w:line="276" w:lineRule="auto"/>
              <w:ind w:left="607" w:hanging="607"/>
              <w:contextualSpacing/>
              <w:jc w:val="both"/>
              <w:rPr>
                <w:rFonts w:eastAsia="Times New Roman"/>
              </w:rPr>
            </w:pPr>
            <w:r w:rsidRPr="00C81178">
              <w:rPr>
                <w:rFonts w:eastAsia="Times New Roman"/>
              </w:rPr>
              <w:t xml:space="preserve">ataskaitas </w:t>
            </w:r>
          </w:p>
          <w:p w14:paraId="45EC6C2E" w14:textId="048A0F5D" w:rsidR="00540F1D" w:rsidRPr="0066369E" w:rsidRDefault="00540F1D" w:rsidP="00D35E49">
            <w:pPr>
              <w:spacing w:after="0" w:line="276" w:lineRule="auto"/>
              <w:ind w:left="607" w:hanging="607"/>
              <w:contextualSpacing/>
              <w:rPr>
                <w:rFonts w:eastAsia="Times New Roman"/>
                <w:color w:val="FF0000"/>
                <w:sz w:val="20"/>
                <w:szCs w:val="20"/>
              </w:rPr>
            </w:pPr>
            <w:r w:rsidRPr="00C81178">
              <w:rPr>
                <w:rFonts w:eastAsia="Times New Roman"/>
              </w:rPr>
              <w:t>už 2023 m</w:t>
            </w:r>
            <w:r>
              <w:rPr>
                <w:rFonts w:eastAsia="Times New Roman"/>
              </w:rPr>
              <w:t>.</w:t>
            </w:r>
          </w:p>
        </w:tc>
      </w:tr>
      <w:tr w:rsidR="00540F1D" w:rsidRPr="0066369E" w14:paraId="37528D45" w14:textId="77777777" w:rsidTr="00540F1D">
        <w:trPr>
          <w:gridAfter w:val="1"/>
          <w:wAfter w:w="11" w:type="dxa"/>
          <w:trHeight w:val="547"/>
          <w:jc w:val="center"/>
        </w:trPr>
        <w:tc>
          <w:tcPr>
            <w:tcW w:w="562" w:type="dxa"/>
            <w:shd w:val="clear" w:color="auto" w:fill="auto"/>
          </w:tcPr>
          <w:p w14:paraId="43F98616" w14:textId="464B764D" w:rsidR="00540F1D" w:rsidRPr="0066369E" w:rsidRDefault="00540F1D" w:rsidP="00540F1D">
            <w:pPr>
              <w:tabs>
                <w:tab w:val="left" w:pos="720"/>
              </w:tabs>
              <w:spacing w:after="0" w:line="240" w:lineRule="auto"/>
              <w:jc w:val="center"/>
              <w:rPr>
                <w:rFonts w:eastAsia="Calibri"/>
                <w:sz w:val="20"/>
                <w:szCs w:val="20"/>
              </w:rPr>
            </w:pPr>
            <w:r>
              <w:rPr>
                <w:rFonts w:eastAsia="Calibri"/>
                <w:sz w:val="20"/>
                <w:szCs w:val="20"/>
              </w:rPr>
              <w:t>7.</w:t>
            </w:r>
          </w:p>
        </w:tc>
        <w:tc>
          <w:tcPr>
            <w:tcW w:w="2835" w:type="dxa"/>
            <w:shd w:val="clear" w:color="auto" w:fill="auto"/>
          </w:tcPr>
          <w:p w14:paraId="5699DC26" w14:textId="2029A1A7" w:rsidR="00540F1D" w:rsidRPr="009875D5" w:rsidRDefault="00540F1D" w:rsidP="00540F1D">
            <w:pPr>
              <w:autoSpaceDE w:val="0"/>
              <w:autoSpaceDN w:val="0"/>
              <w:adjustRightInd w:val="0"/>
              <w:spacing w:after="0" w:line="276" w:lineRule="auto"/>
              <w:jc w:val="both"/>
            </w:pPr>
            <w:r w:rsidRPr="009875D5">
              <w:t>Peržiūrėti Savivaldybės struktūriniuose padaliniuose - seniūnijose eksploatuojamą turtą ir jį apskaityti tinkamose turto grupėse.</w:t>
            </w:r>
          </w:p>
        </w:tc>
        <w:tc>
          <w:tcPr>
            <w:tcW w:w="4678" w:type="dxa"/>
            <w:tcBorders>
              <w:top w:val="single" w:sz="4" w:space="0" w:color="auto"/>
              <w:left w:val="single" w:sz="4" w:space="0" w:color="auto"/>
              <w:bottom w:val="single" w:sz="4" w:space="0" w:color="auto"/>
              <w:right w:val="single" w:sz="4" w:space="0" w:color="auto"/>
            </w:tcBorders>
          </w:tcPr>
          <w:p w14:paraId="679F75B2" w14:textId="3F7C1AD5" w:rsidR="00540F1D" w:rsidRPr="0066369E" w:rsidRDefault="00540F1D" w:rsidP="00590569">
            <w:pPr>
              <w:spacing w:after="0" w:line="276" w:lineRule="auto"/>
              <w:contextualSpacing/>
              <w:rPr>
                <w:rFonts w:eastAsia="Calibri"/>
                <w:color w:val="FF0000"/>
                <w:sz w:val="20"/>
                <w:szCs w:val="20"/>
              </w:rPr>
            </w:pPr>
            <w:r w:rsidRPr="00647F1C">
              <w:rPr>
                <w:rFonts w:eastAsia="Calibri"/>
              </w:rPr>
              <w:t>Apskaitos programoje patikrinus seniūnijose eksploatuojamą turtą</w:t>
            </w:r>
            <w:r>
              <w:rPr>
                <w:rFonts w:eastAsia="Calibri"/>
              </w:rPr>
              <w:t xml:space="preserve"> ir radus netikslumų, jie bus ištaisyti.</w:t>
            </w:r>
          </w:p>
        </w:tc>
        <w:tc>
          <w:tcPr>
            <w:tcW w:w="1560" w:type="dxa"/>
            <w:tcBorders>
              <w:top w:val="single" w:sz="4" w:space="0" w:color="auto"/>
              <w:left w:val="single" w:sz="4" w:space="0" w:color="auto"/>
              <w:bottom w:val="single" w:sz="4" w:space="0" w:color="auto"/>
              <w:right w:val="single" w:sz="4" w:space="0" w:color="auto"/>
            </w:tcBorders>
          </w:tcPr>
          <w:p w14:paraId="6B7309F9" w14:textId="171E3220" w:rsidR="00540F1D" w:rsidRPr="0066369E" w:rsidRDefault="00540F1D" w:rsidP="00590569">
            <w:pPr>
              <w:spacing w:after="0" w:line="276" w:lineRule="auto"/>
              <w:ind w:left="607" w:hanging="607"/>
              <w:contextualSpacing/>
              <w:jc w:val="center"/>
              <w:rPr>
                <w:rFonts w:eastAsia="Times New Roman"/>
                <w:color w:val="FF0000"/>
                <w:sz w:val="20"/>
                <w:szCs w:val="20"/>
              </w:rPr>
            </w:pPr>
            <w:r>
              <w:rPr>
                <w:rFonts w:eastAsia="Times New Roman"/>
              </w:rPr>
              <w:t>2023-12-31</w:t>
            </w:r>
          </w:p>
        </w:tc>
      </w:tr>
      <w:bookmarkEnd w:id="36"/>
      <w:tr w:rsidR="00540F1D" w:rsidRPr="0066369E" w14:paraId="46E957E6" w14:textId="77777777" w:rsidTr="00540F1D">
        <w:trPr>
          <w:trHeight w:val="255"/>
          <w:jc w:val="center"/>
        </w:trPr>
        <w:tc>
          <w:tcPr>
            <w:tcW w:w="9646" w:type="dxa"/>
            <w:gridSpan w:val="5"/>
            <w:shd w:val="clear" w:color="auto" w:fill="FFFFFF"/>
          </w:tcPr>
          <w:p w14:paraId="153BDEC4" w14:textId="1BA28FAD" w:rsidR="00540F1D" w:rsidRPr="00590569" w:rsidRDefault="00540F1D" w:rsidP="00590569">
            <w:pPr>
              <w:tabs>
                <w:tab w:val="left" w:pos="720"/>
              </w:tabs>
              <w:spacing w:after="0" w:line="276" w:lineRule="auto"/>
              <w:jc w:val="both"/>
              <w:rPr>
                <w:rFonts w:asciiTheme="majorBidi" w:eastAsia="Calibri" w:hAnsiTheme="majorBidi" w:cstheme="majorBidi"/>
                <w:sz w:val="20"/>
                <w:szCs w:val="20"/>
              </w:rPr>
            </w:pPr>
            <w:r w:rsidRPr="00590569">
              <w:rPr>
                <w:rFonts w:asciiTheme="majorBidi" w:eastAsia="Calibri" w:hAnsiTheme="majorBidi" w:cstheme="majorBidi"/>
                <w:b/>
                <w:bCs/>
                <w:sz w:val="22"/>
                <w:szCs w:val="22"/>
              </w:rPr>
              <w:t>*</w:t>
            </w:r>
            <w:r w:rsidRPr="00590569">
              <w:rPr>
                <w:rFonts w:asciiTheme="majorBidi" w:eastAsia="Calibri" w:hAnsiTheme="majorBidi" w:cstheme="majorBidi"/>
                <w:b/>
                <w:bCs/>
                <w:sz w:val="20"/>
                <w:szCs w:val="20"/>
              </w:rPr>
              <w:t xml:space="preserve"> </w:t>
            </w:r>
            <w:r w:rsidRPr="00590569">
              <w:rPr>
                <w:rFonts w:asciiTheme="majorBidi" w:eastAsia="Calibri" w:hAnsiTheme="majorBidi" w:cstheme="majorBidi"/>
                <w:sz w:val="20"/>
                <w:szCs w:val="20"/>
              </w:rPr>
              <w:t xml:space="preserve">Priemones ir terminus rekomendacijoms įgyvendinti pateikia subjektas (-ai), kuriam (-iems) pateikta rekomendacija </w:t>
            </w:r>
          </w:p>
          <w:p w14:paraId="34DDC485" w14:textId="77777777" w:rsidR="00540F1D" w:rsidRPr="00540F1D" w:rsidRDefault="00540F1D" w:rsidP="00590569">
            <w:pPr>
              <w:tabs>
                <w:tab w:val="left" w:pos="720"/>
              </w:tabs>
              <w:spacing w:after="0" w:line="276" w:lineRule="auto"/>
              <w:jc w:val="both"/>
              <w:rPr>
                <w:rFonts w:asciiTheme="majorBidi" w:eastAsia="Calibri" w:hAnsiTheme="majorBidi" w:cstheme="majorBidi"/>
                <w:sz w:val="20"/>
                <w:szCs w:val="20"/>
              </w:rPr>
            </w:pPr>
            <w:r w:rsidRPr="00540F1D">
              <w:rPr>
                <w:rFonts w:asciiTheme="majorBidi" w:eastAsia="Calibri" w:hAnsiTheme="majorBidi" w:cstheme="majorBidi"/>
                <w:sz w:val="20"/>
                <w:szCs w:val="20"/>
              </w:rPr>
              <w:t xml:space="preserve">Apskaitos skyriaus vedėjo pavaduotoja Zita Meilūnienė, tel. 60325, 8 686 84353; el. paštas: </w:t>
            </w:r>
            <w:hyperlink r:id="rId20" w:history="1">
              <w:r w:rsidRPr="00540F1D">
                <w:rPr>
                  <w:rFonts w:asciiTheme="majorBidi" w:eastAsia="Calibri" w:hAnsiTheme="majorBidi" w:cstheme="majorBidi"/>
                  <w:color w:val="0563C1"/>
                  <w:sz w:val="20"/>
                  <w:szCs w:val="20"/>
                  <w:u w:val="single"/>
                </w:rPr>
                <w:t>z.meiluniene@ukmerge.lt</w:t>
              </w:r>
            </w:hyperlink>
            <w:r w:rsidRPr="00540F1D">
              <w:rPr>
                <w:rFonts w:asciiTheme="majorBidi" w:eastAsia="Calibri" w:hAnsiTheme="majorBidi" w:cstheme="majorBidi"/>
                <w:sz w:val="20"/>
                <w:szCs w:val="20"/>
              </w:rPr>
              <w:t xml:space="preserve"> </w:t>
            </w:r>
          </w:p>
          <w:p w14:paraId="6D291997" w14:textId="162DDA37" w:rsidR="00540F1D" w:rsidRPr="00590569" w:rsidRDefault="00540F1D" w:rsidP="00590569">
            <w:pPr>
              <w:tabs>
                <w:tab w:val="left" w:pos="720"/>
              </w:tabs>
              <w:spacing w:after="0" w:line="276" w:lineRule="auto"/>
              <w:jc w:val="both"/>
              <w:rPr>
                <w:rFonts w:asciiTheme="majorBidi" w:eastAsia="Calibri" w:hAnsiTheme="majorBidi" w:cstheme="majorBidi"/>
                <w:sz w:val="20"/>
                <w:szCs w:val="20"/>
              </w:rPr>
            </w:pPr>
            <w:r w:rsidRPr="00540F1D">
              <w:rPr>
                <w:rFonts w:asciiTheme="majorBidi" w:eastAsia="Calibri" w:hAnsiTheme="majorBidi" w:cstheme="majorBidi"/>
                <w:sz w:val="20"/>
                <w:szCs w:val="20"/>
              </w:rPr>
              <w:t xml:space="preserve">Finansų skyriaus vedėja Vida Butkevičienė, tel. 60310, 8 612 67916; el. paštas: </w:t>
            </w:r>
            <w:hyperlink r:id="rId21" w:history="1">
              <w:r w:rsidRPr="00540F1D">
                <w:rPr>
                  <w:rFonts w:asciiTheme="majorBidi" w:eastAsia="Calibri" w:hAnsiTheme="majorBidi" w:cstheme="majorBidi"/>
                  <w:color w:val="0563C1"/>
                  <w:sz w:val="20"/>
                  <w:szCs w:val="20"/>
                  <w:u w:val="single"/>
                </w:rPr>
                <w:t>v.butkeviciene@ukmerge.lt</w:t>
              </w:r>
            </w:hyperlink>
            <w:r w:rsidRPr="00540F1D">
              <w:rPr>
                <w:rFonts w:asciiTheme="majorBidi" w:eastAsia="Calibri" w:hAnsiTheme="majorBidi" w:cstheme="majorBidi"/>
                <w:sz w:val="20"/>
                <w:szCs w:val="20"/>
              </w:rPr>
              <w:t xml:space="preserve"> </w:t>
            </w:r>
          </w:p>
          <w:p w14:paraId="6F73C213" w14:textId="09BBB8DC" w:rsidR="00540F1D" w:rsidRPr="00590569" w:rsidRDefault="00540F1D" w:rsidP="00590569">
            <w:pPr>
              <w:tabs>
                <w:tab w:val="left" w:pos="720"/>
              </w:tabs>
              <w:spacing w:after="0" w:line="276" w:lineRule="auto"/>
              <w:jc w:val="both"/>
              <w:rPr>
                <w:rFonts w:asciiTheme="majorBidi" w:eastAsia="Calibri" w:hAnsiTheme="majorBidi" w:cstheme="majorBidi"/>
                <w:color w:val="7030A0"/>
                <w:sz w:val="20"/>
                <w:szCs w:val="20"/>
                <w:highlight w:val="yellow"/>
              </w:rPr>
            </w:pPr>
          </w:p>
        </w:tc>
      </w:tr>
      <w:bookmarkEnd w:id="35"/>
    </w:tbl>
    <w:p w14:paraId="77C5B1A9" w14:textId="77777777" w:rsidR="00DA231B" w:rsidRDefault="00DA231B" w:rsidP="0077683A">
      <w:pPr>
        <w:pStyle w:val="Antrats"/>
        <w:spacing w:line="276" w:lineRule="auto"/>
        <w:jc w:val="center"/>
        <w:rPr>
          <w:sz w:val="8"/>
          <w:szCs w:val="8"/>
        </w:rPr>
      </w:pPr>
    </w:p>
    <w:p w14:paraId="29D379C0" w14:textId="77777777" w:rsidR="00A874D2" w:rsidRDefault="00A874D2" w:rsidP="0077683A">
      <w:pPr>
        <w:pStyle w:val="Antrats"/>
        <w:spacing w:line="276" w:lineRule="auto"/>
        <w:jc w:val="center"/>
        <w:rPr>
          <w:sz w:val="8"/>
          <w:szCs w:val="8"/>
        </w:rPr>
      </w:pPr>
    </w:p>
    <w:p w14:paraId="6297B4EB" w14:textId="77777777" w:rsidR="00A874D2" w:rsidRPr="00DA231B" w:rsidRDefault="00A874D2" w:rsidP="0077683A">
      <w:pPr>
        <w:pStyle w:val="Antrats"/>
        <w:spacing w:line="276" w:lineRule="auto"/>
        <w:jc w:val="center"/>
        <w:rPr>
          <w:sz w:val="8"/>
          <w:szCs w:val="8"/>
        </w:rPr>
      </w:pPr>
    </w:p>
    <w:p w14:paraId="105D8977" w14:textId="267F2BF2" w:rsidR="0077683A" w:rsidRDefault="00DA231B" w:rsidP="0077683A">
      <w:pPr>
        <w:pStyle w:val="Antrats"/>
        <w:spacing w:line="276" w:lineRule="auto"/>
        <w:jc w:val="center"/>
        <w:rPr>
          <w:sz w:val="16"/>
          <w:szCs w:val="16"/>
        </w:rPr>
      </w:pPr>
      <w:r>
        <w:rPr>
          <w:sz w:val="16"/>
          <w:szCs w:val="16"/>
        </w:rPr>
        <w:t>____________________________</w:t>
      </w:r>
    </w:p>
    <w:p w14:paraId="46E03FC0" w14:textId="14A2D2DE" w:rsidR="00A874D2" w:rsidRDefault="00A874D2" w:rsidP="0077683A">
      <w:pPr>
        <w:pStyle w:val="Antrats"/>
        <w:spacing w:line="276" w:lineRule="auto"/>
        <w:jc w:val="center"/>
        <w:rPr>
          <w:sz w:val="16"/>
          <w:szCs w:val="16"/>
        </w:rPr>
      </w:pPr>
      <w:r>
        <w:rPr>
          <w:sz w:val="16"/>
          <w:szCs w:val="16"/>
        </w:rPr>
        <w:br w:type="page"/>
      </w:r>
    </w:p>
    <w:p w14:paraId="458040ED" w14:textId="77777777" w:rsidR="00A874D2" w:rsidRPr="00B15151" w:rsidRDefault="00A874D2" w:rsidP="0077683A">
      <w:pPr>
        <w:pStyle w:val="Antrats"/>
        <w:spacing w:line="276" w:lineRule="auto"/>
        <w:jc w:val="center"/>
        <w:rPr>
          <w:sz w:val="16"/>
          <w:szCs w:val="16"/>
        </w:rPr>
      </w:pPr>
    </w:p>
    <w:p w14:paraId="087442AE" w14:textId="1F3559F2" w:rsidR="00D91C63" w:rsidRPr="00F73ABE" w:rsidRDefault="00D91C63" w:rsidP="00D91C63">
      <w:pPr>
        <w:shd w:val="clear" w:color="auto" w:fill="D5DCE4"/>
        <w:spacing w:after="0" w:line="240" w:lineRule="auto"/>
        <w:jc w:val="center"/>
        <w:rPr>
          <w:rFonts w:eastAsia="Times New Roman"/>
          <w:b/>
          <w:sz w:val="28"/>
          <w:szCs w:val="28"/>
          <w:lang w:eastAsia="lt-LT"/>
        </w:rPr>
      </w:pPr>
      <w:r w:rsidRPr="00F73ABE">
        <w:rPr>
          <w:rFonts w:eastAsia="Times New Roman"/>
          <w:b/>
          <w:sz w:val="28"/>
          <w:szCs w:val="28"/>
          <w:lang w:eastAsia="lt-LT"/>
        </w:rPr>
        <w:t>P</w:t>
      </w:r>
      <w:r>
        <w:rPr>
          <w:rFonts w:eastAsia="Times New Roman"/>
          <w:b/>
          <w:sz w:val="28"/>
          <w:szCs w:val="28"/>
          <w:lang w:eastAsia="lt-LT"/>
        </w:rPr>
        <w:t>RIEDAI</w:t>
      </w:r>
    </w:p>
    <w:p w14:paraId="6F2EB1A0" w14:textId="77777777" w:rsidR="00D91C63" w:rsidRPr="00AA7844" w:rsidRDefault="00D91C63" w:rsidP="00D91C63">
      <w:pPr>
        <w:shd w:val="clear" w:color="auto" w:fill="B2CAC4"/>
        <w:spacing w:after="0" w:line="240" w:lineRule="auto"/>
        <w:jc w:val="center"/>
        <w:rPr>
          <w:rFonts w:eastAsia="Times New Roman"/>
          <w:b/>
          <w:sz w:val="4"/>
          <w:szCs w:val="4"/>
          <w:lang w:eastAsia="lt-LT"/>
        </w:rPr>
      </w:pPr>
    </w:p>
    <w:p w14:paraId="6D612B9A" w14:textId="77777777" w:rsidR="00D91C63" w:rsidRDefault="00D91C63" w:rsidP="00D91C63">
      <w:pPr>
        <w:spacing w:after="0" w:line="276" w:lineRule="auto"/>
        <w:jc w:val="both"/>
        <w:rPr>
          <w:sz w:val="8"/>
          <w:szCs w:val="8"/>
        </w:rPr>
      </w:pPr>
    </w:p>
    <w:p w14:paraId="43D2A31D" w14:textId="77777777" w:rsidR="00D91C63" w:rsidRDefault="00D91C63" w:rsidP="00D91C63">
      <w:pPr>
        <w:spacing w:after="0" w:line="276" w:lineRule="auto"/>
        <w:jc w:val="both"/>
        <w:rPr>
          <w:sz w:val="8"/>
          <w:szCs w:val="8"/>
        </w:rPr>
      </w:pPr>
    </w:p>
    <w:p w14:paraId="684255D2" w14:textId="77777777" w:rsidR="00D91C63" w:rsidRPr="00D96406" w:rsidRDefault="00D91C63" w:rsidP="00892692">
      <w:pPr>
        <w:autoSpaceDE w:val="0"/>
        <w:autoSpaceDN w:val="0"/>
        <w:adjustRightInd w:val="0"/>
        <w:spacing w:after="0" w:line="240" w:lineRule="auto"/>
        <w:jc w:val="right"/>
        <w:rPr>
          <w:rFonts w:eastAsia="CIDFont+F1"/>
          <w:sz w:val="16"/>
          <w:szCs w:val="16"/>
        </w:rPr>
      </w:pPr>
    </w:p>
    <w:p w14:paraId="2EA0256C" w14:textId="2EE026EE" w:rsidR="004863F9" w:rsidRDefault="00892692" w:rsidP="00892692">
      <w:pPr>
        <w:autoSpaceDE w:val="0"/>
        <w:autoSpaceDN w:val="0"/>
        <w:adjustRightInd w:val="0"/>
        <w:spacing w:after="0" w:line="240" w:lineRule="auto"/>
        <w:jc w:val="right"/>
        <w:rPr>
          <w:rFonts w:eastAsia="CIDFont+F1"/>
        </w:rPr>
      </w:pPr>
      <w:r w:rsidRPr="00EB384E">
        <w:rPr>
          <w:rFonts w:eastAsia="CIDFont+F1"/>
        </w:rPr>
        <w:t>Ukmergės rajono savivaldybės 202</w:t>
      </w:r>
      <w:r w:rsidR="00DB4A40">
        <w:rPr>
          <w:rFonts w:eastAsia="CIDFont+F1"/>
        </w:rPr>
        <w:t>2</w:t>
      </w:r>
      <w:r w:rsidRPr="00EB384E">
        <w:rPr>
          <w:rFonts w:eastAsia="CIDFont+F1"/>
        </w:rPr>
        <w:t xml:space="preserve"> metų konsoliduotųjų ataskaitų rinkini</w:t>
      </w:r>
      <w:r>
        <w:rPr>
          <w:rFonts w:eastAsia="CIDFont+F1"/>
        </w:rPr>
        <w:t>o,</w:t>
      </w:r>
      <w:r w:rsidRPr="00EB384E">
        <w:rPr>
          <w:rFonts w:eastAsia="CIDFont+F1"/>
        </w:rPr>
        <w:t xml:space="preserve"> </w:t>
      </w:r>
    </w:p>
    <w:p w14:paraId="4F9A4417" w14:textId="1BA89D1D" w:rsidR="00383208" w:rsidRPr="006F02DD" w:rsidRDefault="00892692" w:rsidP="00892692">
      <w:pPr>
        <w:autoSpaceDE w:val="0"/>
        <w:autoSpaceDN w:val="0"/>
        <w:adjustRightInd w:val="0"/>
        <w:spacing w:after="0" w:line="240" w:lineRule="auto"/>
        <w:jc w:val="right"/>
        <w:rPr>
          <w:rFonts w:eastAsia="CIDFont+F1"/>
        </w:rPr>
      </w:pPr>
      <w:r w:rsidRPr="00EB384E">
        <w:rPr>
          <w:rFonts w:eastAsia="CIDFont+F1"/>
        </w:rPr>
        <w:t>savivaldybės biudžeto ir turto naudojim</w:t>
      </w:r>
      <w:r>
        <w:rPr>
          <w:rFonts w:eastAsia="CIDFont+F1"/>
        </w:rPr>
        <w:t>o vertinimas</w:t>
      </w:r>
      <w:r w:rsidR="007054C3" w:rsidRPr="006F02DD">
        <w:rPr>
          <w:rFonts w:eastAsia="CIDFont+F1"/>
        </w:rPr>
        <w:t xml:space="preserve"> </w:t>
      </w:r>
    </w:p>
    <w:p w14:paraId="6C330570" w14:textId="77777777" w:rsidR="00383208" w:rsidRPr="006F02DD" w:rsidRDefault="00383208" w:rsidP="004454CE">
      <w:pPr>
        <w:pStyle w:val="Antrat2"/>
        <w:spacing w:before="0"/>
        <w:ind w:left="1800"/>
        <w:jc w:val="right"/>
        <w:rPr>
          <w:rFonts w:ascii="Times New Roman" w:eastAsia="CIDFont+F1" w:hAnsi="Times New Roman"/>
          <w:b w:val="0"/>
          <w:i w:val="0"/>
          <w:sz w:val="24"/>
          <w:szCs w:val="24"/>
        </w:rPr>
      </w:pPr>
      <w:bookmarkStart w:id="37" w:name="_Toc510624888"/>
      <w:r w:rsidRPr="006F02DD">
        <w:rPr>
          <w:rFonts w:eastAsia="CIDFont+F1"/>
          <w:i w:val="0"/>
        </w:rPr>
        <w:t xml:space="preserve">                                                  </w:t>
      </w:r>
      <w:r w:rsidRPr="006F02DD">
        <w:rPr>
          <w:rFonts w:ascii="Times New Roman" w:eastAsia="CIDFont+F1" w:hAnsi="Times New Roman"/>
          <w:b w:val="0"/>
          <w:i w:val="0"/>
          <w:sz w:val="24"/>
          <w:szCs w:val="24"/>
        </w:rPr>
        <w:t>1 priedas</w:t>
      </w:r>
      <w:bookmarkEnd w:id="37"/>
    </w:p>
    <w:p w14:paraId="7C6486C8" w14:textId="77777777" w:rsidR="00850FDD" w:rsidRPr="006F02DD" w:rsidRDefault="00850FDD" w:rsidP="004454CE">
      <w:pPr>
        <w:shd w:val="clear" w:color="auto" w:fill="FFFFFF" w:themeFill="background1"/>
        <w:spacing w:after="0" w:line="276" w:lineRule="auto"/>
        <w:jc w:val="center"/>
        <w:rPr>
          <w:b/>
        </w:rPr>
      </w:pPr>
      <w:r w:rsidRPr="006F02DD">
        <w:rPr>
          <w:b/>
        </w:rPr>
        <w:t>Audito apimtis ir metodai</w:t>
      </w:r>
    </w:p>
    <w:p w14:paraId="2502EF51" w14:textId="77777777" w:rsidR="00913F1A" w:rsidRPr="006F02DD" w:rsidRDefault="00913F1A" w:rsidP="004454CE">
      <w:pPr>
        <w:spacing w:after="0" w:line="276" w:lineRule="auto"/>
        <w:jc w:val="both"/>
        <w:rPr>
          <w:b/>
          <w:bCs/>
          <w:iCs/>
          <w:sz w:val="16"/>
          <w:szCs w:val="16"/>
        </w:rPr>
      </w:pPr>
    </w:p>
    <w:p w14:paraId="33673AD9" w14:textId="00DC7862" w:rsidR="00850FDD" w:rsidRPr="0029625F" w:rsidRDefault="00850FDD" w:rsidP="004454CE">
      <w:pPr>
        <w:spacing w:after="0" w:line="276" w:lineRule="auto"/>
        <w:jc w:val="both"/>
        <w:rPr>
          <w:i/>
        </w:rPr>
      </w:pPr>
      <w:r w:rsidRPr="0029625F">
        <w:rPr>
          <w:i/>
        </w:rPr>
        <w:t>Audito tiksla</w:t>
      </w:r>
      <w:r w:rsidR="00DF22F3" w:rsidRPr="0029625F">
        <w:rPr>
          <w:i/>
        </w:rPr>
        <w:t>s</w:t>
      </w:r>
      <w:r w:rsidRPr="0029625F">
        <w:rPr>
          <w:i/>
        </w:rPr>
        <w:t>:</w:t>
      </w:r>
    </w:p>
    <w:p w14:paraId="3D3C3DA2" w14:textId="39F6FFC6" w:rsidR="0014508F" w:rsidRDefault="0014508F" w:rsidP="005B61EA">
      <w:pPr>
        <w:tabs>
          <w:tab w:val="left" w:pos="0"/>
        </w:tabs>
        <w:spacing w:after="0" w:line="276" w:lineRule="auto"/>
        <w:ind w:firstLine="851"/>
        <w:jc w:val="both"/>
      </w:pPr>
      <w:r>
        <w:t>- į</w:t>
      </w:r>
      <w:r w:rsidR="00850FDD" w:rsidRPr="006F02DD">
        <w:t>vertinti</w:t>
      </w:r>
      <w:r w:rsidR="00DF22F3" w:rsidRPr="006F02DD">
        <w:t xml:space="preserve"> Ukmergės rajono</w:t>
      </w:r>
      <w:r w:rsidR="00850FDD" w:rsidRPr="006F02DD">
        <w:t xml:space="preserve"> </w:t>
      </w:r>
      <w:r w:rsidR="00DF22F3" w:rsidRPr="006F02DD">
        <w:t>s</w:t>
      </w:r>
      <w:r w:rsidR="00B55137" w:rsidRPr="006F02DD">
        <w:t xml:space="preserve">avivaldybės </w:t>
      </w:r>
      <w:r w:rsidR="00DF22F3" w:rsidRPr="006F02DD">
        <w:t xml:space="preserve">konsoliduotųjų </w:t>
      </w:r>
      <w:r w:rsidR="00850FDD" w:rsidRPr="006F02DD">
        <w:t xml:space="preserve">biudžeto vykdymo </w:t>
      </w:r>
      <w:r w:rsidR="00DF22F3" w:rsidRPr="006F02DD">
        <w:t xml:space="preserve">ir finansinių </w:t>
      </w:r>
      <w:r w:rsidR="00850FDD" w:rsidRPr="006F02DD">
        <w:t>ataskaitų rinkini</w:t>
      </w:r>
      <w:r w:rsidR="00DF22F3" w:rsidRPr="006F02DD">
        <w:t>ų</w:t>
      </w:r>
      <w:r>
        <w:t xml:space="preserve"> duomenų tikrumą,</w:t>
      </w:r>
      <w:r w:rsidR="00DF22F3" w:rsidRPr="006F02DD">
        <w:t xml:space="preserve"> teisingumą </w:t>
      </w:r>
      <w:r w:rsidR="00B55137" w:rsidRPr="006F02DD">
        <w:t xml:space="preserve">ir pareikšti </w:t>
      </w:r>
      <w:r w:rsidR="00850FDD" w:rsidRPr="006F02DD">
        <w:t>nepriklausomą nuomonę</w:t>
      </w:r>
      <w:r>
        <w:t>;</w:t>
      </w:r>
    </w:p>
    <w:p w14:paraId="4877D51F" w14:textId="516A0492" w:rsidR="00DF22F3" w:rsidRDefault="0014508F" w:rsidP="00E554D8">
      <w:pPr>
        <w:tabs>
          <w:tab w:val="left" w:pos="0"/>
        </w:tabs>
        <w:spacing w:after="0" w:line="276" w:lineRule="auto"/>
        <w:ind w:firstLine="851"/>
        <w:jc w:val="both"/>
        <w:rPr>
          <w:rFonts w:eastAsia="TimesNewRoman"/>
        </w:rPr>
      </w:pPr>
      <w:r>
        <w:t xml:space="preserve">- </w:t>
      </w:r>
      <w:r w:rsidR="00DF22F3" w:rsidRPr="006F02DD">
        <w:rPr>
          <w:rFonts w:eastAsia="TimesNewRoman"/>
        </w:rPr>
        <w:t xml:space="preserve">įvertinti savivaldybės lėšų ir turto valdymo, naudojimo ir disponavimo jais teisėtumą </w:t>
      </w:r>
      <w:r w:rsidR="00E554D8">
        <w:rPr>
          <w:rFonts w:eastAsia="TimesNewRoman"/>
        </w:rPr>
        <w:t xml:space="preserve">pasirinktose srityse; </w:t>
      </w:r>
    </w:p>
    <w:p w14:paraId="300358FF" w14:textId="77777777" w:rsidR="005B61EA" w:rsidRPr="004A2AB5" w:rsidRDefault="005B61EA" w:rsidP="005B61EA">
      <w:pPr>
        <w:tabs>
          <w:tab w:val="left" w:pos="0"/>
        </w:tabs>
        <w:spacing w:after="0" w:line="276" w:lineRule="auto"/>
        <w:ind w:firstLine="851"/>
        <w:jc w:val="both"/>
        <w:rPr>
          <w:rFonts w:eastAsia="TimesNewRoman"/>
          <w:sz w:val="16"/>
          <w:szCs w:val="16"/>
        </w:rPr>
      </w:pPr>
    </w:p>
    <w:p w14:paraId="1F18BF7F" w14:textId="51F37D16" w:rsidR="00850FDD" w:rsidRPr="0029625F" w:rsidRDefault="00850FDD" w:rsidP="004454CE">
      <w:pPr>
        <w:spacing w:after="0" w:line="276" w:lineRule="auto"/>
        <w:jc w:val="both"/>
        <w:rPr>
          <w:i/>
        </w:rPr>
      </w:pPr>
      <w:r w:rsidRPr="0029625F">
        <w:rPr>
          <w:i/>
        </w:rPr>
        <w:t>Auditas atliktas:</w:t>
      </w:r>
    </w:p>
    <w:p w14:paraId="77188C61" w14:textId="1564CBCD" w:rsidR="005B61EA" w:rsidRDefault="005B61EA" w:rsidP="005B61EA">
      <w:pPr>
        <w:autoSpaceDE w:val="0"/>
        <w:autoSpaceDN w:val="0"/>
        <w:adjustRightInd w:val="0"/>
        <w:spacing w:after="0" w:line="276" w:lineRule="auto"/>
        <w:ind w:firstLine="851"/>
        <w:jc w:val="both"/>
      </w:pPr>
      <w:r>
        <w:t>- v</w:t>
      </w:r>
      <w:r w:rsidR="00DF22F3" w:rsidRPr="0090017E">
        <w:t>adovaujantis</w:t>
      </w:r>
      <w:r w:rsidR="00D95101">
        <w:t xml:space="preserve"> T</w:t>
      </w:r>
      <w:r w:rsidR="00DF22F3" w:rsidRPr="0090017E">
        <w:t>arptautiniais audito standartais</w:t>
      </w:r>
      <w:r>
        <w:t>.</w:t>
      </w:r>
    </w:p>
    <w:p w14:paraId="0512A012" w14:textId="7895AEF2" w:rsidR="00DF22F3" w:rsidRPr="0090017E" w:rsidRDefault="005B61EA" w:rsidP="00E554D8">
      <w:pPr>
        <w:autoSpaceDE w:val="0"/>
        <w:autoSpaceDN w:val="0"/>
        <w:adjustRightInd w:val="0"/>
        <w:spacing w:after="0" w:line="276" w:lineRule="auto"/>
        <w:ind w:firstLine="851"/>
        <w:jc w:val="both"/>
      </w:pPr>
      <w:r>
        <w:t xml:space="preserve">- </w:t>
      </w:r>
      <w:r w:rsidR="00DF22F3" w:rsidRPr="0090017E">
        <w:t>siekiant gauti pakankam</w:t>
      </w:r>
      <w:r w:rsidR="00DF22F3" w:rsidRPr="0090017E">
        <w:rPr>
          <w:rFonts w:eastAsia="TimesNewRoman"/>
        </w:rPr>
        <w:t xml:space="preserve">ą </w:t>
      </w:r>
      <w:r w:rsidR="00DF22F3" w:rsidRPr="0090017E">
        <w:t>užtikrinim</w:t>
      </w:r>
      <w:r w:rsidR="00DF22F3" w:rsidRPr="0090017E">
        <w:rPr>
          <w:rFonts w:eastAsia="TimesNewRoman"/>
        </w:rPr>
        <w:t>ą</w:t>
      </w:r>
      <w:r w:rsidR="00DF22F3" w:rsidRPr="0090017E">
        <w:t xml:space="preserve">, kad konsoliduotose </w:t>
      </w:r>
      <w:r w:rsidR="00E554D8">
        <w:t xml:space="preserve">finansinėse ir biudžeto vykdymo </w:t>
      </w:r>
      <w:r w:rsidR="00DF22F3" w:rsidRPr="0090017E">
        <w:t>ataskaitose n</w:t>
      </w:r>
      <w:r w:rsidR="00DF22F3" w:rsidRPr="0090017E">
        <w:rPr>
          <w:rFonts w:eastAsia="TimesNewRoman"/>
        </w:rPr>
        <w:t>ė</w:t>
      </w:r>
      <w:r w:rsidR="00DF22F3" w:rsidRPr="0090017E">
        <w:t>ra reikšming</w:t>
      </w:r>
      <w:r w:rsidR="00DF22F3" w:rsidRPr="0090017E">
        <w:rPr>
          <w:rFonts w:eastAsia="TimesNewRoman"/>
        </w:rPr>
        <w:t xml:space="preserve">ų </w:t>
      </w:r>
      <w:r w:rsidR="00DF22F3" w:rsidRPr="0090017E">
        <w:t>iškraipym</w:t>
      </w:r>
      <w:r w:rsidR="00DF22F3" w:rsidRPr="0090017E">
        <w:rPr>
          <w:rFonts w:eastAsia="TimesNewRoman"/>
        </w:rPr>
        <w:t>ų</w:t>
      </w:r>
      <w:r>
        <w:rPr>
          <w:rFonts w:eastAsia="TimesNewRoman"/>
        </w:rPr>
        <w:t xml:space="preserve">, </w:t>
      </w:r>
      <w:r w:rsidR="00E554D8">
        <w:rPr>
          <w:rFonts w:eastAsia="TimesNewRoman"/>
        </w:rPr>
        <w:t xml:space="preserve">o pasirinktose audituoti srityse lėšos ir turtas valdomi, naudojami ir disponuojama jais teisėtai. </w:t>
      </w:r>
      <w:r w:rsidR="00DF22F3" w:rsidRPr="0090017E">
        <w:t>Visiškas užtikrinimas ne</w:t>
      </w:r>
      <w:r w:rsidR="00DF22F3" w:rsidRPr="0090017E">
        <w:rPr>
          <w:rFonts w:eastAsia="TimesNewRoman"/>
        </w:rPr>
        <w:t>į</w:t>
      </w:r>
      <w:r w:rsidR="00DF22F3" w:rsidRPr="0090017E">
        <w:t>manomas d</w:t>
      </w:r>
      <w:r w:rsidR="00DF22F3" w:rsidRPr="0090017E">
        <w:rPr>
          <w:rFonts w:eastAsia="TimesNewRoman"/>
        </w:rPr>
        <w:t>ė</w:t>
      </w:r>
      <w:r w:rsidR="00DF22F3" w:rsidRPr="0090017E">
        <w:t>l</w:t>
      </w:r>
      <w:r w:rsidR="006A30D7">
        <w:t xml:space="preserve"> įgimtų audito ir vidaus kontrolės apribojimų bei to fakto, </w:t>
      </w:r>
      <w:r w:rsidR="00DF22F3" w:rsidRPr="0090017E">
        <w:t xml:space="preserve">kad </w:t>
      </w:r>
      <w:r w:rsidR="00E554D8">
        <w:t>netikrinome visų (</w:t>
      </w:r>
      <w:r w:rsidR="00DF22F3" w:rsidRPr="0090017E">
        <w:t>100 proc</w:t>
      </w:r>
      <w:r w:rsidR="00E554D8">
        <w:t>.</w:t>
      </w:r>
      <w:r w:rsidR="00E554D8">
        <w:rPr>
          <w:rFonts w:eastAsia="TimesNewRoman"/>
        </w:rPr>
        <w:t>) ūkinių operacijų, ūkinių įvykių ir sudarytų sandorių.</w:t>
      </w:r>
      <w:r w:rsidR="00DF22F3" w:rsidRPr="0090017E">
        <w:rPr>
          <w:rFonts w:eastAsia="TimesNewRoman"/>
        </w:rPr>
        <w:t xml:space="preserve"> </w:t>
      </w:r>
    </w:p>
    <w:p w14:paraId="6B8777DB" w14:textId="77777777" w:rsidR="00EE1139" w:rsidRPr="00A46FEC" w:rsidRDefault="00EE1139" w:rsidP="004454CE">
      <w:pPr>
        <w:pStyle w:val="Style20"/>
        <w:widowControl/>
        <w:tabs>
          <w:tab w:val="left" w:pos="709"/>
        </w:tabs>
        <w:spacing w:line="276" w:lineRule="auto"/>
        <w:rPr>
          <w:rFonts w:eastAsiaTheme="minorHAnsi"/>
          <w:color w:val="7030A0"/>
          <w:sz w:val="8"/>
          <w:szCs w:val="8"/>
          <w:lang w:eastAsia="en-US"/>
        </w:rPr>
      </w:pPr>
    </w:p>
    <w:tbl>
      <w:tblPr>
        <w:tblStyle w:val="Lentelstinklelis"/>
        <w:tblW w:w="9635" w:type="dxa"/>
        <w:tblLook w:val="04A0" w:firstRow="1" w:lastRow="0" w:firstColumn="1" w:lastColumn="0" w:noHBand="0" w:noVBand="1"/>
      </w:tblPr>
      <w:tblGrid>
        <w:gridCol w:w="2972"/>
        <w:gridCol w:w="6663"/>
      </w:tblGrid>
      <w:tr w:rsidR="00A46FEC" w:rsidRPr="004454CE" w14:paraId="7D1B73E7" w14:textId="77777777" w:rsidTr="00485AC5">
        <w:tc>
          <w:tcPr>
            <w:tcW w:w="9635" w:type="dxa"/>
            <w:gridSpan w:val="2"/>
          </w:tcPr>
          <w:p w14:paraId="470DF276" w14:textId="77777777" w:rsidR="00EE1139" w:rsidRPr="004454CE" w:rsidRDefault="00EE1139" w:rsidP="004454CE">
            <w:pPr>
              <w:pStyle w:val="Style20"/>
              <w:widowControl/>
              <w:tabs>
                <w:tab w:val="left" w:pos="709"/>
              </w:tabs>
              <w:spacing w:line="240" w:lineRule="auto"/>
              <w:ind w:firstLine="0"/>
              <w:jc w:val="center"/>
              <w:rPr>
                <w:color w:val="7030A0"/>
              </w:rPr>
            </w:pPr>
            <w:r w:rsidRPr="004454CE">
              <w:t>Audito apimtis ir metodai</w:t>
            </w:r>
          </w:p>
        </w:tc>
      </w:tr>
      <w:tr w:rsidR="006F02DD" w:rsidRPr="004454CE" w14:paraId="1D242FBB" w14:textId="77777777" w:rsidTr="00485AC5">
        <w:tc>
          <w:tcPr>
            <w:tcW w:w="2972" w:type="dxa"/>
          </w:tcPr>
          <w:p w14:paraId="213A595C" w14:textId="77777777" w:rsidR="00412B37" w:rsidRPr="00DB4A40" w:rsidRDefault="00412B37" w:rsidP="004A2AB5">
            <w:pPr>
              <w:pStyle w:val="Style20"/>
              <w:widowControl/>
              <w:tabs>
                <w:tab w:val="left" w:pos="709"/>
              </w:tabs>
              <w:spacing w:line="276" w:lineRule="auto"/>
              <w:ind w:firstLine="0"/>
              <w:jc w:val="left"/>
            </w:pPr>
            <w:r w:rsidRPr="00DB4A40">
              <w:t>Audituotos konsoliduotos finansinės ir biudžeto vykdymo ataskaitos</w:t>
            </w:r>
          </w:p>
        </w:tc>
        <w:tc>
          <w:tcPr>
            <w:tcW w:w="6663" w:type="dxa"/>
          </w:tcPr>
          <w:p w14:paraId="754DA41E" w14:textId="29E39F25" w:rsidR="007E5CDE" w:rsidRPr="00DB4A40" w:rsidRDefault="00DF22F3" w:rsidP="00D96406">
            <w:pPr>
              <w:pStyle w:val="Style20"/>
              <w:tabs>
                <w:tab w:val="left" w:pos="709"/>
              </w:tabs>
              <w:spacing w:line="240" w:lineRule="auto"/>
              <w:ind w:firstLine="0"/>
            </w:pPr>
            <w:r w:rsidRPr="00DB4A40">
              <w:t>Ukmergės rajono s</w:t>
            </w:r>
            <w:r w:rsidR="007E5CDE" w:rsidRPr="00DB4A40">
              <w:t>avivaldybės</w:t>
            </w:r>
            <w:r w:rsidR="0029625F">
              <w:t xml:space="preserve"> </w:t>
            </w:r>
            <w:r w:rsidRPr="00DB4A40">
              <w:t>202</w:t>
            </w:r>
            <w:r w:rsidR="00F96B8A" w:rsidRPr="00DB4A40">
              <w:t>2</w:t>
            </w:r>
            <w:r w:rsidRPr="00DB4A40">
              <w:t xml:space="preserve"> m</w:t>
            </w:r>
            <w:r w:rsidR="0029625F">
              <w:t xml:space="preserve">. </w:t>
            </w:r>
            <w:r w:rsidR="007E5CDE" w:rsidRPr="00DB4A40">
              <w:t>konsoliduotųjų finansinių ataskaitų rinkinys: finansinės būklės, veiklos rezultatų, pinigų srautų ir grynojo turto pokyčių ataskaitos bei finansinių ataskaitų aiškinamasis raštas, parengti pagal 20</w:t>
            </w:r>
            <w:r w:rsidR="008E7A06" w:rsidRPr="00DB4A40">
              <w:t>2</w:t>
            </w:r>
            <w:r w:rsidR="00F96B8A" w:rsidRPr="00DB4A40">
              <w:t>2</w:t>
            </w:r>
            <w:r w:rsidR="007E5CDE" w:rsidRPr="00DB4A40">
              <w:t>-12-31 duomenis.</w:t>
            </w:r>
          </w:p>
          <w:p w14:paraId="3D410A01" w14:textId="77777777" w:rsidR="004454CE" w:rsidRPr="00DB4A40" w:rsidRDefault="004454CE" w:rsidP="00D96406">
            <w:pPr>
              <w:pStyle w:val="Style20"/>
              <w:tabs>
                <w:tab w:val="left" w:pos="709"/>
              </w:tabs>
              <w:spacing w:line="240" w:lineRule="auto"/>
              <w:ind w:firstLine="0"/>
              <w:rPr>
                <w:sz w:val="4"/>
                <w:szCs w:val="4"/>
              </w:rPr>
            </w:pPr>
          </w:p>
          <w:p w14:paraId="5104E18E" w14:textId="01EF4A30" w:rsidR="007E5CDE" w:rsidRPr="00DB4A40" w:rsidRDefault="007E5CDE" w:rsidP="00D96406">
            <w:pPr>
              <w:pStyle w:val="Style20"/>
              <w:tabs>
                <w:tab w:val="left" w:pos="709"/>
              </w:tabs>
              <w:spacing w:line="240" w:lineRule="auto"/>
              <w:ind w:firstLine="0"/>
            </w:pPr>
            <w:r w:rsidRPr="00DB4A40">
              <w:t>Savivaldybės biudžeto vykdymo ataskaitų rinkinys: Biudžeto pajamų ir išlaidų plano vykdymo (forma Nr. 1-sav.), Biudžeto išlaidų sąmatos vykdymo (forma Nr. 2-sav.) ataskaitos bei Savivaldybės Biudžeto vykdymo aiškinamasis raštas pagal 20</w:t>
            </w:r>
            <w:r w:rsidR="00C34A7D" w:rsidRPr="00DB4A40">
              <w:t>2</w:t>
            </w:r>
            <w:r w:rsidR="00F96B8A" w:rsidRPr="00DB4A40">
              <w:t>2</w:t>
            </w:r>
            <w:r w:rsidRPr="00DB4A40">
              <w:t>-12-31 duomenis.</w:t>
            </w:r>
          </w:p>
          <w:p w14:paraId="6E3AE254" w14:textId="77777777" w:rsidR="004454CE" w:rsidRPr="00DB4A40" w:rsidRDefault="004454CE" w:rsidP="00D96406">
            <w:pPr>
              <w:pStyle w:val="Style20"/>
              <w:tabs>
                <w:tab w:val="left" w:pos="709"/>
              </w:tabs>
              <w:spacing w:line="240" w:lineRule="auto"/>
              <w:ind w:firstLine="0"/>
              <w:rPr>
                <w:sz w:val="4"/>
                <w:szCs w:val="4"/>
              </w:rPr>
            </w:pPr>
          </w:p>
          <w:p w14:paraId="4CC6BBE4" w14:textId="4B5FDE30" w:rsidR="008E7A06" w:rsidRPr="00DB4A40" w:rsidRDefault="007E5CDE" w:rsidP="00D96406">
            <w:pPr>
              <w:pStyle w:val="Style20"/>
              <w:widowControl/>
              <w:tabs>
                <w:tab w:val="left" w:pos="709"/>
              </w:tabs>
              <w:spacing w:line="240" w:lineRule="auto"/>
              <w:ind w:firstLine="0"/>
            </w:pPr>
            <w:r w:rsidRPr="00DB4A40">
              <w:t>Įskaitant skolos ataskaitą: Skolinių įsipareigojimų 20</w:t>
            </w:r>
            <w:r w:rsidR="008E7A06" w:rsidRPr="00DB4A40">
              <w:t>2</w:t>
            </w:r>
            <w:r w:rsidR="00F96B8A" w:rsidRPr="00DB4A40">
              <w:t>2</w:t>
            </w:r>
            <w:r w:rsidRPr="00DB4A40">
              <w:t xml:space="preserve">-12-31 ataskaita (forma </w:t>
            </w:r>
            <w:r w:rsidR="008E7A06" w:rsidRPr="00DB4A40">
              <w:t xml:space="preserve">– 10 priedas); </w:t>
            </w:r>
          </w:p>
          <w:p w14:paraId="434DDD00" w14:textId="037A3378" w:rsidR="00412B37" w:rsidRPr="00DB4A40" w:rsidRDefault="008E7A06" w:rsidP="00D96406">
            <w:pPr>
              <w:pStyle w:val="Style20"/>
              <w:widowControl/>
              <w:tabs>
                <w:tab w:val="left" w:pos="709"/>
              </w:tabs>
              <w:spacing w:line="240" w:lineRule="auto"/>
              <w:ind w:firstLine="0"/>
            </w:pPr>
            <w:r w:rsidRPr="00DB4A40">
              <w:t>Mokėtinų sumų 202</w:t>
            </w:r>
            <w:r w:rsidR="00F96B8A" w:rsidRPr="00DB4A40">
              <w:t>2</w:t>
            </w:r>
            <w:r w:rsidRPr="00DB4A40">
              <w:t>-12-31 d. ataskaita (forma – 9 priedas).</w:t>
            </w:r>
          </w:p>
        </w:tc>
      </w:tr>
      <w:tr w:rsidR="00A46FEC" w:rsidRPr="004454CE" w14:paraId="2594C4AD" w14:textId="77777777" w:rsidTr="004454CE">
        <w:trPr>
          <w:trHeight w:val="2168"/>
        </w:trPr>
        <w:tc>
          <w:tcPr>
            <w:tcW w:w="2972" w:type="dxa"/>
            <w:shd w:val="clear" w:color="auto" w:fill="FFFFFF" w:themeFill="background1"/>
          </w:tcPr>
          <w:p w14:paraId="1047CD89" w14:textId="5EA39607" w:rsidR="00EE1139" w:rsidRPr="00DB4A40" w:rsidRDefault="002537F9" w:rsidP="004A2AB5">
            <w:pPr>
              <w:pStyle w:val="Style20"/>
              <w:widowControl/>
              <w:tabs>
                <w:tab w:val="left" w:pos="709"/>
              </w:tabs>
              <w:spacing w:line="276" w:lineRule="auto"/>
              <w:ind w:firstLine="0"/>
              <w:jc w:val="left"/>
            </w:pPr>
            <w:r w:rsidRPr="00DB4A40">
              <w:t>20</w:t>
            </w:r>
            <w:r w:rsidR="008E7A06" w:rsidRPr="00DB4A40">
              <w:t>2</w:t>
            </w:r>
            <w:r w:rsidR="00DB4A40" w:rsidRPr="00DB4A40">
              <w:t>2</w:t>
            </w:r>
            <w:r w:rsidR="004072E8" w:rsidRPr="00DB4A40">
              <w:t xml:space="preserve"> </w:t>
            </w:r>
            <w:r w:rsidRPr="00DB4A40">
              <w:t>m. pradžios ir pabaigos turto</w:t>
            </w:r>
            <w:r w:rsidR="004072E8" w:rsidRPr="00DB4A40">
              <w:t>,</w:t>
            </w:r>
            <w:r w:rsidRPr="00DB4A40">
              <w:t xml:space="preserve"> finansavimo sumų, įsipareigojimų ir grynojo turto likučiai</w:t>
            </w:r>
          </w:p>
        </w:tc>
        <w:tc>
          <w:tcPr>
            <w:tcW w:w="6663" w:type="dxa"/>
            <w:shd w:val="clear" w:color="auto" w:fill="FFFFFF" w:themeFill="background1"/>
          </w:tcPr>
          <w:p w14:paraId="7DAA8BB5" w14:textId="689141CB" w:rsidR="00EE1139" w:rsidRPr="00205252" w:rsidRDefault="002537F9" w:rsidP="00D96406">
            <w:pPr>
              <w:pStyle w:val="Style20"/>
              <w:widowControl/>
              <w:tabs>
                <w:tab w:val="left" w:pos="709"/>
              </w:tabs>
              <w:spacing w:line="240" w:lineRule="auto"/>
              <w:ind w:firstLine="0"/>
            </w:pPr>
            <w:r w:rsidRPr="00205252">
              <w:t>20</w:t>
            </w:r>
            <w:r w:rsidR="00DB22AC" w:rsidRPr="00205252">
              <w:t>2</w:t>
            </w:r>
            <w:r w:rsidR="00DB4A40" w:rsidRPr="00205252">
              <w:t>2</w:t>
            </w:r>
            <w:r w:rsidR="00657CF9" w:rsidRPr="00205252">
              <w:t xml:space="preserve"> </w:t>
            </w:r>
            <w:r w:rsidRPr="00205252">
              <w:t xml:space="preserve">m. pradžioje </w:t>
            </w:r>
            <w:r w:rsidR="006A30D7" w:rsidRPr="00205252">
              <w:t xml:space="preserve">iš viso </w:t>
            </w:r>
            <w:r w:rsidRPr="00205252">
              <w:t>turto ir atitinkamai finansavimo sumų, įsipareigojimų</w:t>
            </w:r>
            <w:r w:rsidR="002F6BA9" w:rsidRPr="00205252">
              <w:t>,</w:t>
            </w:r>
            <w:r w:rsidRPr="00205252">
              <w:t xml:space="preserve"> grynojo turto</w:t>
            </w:r>
            <w:r w:rsidR="002F6BA9" w:rsidRPr="00205252">
              <w:t xml:space="preserve"> ir mažumos dalies </w:t>
            </w:r>
            <w:r w:rsidR="006A30D7" w:rsidRPr="00205252">
              <w:t>–</w:t>
            </w:r>
            <w:r w:rsidRPr="00205252">
              <w:t xml:space="preserve"> </w:t>
            </w:r>
            <w:r w:rsidR="00205252" w:rsidRPr="00205252">
              <w:t>145334,15</w:t>
            </w:r>
            <w:r w:rsidR="004072E8" w:rsidRPr="00205252">
              <w:t xml:space="preserve"> </w:t>
            </w:r>
            <w:r w:rsidRPr="00205252">
              <w:t xml:space="preserve">tūkst. Eur, </w:t>
            </w:r>
            <w:r w:rsidR="002F6BA9" w:rsidRPr="00205252">
              <w:t xml:space="preserve">o metų </w:t>
            </w:r>
            <w:r w:rsidRPr="00205252">
              <w:t xml:space="preserve">pabaigoje – </w:t>
            </w:r>
            <w:r w:rsidR="00205252" w:rsidRPr="00205252">
              <w:t>142307,48</w:t>
            </w:r>
            <w:r w:rsidRPr="00205252">
              <w:t xml:space="preserve"> tūkst. Eur.</w:t>
            </w:r>
            <w:r w:rsidR="00F6424F" w:rsidRPr="00205252">
              <w:t>, t</w:t>
            </w:r>
            <w:r w:rsidR="002F6BA9" w:rsidRPr="00205252">
              <w:t>. sk.</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46"/>
              <w:gridCol w:w="2146"/>
            </w:tblGrid>
            <w:tr w:rsidR="00205252" w:rsidRPr="00205252" w14:paraId="3F46EB3B" w14:textId="77777777" w:rsidTr="00F6424F">
              <w:tc>
                <w:tcPr>
                  <w:tcW w:w="2145" w:type="dxa"/>
                </w:tcPr>
                <w:p w14:paraId="7D127E97" w14:textId="77777777" w:rsidR="004072E8" w:rsidRPr="00205252" w:rsidRDefault="004072E8" w:rsidP="00D96406">
                  <w:pPr>
                    <w:pStyle w:val="Style20"/>
                    <w:widowControl/>
                    <w:tabs>
                      <w:tab w:val="left" w:pos="709"/>
                    </w:tabs>
                    <w:spacing w:line="240" w:lineRule="auto"/>
                    <w:ind w:firstLine="0"/>
                    <w:jc w:val="left"/>
                  </w:pPr>
                </w:p>
              </w:tc>
              <w:tc>
                <w:tcPr>
                  <w:tcW w:w="2146" w:type="dxa"/>
                </w:tcPr>
                <w:p w14:paraId="498F6808" w14:textId="793E4961" w:rsidR="004072E8" w:rsidRPr="00205252" w:rsidRDefault="004072E8" w:rsidP="00D96406">
                  <w:pPr>
                    <w:pStyle w:val="Style20"/>
                    <w:widowControl/>
                    <w:tabs>
                      <w:tab w:val="left" w:pos="709"/>
                    </w:tabs>
                    <w:spacing w:line="240" w:lineRule="auto"/>
                    <w:ind w:firstLine="0"/>
                    <w:jc w:val="left"/>
                  </w:pPr>
                  <w:r w:rsidRPr="00205252">
                    <w:t>202</w:t>
                  </w:r>
                  <w:r w:rsidR="00DB4A40" w:rsidRPr="00205252">
                    <w:t>2</w:t>
                  </w:r>
                  <w:r w:rsidRPr="00205252">
                    <w:t xml:space="preserve"> m</w:t>
                  </w:r>
                  <w:r w:rsidR="004454CE" w:rsidRPr="00205252">
                    <w:t>.</w:t>
                  </w:r>
                  <w:r w:rsidRPr="00205252">
                    <w:t xml:space="preserve"> pradžioje</w:t>
                  </w:r>
                  <w:r w:rsidR="00C418ED">
                    <w:t xml:space="preserve"> tūkst. Eur.</w:t>
                  </w:r>
                </w:p>
              </w:tc>
              <w:tc>
                <w:tcPr>
                  <w:tcW w:w="2146" w:type="dxa"/>
                </w:tcPr>
                <w:p w14:paraId="1DC372C8" w14:textId="77777777" w:rsidR="004072E8" w:rsidRDefault="004072E8" w:rsidP="00D96406">
                  <w:pPr>
                    <w:pStyle w:val="Style20"/>
                    <w:widowControl/>
                    <w:tabs>
                      <w:tab w:val="left" w:pos="709"/>
                    </w:tabs>
                    <w:spacing w:line="240" w:lineRule="auto"/>
                    <w:ind w:firstLine="0"/>
                    <w:jc w:val="left"/>
                  </w:pPr>
                  <w:r w:rsidRPr="00205252">
                    <w:t>202</w:t>
                  </w:r>
                  <w:r w:rsidR="00DB4A40" w:rsidRPr="00205252">
                    <w:t>2</w:t>
                  </w:r>
                  <w:r w:rsidRPr="00205252">
                    <w:t xml:space="preserve"> m</w:t>
                  </w:r>
                  <w:r w:rsidR="004454CE" w:rsidRPr="00205252">
                    <w:t>.</w:t>
                  </w:r>
                  <w:r w:rsidRPr="00205252">
                    <w:t xml:space="preserve"> pabaigoje</w:t>
                  </w:r>
                </w:p>
                <w:p w14:paraId="1D96DA71" w14:textId="1B3C7417" w:rsidR="00C418ED" w:rsidRPr="00205252" w:rsidRDefault="00C418ED" w:rsidP="00D96406">
                  <w:pPr>
                    <w:pStyle w:val="Style20"/>
                    <w:widowControl/>
                    <w:tabs>
                      <w:tab w:val="left" w:pos="709"/>
                    </w:tabs>
                    <w:spacing w:line="240" w:lineRule="auto"/>
                    <w:ind w:firstLine="0"/>
                    <w:jc w:val="left"/>
                  </w:pPr>
                  <w:r>
                    <w:t>tūkst. Eur.</w:t>
                  </w:r>
                </w:p>
              </w:tc>
            </w:tr>
            <w:tr w:rsidR="00205252" w:rsidRPr="00205252" w14:paraId="1D690AB9" w14:textId="77777777" w:rsidTr="00F6424F">
              <w:tc>
                <w:tcPr>
                  <w:tcW w:w="2145" w:type="dxa"/>
                </w:tcPr>
                <w:p w14:paraId="1EBB0988" w14:textId="5ECDB1F5" w:rsidR="00F6424F" w:rsidRPr="00205252" w:rsidRDefault="002F6BA9" w:rsidP="00D96406">
                  <w:pPr>
                    <w:pStyle w:val="Style20"/>
                    <w:widowControl/>
                    <w:tabs>
                      <w:tab w:val="left" w:pos="709"/>
                    </w:tabs>
                    <w:spacing w:line="240" w:lineRule="auto"/>
                    <w:ind w:firstLine="0"/>
                  </w:pPr>
                  <w:r w:rsidRPr="00205252">
                    <w:t>Ilgalaikis t</w:t>
                  </w:r>
                  <w:r w:rsidR="00F6424F" w:rsidRPr="00205252">
                    <w:t>urtas</w:t>
                  </w:r>
                </w:p>
              </w:tc>
              <w:tc>
                <w:tcPr>
                  <w:tcW w:w="2146" w:type="dxa"/>
                </w:tcPr>
                <w:p w14:paraId="08696ABF" w14:textId="3C9EFA09" w:rsidR="00F6424F" w:rsidRPr="00205252" w:rsidRDefault="00DB4A40" w:rsidP="00D96406">
                  <w:pPr>
                    <w:pStyle w:val="Style20"/>
                    <w:widowControl/>
                    <w:tabs>
                      <w:tab w:val="left" w:pos="709"/>
                    </w:tabs>
                    <w:spacing w:line="240" w:lineRule="auto"/>
                    <w:ind w:firstLine="0"/>
                  </w:pPr>
                  <w:r w:rsidRPr="00205252">
                    <w:t>131731,95</w:t>
                  </w:r>
                </w:p>
              </w:tc>
              <w:tc>
                <w:tcPr>
                  <w:tcW w:w="2146" w:type="dxa"/>
                </w:tcPr>
                <w:p w14:paraId="4F30C7AD" w14:textId="2123DE87" w:rsidR="00F6424F" w:rsidRPr="00205252" w:rsidRDefault="00205252" w:rsidP="00D96406">
                  <w:pPr>
                    <w:pStyle w:val="Style20"/>
                    <w:widowControl/>
                    <w:tabs>
                      <w:tab w:val="left" w:pos="709"/>
                    </w:tabs>
                    <w:spacing w:line="240" w:lineRule="auto"/>
                    <w:ind w:firstLine="0"/>
                  </w:pPr>
                  <w:r w:rsidRPr="00205252">
                    <w:t>129506,12</w:t>
                  </w:r>
                </w:p>
              </w:tc>
            </w:tr>
            <w:tr w:rsidR="00205252" w:rsidRPr="00205252" w14:paraId="0ECB5212" w14:textId="77777777" w:rsidTr="00F6424F">
              <w:tc>
                <w:tcPr>
                  <w:tcW w:w="2145" w:type="dxa"/>
                </w:tcPr>
                <w:p w14:paraId="61CD0AA3" w14:textId="6494D82C" w:rsidR="00F6424F" w:rsidRPr="00205252" w:rsidRDefault="00F6424F" w:rsidP="00D96406">
                  <w:pPr>
                    <w:pStyle w:val="Style20"/>
                    <w:widowControl/>
                    <w:tabs>
                      <w:tab w:val="left" w:pos="709"/>
                    </w:tabs>
                    <w:spacing w:line="240" w:lineRule="auto"/>
                    <w:ind w:firstLine="0"/>
                  </w:pPr>
                  <w:r w:rsidRPr="00205252">
                    <w:t>Finansavimo sumos</w:t>
                  </w:r>
                </w:p>
              </w:tc>
              <w:tc>
                <w:tcPr>
                  <w:tcW w:w="2146" w:type="dxa"/>
                </w:tcPr>
                <w:p w14:paraId="121DE83C" w14:textId="13737980" w:rsidR="00F6424F" w:rsidRPr="00205252" w:rsidRDefault="00DB4A40" w:rsidP="00D96406">
                  <w:pPr>
                    <w:pStyle w:val="Style20"/>
                    <w:widowControl/>
                    <w:tabs>
                      <w:tab w:val="left" w:pos="709"/>
                    </w:tabs>
                    <w:spacing w:line="240" w:lineRule="auto"/>
                    <w:ind w:firstLine="0"/>
                  </w:pPr>
                  <w:r w:rsidRPr="00205252">
                    <w:t>83558,66</w:t>
                  </w:r>
                </w:p>
              </w:tc>
              <w:tc>
                <w:tcPr>
                  <w:tcW w:w="2146" w:type="dxa"/>
                </w:tcPr>
                <w:p w14:paraId="2062F12F" w14:textId="565380F1" w:rsidR="00F6424F" w:rsidRPr="00205252" w:rsidRDefault="00205252" w:rsidP="00D96406">
                  <w:pPr>
                    <w:pStyle w:val="Style20"/>
                    <w:widowControl/>
                    <w:tabs>
                      <w:tab w:val="left" w:pos="709"/>
                    </w:tabs>
                    <w:spacing w:line="240" w:lineRule="auto"/>
                    <w:ind w:firstLine="0"/>
                  </w:pPr>
                  <w:r w:rsidRPr="00205252">
                    <w:t>82314,81</w:t>
                  </w:r>
                </w:p>
              </w:tc>
            </w:tr>
            <w:tr w:rsidR="00205252" w:rsidRPr="00205252" w14:paraId="307BE8EA" w14:textId="77777777" w:rsidTr="00F6424F">
              <w:tc>
                <w:tcPr>
                  <w:tcW w:w="2145" w:type="dxa"/>
                </w:tcPr>
                <w:p w14:paraId="291846A5" w14:textId="037277CF" w:rsidR="00F6424F" w:rsidRPr="00205252" w:rsidRDefault="00F6424F" w:rsidP="00D96406">
                  <w:pPr>
                    <w:pStyle w:val="Style20"/>
                    <w:widowControl/>
                    <w:tabs>
                      <w:tab w:val="left" w:pos="709"/>
                    </w:tabs>
                    <w:spacing w:line="240" w:lineRule="auto"/>
                    <w:ind w:firstLine="0"/>
                  </w:pPr>
                  <w:r w:rsidRPr="00205252">
                    <w:t>Įsipareigojimai</w:t>
                  </w:r>
                </w:p>
              </w:tc>
              <w:tc>
                <w:tcPr>
                  <w:tcW w:w="2146" w:type="dxa"/>
                </w:tcPr>
                <w:p w14:paraId="235AF412" w14:textId="3B82A455" w:rsidR="00F6424F" w:rsidRPr="00205252" w:rsidRDefault="00DB4A40" w:rsidP="00D96406">
                  <w:pPr>
                    <w:pStyle w:val="Style20"/>
                    <w:widowControl/>
                    <w:tabs>
                      <w:tab w:val="left" w:pos="709"/>
                    </w:tabs>
                    <w:spacing w:line="240" w:lineRule="auto"/>
                    <w:ind w:firstLine="0"/>
                  </w:pPr>
                  <w:r w:rsidRPr="00205252">
                    <w:t>14641,46</w:t>
                  </w:r>
                </w:p>
              </w:tc>
              <w:tc>
                <w:tcPr>
                  <w:tcW w:w="2146" w:type="dxa"/>
                </w:tcPr>
                <w:p w14:paraId="73521EFE" w14:textId="784D2C7A" w:rsidR="00F6424F" w:rsidRPr="00205252" w:rsidRDefault="00205252" w:rsidP="00D96406">
                  <w:pPr>
                    <w:pStyle w:val="Style20"/>
                    <w:widowControl/>
                    <w:tabs>
                      <w:tab w:val="left" w:pos="709"/>
                    </w:tabs>
                    <w:spacing w:line="240" w:lineRule="auto"/>
                    <w:ind w:firstLine="0"/>
                  </w:pPr>
                  <w:r w:rsidRPr="00205252">
                    <w:t>13940,43</w:t>
                  </w:r>
                </w:p>
              </w:tc>
            </w:tr>
            <w:tr w:rsidR="00205252" w:rsidRPr="00205252" w14:paraId="68D3F8EA" w14:textId="77777777" w:rsidTr="00F6424F">
              <w:tc>
                <w:tcPr>
                  <w:tcW w:w="2145" w:type="dxa"/>
                </w:tcPr>
                <w:p w14:paraId="1CA32F8D" w14:textId="3CC26106" w:rsidR="00F6424F" w:rsidRPr="00205252" w:rsidRDefault="00F6424F" w:rsidP="00D96406">
                  <w:pPr>
                    <w:pStyle w:val="Style20"/>
                    <w:widowControl/>
                    <w:tabs>
                      <w:tab w:val="left" w:pos="709"/>
                    </w:tabs>
                    <w:spacing w:line="240" w:lineRule="auto"/>
                    <w:ind w:firstLine="0"/>
                  </w:pPr>
                  <w:r w:rsidRPr="00205252">
                    <w:t>Grynasis turtas</w:t>
                  </w:r>
                </w:p>
              </w:tc>
              <w:tc>
                <w:tcPr>
                  <w:tcW w:w="2146" w:type="dxa"/>
                </w:tcPr>
                <w:p w14:paraId="3B640632" w14:textId="05384B33" w:rsidR="00F6424F" w:rsidRPr="00205252" w:rsidRDefault="00DB4A40" w:rsidP="00D96406">
                  <w:pPr>
                    <w:pStyle w:val="Style20"/>
                    <w:widowControl/>
                    <w:tabs>
                      <w:tab w:val="left" w:pos="709"/>
                    </w:tabs>
                    <w:spacing w:line="240" w:lineRule="auto"/>
                    <w:ind w:firstLine="0"/>
                  </w:pPr>
                  <w:r w:rsidRPr="00205252">
                    <w:t>47134,03</w:t>
                  </w:r>
                </w:p>
              </w:tc>
              <w:tc>
                <w:tcPr>
                  <w:tcW w:w="2146" w:type="dxa"/>
                </w:tcPr>
                <w:p w14:paraId="074E7B11" w14:textId="07C909BC" w:rsidR="00F6424F" w:rsidRPr="00205252" w:rsidRDefault="00205252" w:rsidP="00D96406">
                  <w:pPr>
                    <w:pStyle w:val="Style20"/>
                    <w:widowControl/>
                    <w:tabs>
                      <w:tab w:val="left" w:pos="709"/>
                    </w:tabs>
                    <w:spacing w:line="240" w:lineRule="auto"/>
                    <w:ind w:firstLine="0"/>
                  </w:pPr>
                  <w:r w:rsidRPr="00205252">
                    <w:t>46052,23</w:t>
                  </w:r>
                </w:p>
              </w:tc>
            </w:tr>
          </w:tbl>
          <w:p w14:paraId="2DA4C7E1" w14:textId="6334DA60" w:rsidR="004072E8" w:rsidRPr="00205252" w:rsidRDefault="004072E8" w:rsidP="00D96406">
            <w:pPr>
              <w:pStyle w:val="Style20"/>
              <w:widowControl/>
              <w:tabs>
                <w:tab w:val="left" w:pos="709"/>
              </w:tabs>
              <w:spacing w:line="240" w:lineRule="auto"/>
              <w:ind w:firstLine="0"/>
            </w:pPr>
          </w:p>
        </w:tc>
      </w:tr>
      <w:tr w:rsidR="006F02DD" w:rsidRPr="004454CE" w14:paraId="004D39D0" w14:textId="77777777" w:rsidTr="00485AC5">
        <w:tc>
          <w:tcPr>
            <w:tcW w:w="2972" w:type="dxa"/>
            <w:shd w:val="clear" w:color="auto" w:fill="FFFFFF" w:themeFill="background1"/>
          </w:tcPr>
          <w:p w14:paraId="5749F4B1" w14:textId="5B81C970" w:rsidR="00EE1139" w:rsidRPr="004454CE" w:rsidRDefault="002537F9" w:rsidP="004A2AB5">
            <w:pPr>
              <w:pStyle w:val="Style20"/>
              <w:widowControl/>
              <w:tabs>
                <w:tab w:val="left" w:pos="709"/>
              </w:tabs>
              <w:spacing w:line="276" w:lineRule="auto"/>
              <w:ind w:firstLine="0"/>
              <w:jc w:val="left"/>
            </w:pPr>
            <w:r w:rsidRPr="004454CE">
              <w:t>20</w:t>
            </w:r>
            <w:r w:rsidR="00887237" w:rsidRPr="004454CE">
              <w:t>2</w:t>
            </w:r>
            <w:r w:rsidR="00FA6401">
              <w:t>2</w:t>
            </w:r>
            <w:r w:rsidRPr="004454CE">
              <w:t xml:space="preserve"> m. pajamos</w:t>
            </w:r>
            <w:r w:rsidR="00C418ED">
              <w:t>, sąnaudos</w:t>
            </w:r>
            <w:r w:rsidR="00887237" w:rsidRPr="004454CE">
              <w:t xml:space="preserve"> ir</w:t>
            </w:r>
            <w:r w:rsidRPr="004454CE">
              <w:t xml:space="preserve"> </w:t>
            </w:r>
            <w:r w:rsidR="00C418ED">
              <w:t>patirtos išlaidos</w:t>
            </w:r>
          </w:p>
        </w:tc>
        <w:tc>
          <w:tcPr>
            <w:tcW w:w="6663" w:type="dxa"/>
            <w:shd w:val="clear" w:color="auto" w:fill="FFFFFF" w:themeFill="background1"/>
          </w:tcPr>
          <w:p w14:paraId="467A0D02" w14:textId="77777777" w:rsidR="007A4B6F" w:rsidRPr="00D96406" w:rsidRDefault="00C418ED" w:rsidP="00D96406">
            <w:pPr>
              <w:autoSpaceDE w:val="0"/>
              <w:autoSpaceDN w:val="0"/>
              <w:adjustRightInd w:val="0"/>
            </w:pPr>
            <w:r w:rsidRPr="00D96406">
              <w:t xml:space="preserve">Savivaldybė gavo </w:t>
            </w:r>
            <w:r w:rsidR="00A25BF7" w:rsidRPr="00D96406">
              <w:rPr>
                <w:rFonts w:asciiTheme="majorBidi" w:hAnsiTheme="majorBidi" w:cstheme="majorBidi"/>
              </w:rPr>
              <w:t xml:space="preserve">60815,8 </w:t>
            </w:r>
            <w:r w:rsidRPr="00D96406">
              <w:t xml:space="preserve">tūkst. pajamų ir patyrė </w:t>
            </w:r>
            <w:r w:rsidR="00A25BF7" w:rsidRPr="00D96406">
              <w:rPr>
                <w:rFonts w:asciiTheme="majorBidi" w:hAnsiTheme="majorBidi" w:cstheme="majorBidi"/>
              </w:rPr>
              <w:t xml:space="preserve">60185,6 </w:t>
            </w:r>
            <w:r w:rsidRPr="00D96406">
              <w:t>tūkst. Eur sąnaudų. Savivaldybės</w:t>
            </w:r>
            <w:r w:rsidR="007A4B6F" w:rsidRPr="00D96406">
              <w:t xml:space="preserve"> </w:t>
            </w:r>
            <w:r w:rsidRPr="00D96406">
              <w:t xml:space="preserve">– pajamos viršijo išlaidas </w:t>
            </w:r>
            <w:r w:rsidR="007A4B6F" w:rsidRPr="00D96406">
              <w:t>630</w:t>
            </w:r>
            <w:r w:rsidRPr="00D96406">
              <w:t>,</w:t>
            </w:r>
            <w:r w:rsidR="007A4B6F" w:rsidRPr="00D96406">
              <w:t>2</w:t>
            </w:r>
            <w:r w:rsidRPr="00D96406">
              <w:t xml:space="preserve"> tūkst. Eur. </w:t>
            </w:r>
          </w:p>
          <w:p w14:paraId="367DC9D1" w14:textId="06E9C1FE" w:rsidR="00887237" w:rsidRPr="004454CE" w:rsidRDefault="002F6BA9" w:rsidP="00D96406">
            <w:pPr>
              <w:autoSpaceDE w:val="0"/>
              <w:autoSpaceDN w:val="0"/>
              <w:adjustRightInd w:val="0"/>
            </w:pPr>
            <w:r>
              <w:t>P</w:t>
            </w:r>
            <w:r w:rsidRPr="004454CE">
              <w:t>agal 202</w:t>
            </w:r>
            <w:r w:rsidR="00FA6401">
              <w:t>2</w:t>
            </w:r>
            <w:r w:rsidRPr="004454CE">
              <w:t xml:space="preserve"> met</w:t>
            </w:r>
            <w:r w:rsidRPr="004454CE">
              <w:rPr>
                <w:rFonts w:eastAsia="TimesNewRoman"/>
              </w:rPr>
              <w:t xml:space="preserve">ų </w:t>
            </w:r>
            <w:r w:rsidRPr="004454CE">
              <w:t>konsoliduot</w:t>
            </w:r>
            <w:r w:rsidRPr="004454CE">
              <w:rPr>
                <w:rFonts w:eastAsia="TimesNewRoman"/>
              </w:rPr>
              <w:t>ą</w:t>
            </w:r>
            <w:r w:rsidRPr="004454CE">
              <w:t>j</w:t>
            </w:r>
            <w:r w:rsidRPr="004454CE">
              <w:rPr>
                <w:rFonts w:eastAsia="TimesNewRoman"/>
              </w:rPr>
              <w:t xml:space="preserve">ą </w:t>
            </w:r>
            <w:r w:rsidR="00887237" w:rsidRPr="004454CE">
              <w:t>Ukmergės</w:t>
            </w:r>
            <w:r w:rsidR="00887237" w:rsidRPr="004454CE">
              <w:rPr>
                <w:rFonts w:eastAsia="TimesNewRoman"/>
              </w:rPr>
              <w:t xml:space="preserve"> </w:t>
            </w:r>
            <w:r w:rsidR="00887237" w:rsidRPr="004454CE">
              <w:t>rajono savivaldyb</w:t>
            </w:r>
            <w:r w:rsidR="00887237" w:rsidRPr="004454CE">
              <w:rPr>
                <w:rFonts w:eastAsia="TimesNewRoman"/>
              </w:rPr>
              <w:t>ė</w:t>
            </w:r>
            <w:r w:rsidR="00887237" w:rsidRPr="004454CE">
              <w:t>s Veiklos</w:t>
            </w:r>
            <w:r w:rsidR="004454CE">
              <w:t xml:space="preserve"> </w:t>
            </w:r>
            <w:r w:rsidR="00887237" w:rsidRPr="004454CE">
              <w:t>rezultat</w:t>
            </w:r>
            <w:r w:rsidR="00887237" w:rsidRPr="004454CE">
              <w:rPr>
                <w:rFonts w:eastAsia="TimesNewRoman"/>
              </w:rPr>
              <w:t xml:space="preserve">ų </w:t>
            </w:r>
            <w:r w:rsidR="00887237" w:rsidRPr="004454CE">
              <w:t>ataskait</w:t>
            </w:r>
            <w:r w:rsidR="00887237" w:rsidRPr="004454CE">
              <w:rPr>
                <w:rFonts w:eastAsia="TimesNewRoman"/>
              </w:rPr>
              <w:t>ą</w:t>
            </w:r>
            <w:r w:rsidR="00887237" w:rsidRPr="004454CE">
              <w:t>:</w:t>
            </w:r>
          </w:p>
          <w:p w14:paraId="12B42767" w14:textId="0697255F" w:rsidR="00887237" w:rsidRPr="00205252" w:rsidRDefault="00887237" w:rsidP="00D96406">
            <w:pPr>
              <w:autoSpaceDE w:val="0"/>
              <w:autoSpaceDN w:val="0"/>
              <w:adjustRightInd w:val="0"/>
            </w:pPr>
            <w:r w:rsidRPr="004454CE">
              <w:t>Pagrindin</w:t>
            </w:r>
            <w:r w:rsidRPr="004454CE">
              <w:rPr>
                <w:rFonts w:eastAsia="TimesNewRoman"/>
              </w:rPr>
              <w:t>ė</w:t>
            </w:r>
            <w:r w:rsidRPr="004454CE">
              <w:t xml:space="preserve">s veiklos pajamos </w:t>
            </w:r>
            <w:r w:rsidRPr="00205252">
              <w:t xml:space="preserve">– </w:t>
            </w:r>
            <w:r w:rsidR="00205252" w:rsidRPr="00205252">
              <w:t xml:space="preserve">73752,53 </w:t>
            </w:r>
            <w:r w:rsidR="00A4150F" w:rsidRPr="00205252">
              <w:t>tūkst.</w:t>
            </w:r>
            <w:r w:rsidRPr="00205252">
              <w:t xml:space="preserve"> Eur;</w:t>
            </w:r>
          </w:p>
          <w:p w14:paraId="4B3D0DF4" w14:textId="7F6916AF" w:rsidR="00EE1139" w:rsidRPr="004454CE" w:rsidRDefault="00887237" w:rsidP="00D96406">
            <w:pPr>
              <w:pStyle w:val="Style20"/>
              <w:widowControl/>
              <w:tabs>
                <w:tab w:val="left" w:pos="709"/>
              </w:tabs>
              <w:spacing w:line="240" w:lineRule="auto"/>
              <w:ind w:firstLine="0"/>
            </w:pPr>
            <w:r w:rsidRPr="00205252">
              <w:lastRenderedPageBreak/>
              <w:t>Pagrindin</w:t>
            </w:r>
            <w:r w:rsidRPr="00205252">
              <w:rPr>
                <w:rFonts w:eastAsia="TimesNewRoman"/>
              </w:rPr>
              <w:t>ė</w:t>
            </w:r>
            <w:r w:rsidRPr="00205252">
              <w:t>s veiklos s</w:t>
            </w:r>
            <w:r w:rsidRPr="00205252">
              <w:rPr>
                <w:rFonts w:eastAsia="TimesNewRoman"/>
              </w:rPr>
              <w:t>ą</w:t>
            </w:r>
            <w:r w:rsidRPr="00205252">
              <w:t xml:space="preserve">naudos – </w:t>
            </w:r>
            <w:r w:rsidR="00205252" w:rsidRPr="00205252">
              <w:t>75139,46</w:t>
            </w:r>
            <w:r w:rsidR="00A4150F" w:rsidRPr="00205252">
              <w:t xml:space="preserve"> tūkst.</w:t>
            </w:r>
            <w:r w:rsidRPr="00205252">
              <w:t xml:space="preserve"> Eur.</w:t>
            </w:r>
          </w:p>
        </w:tc>
      </w:tr>
      <w:tr w:rsidR="006F02DD" w:rsidRPr="004454CE" w14:paraId="749D6FCF" w14:textId="77777777" w:rsidTr="00485AC5">
        <w:tc>
          <w:tcPr>
            <w:tcW w:w="2972" w:type="dxa"/>
            <w:shd w:val="clear" w:color="auto" w:fill="FFFFFF" w:themeFill="background1"/>
          </w:tcPr>
          <w:p w14:paraId="2DAF90D1" w14:textId="7154220C" w:rsidR="005A2E2D" w:rsidRPr="00E039D0" w:rsidRDefault="005A2E2D" w:rsidP="004A2AB5">
            <w:pPr>
              <w:pStyle w:val="Style20"/>
              <w:widowControl/>
              <w:tabs>
                <w:tab w:val="left" w:pos="709"/>
              </w:tabs>
              <w:spacing w:line="276" w:lineRule="auto"/>
              <w:ind w:firstLine="0"/>
              <w:jc w:val="left"/>
            </w:pPr>
            <w:r w:rsidRPr="00E039D0">
              <w:lastRenderedPageBreak/>
              <w:t>20</w:t>
            </w:r>
            <w:r w:rsidR="00A4150F" w:rsidRPr="00E039D0">
              <w:t>2</w:t>
            </w:r>
            <w:r w:rsidR="000D777E" w:rsidRPr="00E039D0">
              <w:t>2</w:t>
            </w:r>
            <w:r w:rsidRPr="00E039D0">
              <w:t xml:space="preserve"> metų </w:t>
            </w:r>
            <w:r w:rsidR="00A4150F" w:rsidRPr="00E039D0">
              <w:t>biudžetas</w:t>
            </w:r>
          </w:p>
        </w:tc>
        <w:tc>
          <w:tcPr>
            <w:tcW w:w="6663" w:type="dxa"/>
            <w:shd w:val="clear" w:color="auto" w:fill="FFFFFF" w:themeFill="background1"/>
          </w:tcPr>
          <w:p w14:paraId="00B5DF12" w14:textId="5776F07F" w:rsidR="00A4150F" w:rsidRPr="00E039D0" w:rsidRDefault="00A4150F" w:rsidP="00D96406">
            <w:pPr>
              <w:autoSpaceDE w:val="0"/>
              <w:autoSpaceDN w:val="0"/>
              <w:adjustRightInd w:val="0"/>
              <w:jc w:val="both"/>
            </w:pPr>
            <w:r w:rsidRPr="00E039D0">
              <w:t>Ukmergės rajono savivaldyb</w:t>
            </w:r>
            <w:r w:rsidRPr="00E039D0">
              <w:rPr>
                <w:rFonts w:eastAsia="TimesNewRoman"/>
              </w:rPr>
              <w:t>ė</w:t>
            </w:r>
            <w:r w:rsidRPr="00E039D0">
              <w:t>s tarybos 202</w:t>
            </w:r>
            <w:r w:rsidR="00E039D0" w:rsidRPr="00E039D0">
              <w:t>2</w:t>
            </w:r>
            <w:r w:rsidRPr="00E039D0">
              <w:t xml:space="preserve"> m. gruodžio 21 d. sprendimu Nr. 7-</w:t>
            </w:r>
            <w:r w:rsidR="000D777E" w:rsidRPr="00E039D0">
              <w:t>272</w:t>
            </w:r>
            <w:r w:rsidRPr="00E039D0">
              <w:t xml:space="preserve"> patvirtintas patikslintas rajono savivaldyb</w:t>
            </w:r>
            <w:r w:rsidRPr="00E039D0">
              <w:rPr>
                <w:rFonts w:eastAsia="TimesNewRoman"/>
              </w:rPr>
              <w:t>ė</w:t>
            </w:r>
            <w:r w:rsidRPr="00E039D0">
              <w:t xml:space="preserve">s </w:t>
            </w:r>
            <w:r w:rsidRPr="00A25BF7">
              <w:t>202</w:t>
            </w:r>
            <w:r w:rsidR="000D777E" w:rsidRPr="00A25BF7">
              <w:t>2</w:t>
            </w:r>
            <w:r w:rsidRPr="00A25BF7">
              <w:t xml:space="preserve"> met</w:t>
            </w:r>
            <w:r w:rsidRPr="00A25BF7">
              <w:rPr>
                <w:rFonts w:eastAsia="TimesNewRoman"/>
              </w:rPr>
              <w:t xml:space="preserve">ų </w:t>
            </w:r>
            <w:r w:rsidRPr="00A25BF7">
              <w:t xml:space="preserve">biudžetas  </w:t>
            </w:r>
            <w:r w:rsidR="000D777E" w:rsidRPr="00A25BF7">
              <w:t>64616,0</w:t>
            </w:r>
            <w:r w:rsidRPr="00A25BF7">
              <w:t xml:space="preserve"> t</w:t>
            </w:r>
            <w:r w:rsidRPr="00A25BF7">
              <w:rPr>
                <w:rFonts w:eastAsia="TimesNewRoman"/>
              </w:rPr>
              <w:t>ū</w:t>
            </w:r>
            <w:r w:rsidRPr="00A25BF7">
              <w:t>kst. Eur pajam</w:t>
            </w:r>
            <w:r w:rsidRPr="00A25BF7">
              <w:rPr>
                <w:rFonts w:eastAsia="TimesNewRoman"/>
              </w:rPr>
              <w:t xml:space="preserve">ų </w:t>
            </w:r>
            <w:r w:rsidRPr="00A25BF7">
              <w:t>pagal pajam</w:t>
            </w:r>
            <w:r w:rsidRPr="00A25BF7">
              <w:rPr>
                <w:rFonts w:eastAsia="TimesNewRoman"/>
              </w:rPr>
              <w:t xml:space="preserve">ų </w:t>
            </w:r>
            <w:r w:rsidRPr="00A25BF7">
              <w:t>r</w:t>
            </w:r>
            <w:r w:rsidRPr="00A25BF7">
              <w:rPr>
                <w:rFonts w:eastAsia="TimesNewRoman"/>
              </w:rPr>
              <w:t>ū</w:t>
            </w:r>
            <w:r w:rsidRPr="00A25BF7">
              <w:t xml:space="preserve">šis ir </w:t>
            </w:r>
            <w:r w:rsidR="00712BE6" w:rsidRPr="00A25BF7">
              <w:t>64616,0</w:t>
            </w:r>
            <w:r w:rsidRPr="00A25BF7">
              <w:t xml:space="preserve"> t</w:t>
            </w:r>
            <w:r w:rsidRPr="00A25BF7">
              <w:rPr>
                <w:rFonts w:eastAsia="TimesNewRoman"/>
              </w:rPr>
              <w:t>ū</w:t>
            </w:r>
            <w:r w:rsidRPr="00A25BF7">
              <w:t>kst</w:t>
            </w:r>
            <w:r w:rsidRPr="00E039D0">
              <w:t>. Eur asignavim</w:t>
            </w:r>
            <w:r w:rsidRPr="00E039D0">
              <w:rPr>
                <w:rFonts w:eastAsia="TimesNewRoman"/>
              </w:rPr>
              <w:t xml:space="preserve">ų </w:t>
            </w:r>
            <w:r w:rsidRPr="00E039D0">
              <w:t xml:space="preserve">išlaidoms. </w:t>
            </w:r>
          </w:p>
          <w:p w14:paraId="5C3B6B09" w14:textId="248AFBD2" w:rsidR="00A4150F" w:rsidRPr="00A25BF7" w:rsidRDefault="00A4150F" w:rsidP="00D96406">
            <w:pPr>
              <w:autoSpaceDE w:val="0"/>
              <w:autoSpaceDN w:val="0"/>
              <w:adjustRightInd w:val="0"/>
              <w:jc w:val="both"/>
            </w:pPr>
            <w:r w:rsidRPr="00E039D0">
              <w:t>Savivaldyb</w:t>
            </w:r>
            <w:r w:rsidRPr="00E039D0">
              <w:rPr>
                <w:rFonts w:eastAsia="TimesNewRoman"/>
              </w:rPr>
              <w:t>ė</w:t>
            </w:r>
            <w:r w:rsidRPr="00E039D0">
              <w:t>s 202</w:t>
            </w:r>
            <w:r w:rsidR="00712BE6" w:rsidRPr="00E039D0">
              <w:t>2</w:t>
            </w:r>
            <w:r w:rsidRPr="00E039D0">
              <w:t xml:space="preserve"> metais </w:t>
            </w:r>
            <w:r w:rsidRPr="00A25BF7">
              <w:t xml:space="preserve">gautos pajamos </w:t>
            </w:r>
            <w:r w:rsidR="00712BE6" w:rsidRPr="00A25BF7">
              <w:t>68106,2</w:t>
            </w:r>
            <w:r w:rsidRPr="00A25BF7">
              <w:t xml:space="preserve"> t</w:t>
            </w:r>
            <w:r w:rsidRPr="00A25BF7">
              <w:rPr>
                <w:rFonts w:eastAsia="TimesNewRoman"/>
              </w:rPr>
              <w:t>ū</w:t>
            </w:r>
            <w:r w:rsidRPr="00A25BF7">
              <w:t>kst. Eur.</w:t>
            </w:r>
          </w:p>
          <w:p w14:paraId="0B104BF2" w14:textId="77777777" w:rsidR="005A2E2D" w:rsidRDefault="00A4150F" w:rsidP="00D96406">
            <w:pPr>
              <w:autoSpaceDE w:val="0"/>
              <w:autoSpaceDN w:val="0"/>
              <w:adjustRightInd w:val="0"/>
              <w:jc w:val="both"/>
            </w:pPr>
            <w:r w:rsidRPr="00A25BF7">
              <w:t>Savivaldyb</w:t>
            </w:r>
            <w:r w:rsidRPr="00A25BF7">
              <w:rPr>
                <w:rFonts w:eastAsia="TimesNewRoman"/>
              </w:rPr>
              <w:t>ė</w:t>
            </w:r>
            <w:r w:rsidRPr="00A25BF7">
              <w:t>s išlaidos 202</w:t>
            </w:r>
            <w:r w:rsidR="00712BE6" w:rsidRPr="00A25BF7">
              <w:t>2</w:t>
            </w:r>
            <w:r w:rsidRPr="00A25BF7">
              <w:t xml:space="preserve"> m. sudar</w:t>
            </w:r>
            <w:r w:rsidRPr="00A25BF7">
              <w:rPr>
                <w:rFonts w:eastAsia="TimesNewRoman"/>
              </w:rPr>
              <w:t xml:space="preserve">ė </w:t>
            </w:r>
            <w:r w:rsidRPr="00A25BF7">
              <w:t xml:space="preserve">iš viso </w:t>
            </w:r>
            <w:r w:rsidR="00712BE6" w:rsidRPr="00A25BF7">
              <w:t>61773,8</w:t>
            </w:r>
            <w:r w:rsidRPr="00E039D0">
              <w:t xml:space="preserve"> t</w:t>
            </w:r>
            <w:r w:rsidRPr="00E039D0">
              <w:rPr>
                <w:rFonts w:eastAsia="TimesNewRoman"/>
              </w:rPr>
              <w:t>ū</w:t>
            </w:r>
            <w:r w:rsidRPr="00E039D0">
              <w:t>kst. Eur.</w:t>
            </w:r>
          </w:p>
          <w:p w14:paraId="43537ADE" w14:textId="7059CF50" w:rsidR="00D96406" w:rsidRPr="00D96406" w:rsidRDefault="00D96406" w:rsidP="00D96406">
            <w:pPr>
              <w:autoSpaceDE w:val="0"/>
              <w:autoSpaceDN w:val="0"/>
              <w:adjustRightInd w:val="0"/>
              <w:jc w:val="both"/>
              <w:rPr>
                <w:sz w:val="8"/>
                <w:szCs w:val="8"/>
              </w:rPr>
            </w:pPr>
          </w:p>
        </w:tc>
      </w:tr>
      <w:tr w:rsidR="00744EEF" w:rsidRPr="004454CE" w14:paraId="1F2CBBBD" w14:textId="77777777" w:rsidTr="00485AC5">
        <w:tc>
          <w:tcPr>
            <w:tcW w:w="2972" w:type="dxa"/>
            <w:shd w:val="clear" w:color="auto" w:fill="FFFFFF" w:themeFill="background1"/>
          </w:tcPr>
          <w:p w14:paraId="6BC7DB1F" w14:textId="4EC4EFE9" w:rsidR="00744EEF" w:rsidRPr="00E039D0" w:rsidRDefault="00744EEF" w:rsidP="004A2AB5">
            <w:pPr>
              <w:pStyle w:val="Style20"/>
              <w:widowControl/>
              <w:tabs>
                <w:tab w:val="left" w:pos="709"/>
              </w:tabs>
              <w:spacing w:line="276" w:lineRule="auto"/>
              <w:ind w:firstLine="0"/>
              <w:jc w:val="left"/>
            </w:pPr>
            <w:r w:rsidRPr="00E039D0">
              <w:t>202</w:t>
            </w:r>
            <w:r w:rsidR="00712BE6" w:rsidRPr="00E039D0">
              <w:t>2</w:t>
            </w:r>
            <w:r w:rsidRPr="00E039D0">
              <w:t xml:space="preserve"> metų Savivaldybės skolos duomenys</w:t>
            </w:r>
          </w:p>
        </w:tc>
        <w:tc>
          <w:tcPr>
            <w:tcW w:w="6663" w:type="dxa"/>
            <w:shd w:val="clear" w:color="auto" w:fill="FFFFFF" w:themeFill="background1"/>
          </w:tcPr>
          <w:p w14:paraId="0975D2C5" w14:textId="77777777" w:rsidR="00744EEF" w:rsidRDefault="00744EEF" w:rsidP="00D96406">
            <w:pPr>
              <w:autoSpaceDE w:val="0"/>
              <w:autoSpaceDN w:val="0"/>
              <w:adjustRightInd w:val="0"/>
              <w:jc w:val="both"/>
            </w:pPr>
            <w:r w:rsidRPr="00E039D0">
              <w:t>Savivaldybės skola 202</w:t>
            </w:r>
            <w:r w:rsidR="00712BE6" w:rsidRPr="00E039D0">
              <w:t>2</w:t>
            </w:r>
            <w:r w:rsidRPr="00E039D0">
              <w:t xml:space="preserve"> metų pradžioje buvo </w:t>
            </w:r>
            <w:r w:rsidR="00712BE6" w:rsidRPr="00E039D0">
              <w:t>9601,5</w:t>
            </w:r>
            <w:r w:rsidRPr="00E039D0">
              <w:t xml:space="preserve"> tūkst. Eur, pabaigoje – </w:t>
            </w:r>
            <w:r w:rsidR="009A0AE2" w:rsidRPr="00E039D0">
              <w:t>9432,7</w:t>
            </w:r>
            <w:r w:rsidRPr="00E039D0">
              <w:t xml:space="preserve"> tūkst. Eur</w:t>
            </w:r>
            <w:r w:rsidR="00096621" w:rsidRPr="00E039D0">
              <w:t xml:space="preserve">. Paskolų likutis metų pradžioje sudarė – </w:t>
            </w:r>
            <w:r w:rsidR="009A0AE2" w:rsidRPr="00E039D0">
              <w:t>8201,0</w:t>
            </w:r>
            <w:r w:rsidR="00096621" w:rsidRPr="00E039D0">
              <w:t xml:space="preserve"> tūkst. Eur, metų pabaigoje – </w:t>
            </w:r>
            <w:r w:rsidR="009A0AE2" w:rsidRPr="00E039D0">
              <w:t>8117,0</w:t>
            </w:r>
            <w:r w:rsidR="00096621" w:rsidRPr="00E039D0">
              <w:t xml:space="preserve"> tūkst. Eur.</w:t>
            </w:r>
          </w:p>
          <w:p w14:paraId="6D2E2ACC" w14:textId="08F512E1" w:rsidR="007A4B6F" w:rsidRPr="00D96406" w:rsidRDefault="007A4B6F" w:rsidP="00D96406">
            <w:pPr>
              <w:autoSpaceDE w:val="0"/>
              <w:autoSpaceDN w:val="0"/>
              <w:adjustRightInd w:val="0"/>
              <w:jc w:val="both"/>
              <w:rPr>
                <w:sz w:val="8"/>
                <w:szCs w:val="8"/>
              </w:rPr>
            </w:pPr>
          </w:p>
        </w:tc>
      </w:tr>
      <w:tr w:rsidR="006F02DD" w:rsidRPr="004454CE" w14:paraId="127D2417" w14:textId="77777777" w:rsidTr="00485AC5">
        <w:tc>
          <w:tcPr>
            <w:tcW w:w="2972" w:type="dxa"/>
          </w:tcPr>
          <w:p w14:paraId="56D75E3F" w14:textId="6A207262" w:rsidR="002537F9" w:rsidRPr="00E039D0" w:rsidRDefault="00702099" w:rsidP="004A2AB5">
            <w:pPr>
              <w:pStyle w:val="Style20"/>
              <w:tabs>
                <w:tab w:val="left" w:pos="709"/>
              </w:tabs>
              <w:spacing w:line="276" w:lineRule="auto"/>
              <w:ind w:firstLine="0"/>
            </w:pPr>
            <w:r w:rsidRPr="00E039D0">
              <w:t>20</w:t>
            </w:r>
            <w:r w:rsidR="00A4150F" w:rsidRPr="00E039D0">
              <w:t>2</w:t>
            </w:r>
            <w:r w:rsidR="009A0AE2" w:rsidRPr="00E039D0">
              <w:t>2</w:t>
            </w:r>
            <w:r w:rsidR="005F2EA7" w:rsidRPr="00E039D0">
              <w:t xml:space="preserve"> </w:t>
            </w:r>
            <w:r w:rsidRPr="00E039D0">
              <w:t>m. programos</w:t>
            </w:r>
          </w:p>
        </w:tc>
        <w:tc>
          <w:tcPr>
            <w:tcW w:w="6663" w:type="dxa"/>
          </w:tcPr>
          <w:p w14:paraId="1F476F14" w14:textId="61097CDC" w:rsidR="002537F9" w:rsidRPr="00E039D0" w:rsidRDefault="00702099" w:rsidP="00D96406">
            <w:pPr>
              <w:pStyle w:val="Style20"/>
              <w:widowControl/>
              <w:tabs>
                <w:tab w:val="left" w:pos="709"/>
              </w:tabs>
              <w:spacing w:line="240" w:lineRule="auto"/>
              <w:ind w:firstLine="0"/>
            </w:pPr>
            <w:r w:rsidRPr="00E039D0">
              <w:t>Savivaldybės 20</w:t>
            </w:r>
            <w:r w:rsidR="00A4150F" w:rsidRPr="00E039D0">
              <w:t>2</w:t>
            </w:r>
            <w:r w:rsidR="009A0AE2" w:rsidRPr="00E039D0">
              <w:t>2</w:t>
            </w:r>
            <w:r w:rsidRPr="00E039D0">
              <w:t xml:space="preserve"> metų biudžete patvirtint</w:t>
            </w:r>
            <w:r w:rsidR="007E47A9" w:rsidRPr="00E039D0">
              <w:t>os</w:t>
            </w:r>
            <w:r w:rsidRPr="00E039D0">
              <w:t xml:space="preserve"> 9 programos. </w:t>
            </w:r>
          </w:p>
        </w:tc>
      </w:tr>
      <w:tr w:rsidR="006F02DD" w:rsidRPr="004454CE" w14:paraId="68EA2942" w14:textId="77777777" w:rsidTr="00485AC5">
        <w:tc>
          <w:tcPr>
            <w:tcW w:w="2972" w:type="dxa"/>
          </w:tcPr>
          <w:p w14:paraId="65DE4751" w14:textId="77777777" w:rsidR="004519F2" w:rsidRPr="00E039D0" w:rsidRDefault="004519F2" w:rsidP="004A2AB5">
            <w:pPr>
              <w:pStyle w:val="Style20"/>
              <w:tabs>
                <w:tab w:val="left" w:pos="709"/>
              </w:tabs>
              <w:spacing w:line="276" w:lineRule="auto"/>
              <w:ind w:firstLine="0"/>
              <w:jc w:val="left"/>
            </w:pPr>
            <w:r w:rsidRPr="00E039D0">
              <w:t>Veikusios pavaldžios, kontroliuojamos ir (ar) konsoliduojamos įstaigos</w:t>
            </w:r>
          </w:p>
        </w:tc>
        <w:tc>
          <w:tcPr>
            <w:tcW w:w="6663" w:type="dxa"/>
          </w:tcPr>
          <w:p w14:paraId="1B62DAC6" w14:textId="55B6D69C" w:rsidR="004519F2" w:rsidRPr="00E039D0" w:rsidRDefault="004519F2" w:rsidP="00D96406">
            <w:pPr>
              <w:pStyle w:val="Style20"/>
              <w:tabs>
                <w:tab w:val="left" w:pos="709"/>
              </w:tabs>
              <w:spacing w:line="240" w:lineRule="auto"/>
              <w:ind w:firstLine="0"/>
            </w:pPr>
            <w:r w:rsidRPr="00E039D0">
              <w:t>Audito metu vertinome:</w:t>
            </w:r>
          </w:p>
          <w:p w14:paraId="5C9BC8B5" w14:textId="434DF28F" w:rsidR="00A43176" w:rsidRPr="00E039D0" w:rsidRDefault="003E6206" w:rsidP="00D96406">
            <w:pPr>
              <w:autoSpaceDE w:val="0"/>
              <w:autoSpaceDN w:val="0"/>
              <w:adjustRightInd w:val="0"/>
              <w:jc w:val="both"/>
              <w:rPr>
                <w:shd w:val="clear" w:color="auto" w:fill="FFFFFF" w:themeFill="background1"/>
              </w:rPr>
            </w:pPr>
            <w:r w:rsidRPr="00D96406">
              <w:t>3</w:t>
            </w:r>
            <w:r w:rsidR="00F76A61" w:rsidRPr="00D96406">
              <w:t>6</w:t>
            </w:r>
            <w:r w:rsidR="004519F2" w:rsidRPr="00D96406">
              <w:t xml:space="preserve"> subjekt</w:t>
            </w:r>
            <w:r w:rsidR="00412B37" w:rsidRPr="00D96406">
              <w:t>ų</w:t>
            </w:r>
            <w:r w:rsidR="004519F2" w:rsidRPr="00D96406">
              <w:t xml:space="preserve">: Savivaldybės iždo, </w:t>
            </w:r>
            <w:r w:rsidR="00412B37" w:rsidRPr="00D96406">
              <w:t>3</w:t>
            </w:r>
            <w:r w:rsidR="00935E51" w:rsidRPr="00D96406">
              <w:t>2</w:t>
            </w:r>
            <w:r w:rsidR="00412B37" w:rsidRPr="00D96406">
              <w:t xml:space="preserve"> </w:t>
            </w:r>
            <w:r w:rsidR="004519F2" w:rsidRPr="00D96406">
              <w:t>biudžetinių įstaigų,</w:t>
            </w:r>
            <w:r w:rsidR="00E53A18" w:rsidRPr="00D96406">
              <w:t xml:space="preserve"> </w:t>
            </w:r>
            <w:r w:rsidR="00F76A61" w:rsidRPr="00D96406">
              <w:t>3</w:t>
            </w:r>
            <w:r w:rsidR="00E53A18" w:rsidRPr="00D96406">
              <w:t xml:space="preserve"> VšĮ</w:t>
            </w:r>
            <w:r w:rsidR="004519F2" w:rsidRPr="00D96406">
              <w:t xml:space="preserve">  </w:t>
            </w:r>
            <w:r w:rsidR="004519F2" w:rsidRPr="00E039D0">
              <w:t>finansinių ataskaitų pagrindu sudaryto 20</w:t>
            </w:r>
            <w:r w:rsidR="00A43176" w:rsidRPr="00E039D0">
              <w:t>2</w:t>
            </w:r>
            <w:r w:rsidR="009A0AE2" w:rsidRPr="00E039D0">
              <w:t>2</w:t>
            </w:r>
            <w:r w:rsidR="004519F2" w:rsidRPr="00E039D0">
              <w:t xml:space="preserve"> metų Savivaldybės KFAR duomenis</w:t>
            </w:r>
            <w:r w:rsidR="00412B37" w:rsidRPr="00E039D0">
              <w:t xml:space="preserve"> </w:t>
            </w:r>
            <w:r w:rsidR="004519F2" w:rsidRPr="00E039D0">
              <w:rPr>
                <w:shd w:val="clear" w:color="auto" w:fill="FFFFFF" w:themeFill="background1"/>
              </w:rPr>
              <w:t xml:space="preserve">ir </w:t>
            </w:r>
            <w:r w:rsidR="00E53A18" w:rsidRPr="00E039D0">
              <w:rPr>
                <w:shd w:val="clear" w:color="auto" w:fill="FFFFFF" w:themeFill="background1"/>
              </w:rPr>
              <w:t>4</w:t>
            </w:r>
            <w:r w:rsidR="00D96406">
              <w:rPr>
                <w:shd w:val="clear" w:color="auto" w:fill="FFFFFF" w:themeFill="background1"/>
              </w:rPr>
              <w:t>3</w:t>
            </w:r>
            <w:r w:rsidR="004519F2" w:rsidRPr="00E039D0">
              <w:rPr>
                <w:shd w:val="clear" w:color="auto" w:fill="FFFFFF" w:themeFill="background1"/>
              </w:rPr>
              <w:t xml:space="preserve"> asignavimų valdytojų biudžeto vykdymo ataskaitų pagrindu sudaryto 20</w:t>
            </w:r>
            <w:r w:rsidR="00A43176" w:rsidRPr="00E039D0">
              <w:rPr>
                <w:shd w:val="clear" w:color="auto" w:fill="FFFFFF" w:themeFill="background1"/>
              </w:rPr>
              <w:t>2</w:t>
            </w:r>
            <w:r w:rsidR="009A0AE2" w:rsidRPr="00E039D0">
              <w:rPr>
                <w:shd w:val="clear" w:color="auto" w:fill="FFFFFF" w:themeFill="background1"/>
              </w:rPr>
              <w:t>2</w:t>
            </w:r>
            <w:r w:rsidR="004519F2" w:rsidRPr="00E039D0">
              <w:rPr>
                <w:shd w:val="clear" w:color="auto" w:fill="FFFFFF" w:themeFill="background1"/>
              </w:rPr>
              <w:t xml:space="preserve"> metų Savivaldybės BVAR duomenis.</w:t>
            </w:r>
          </w:p>
          <w:p w14:paraId="6D60247F" w14:textId="205F1F49" w:rsidR="00A43176" w:rsidRDefault="00A43176" w:rsidP="00D96406">
            <w:pPr>
              <w:autoSpaceDE w:val="0"/>
              <w:autoSpaceDN w:val="0"/>
              <w:adjustRightInd w:val="0"/>
              <w:jc w:val="both"/>
            </w:pPr>
            <w:r w:rsidRPr="00E039D0">
              <w:t>Konsoliduotame finansini</w:t>
            </w:r>
            <w:r w:rsidRPr="00E039D0">
              <w:rPr>
                <w:rFonts w:eastAsia="TimesNewRoman"/>
              </w:rPr>
              <w:t xml:space="preserve">ų </w:t>
            </w:r>
            <w:r w:rsidRPr="00E039D0">
              <w:t>ataskait</w:t>
            </w:r>
            <w:r w:rsidRPr="00E039D0">
              <w:rPr>
                <w:rFonts w:eastAsia="TimesNewRoman"/>
              </w:rPr>
              <w:t xml:space="preserve">ų </w:t>
            </w:r>
            <w:r w:rsidRPr="00E039D0">
              <w:t xml:space="preserve">rinkinyje yra </w:t>
            </w:r>
            <w:r w:rsidRPr="00E039D0">
              <w:rPr>
                <w:rFonts w:eastAsia="TimesNewRoman"/>
              </w:rPr>
              <w:t>į</w:t>
            </w:r>
            <w:r w:rsidRPr="00E039D0">
              <w:t>trauktas finansinis turtas, kur</w:t>
            </w:r>
            <w:r w:rsidRPr="00E039D0">
              <w:rPr>
                <w:rFonts w:eastAsia="TimesNewRoman"/>
              </w:rPr>
              <w:t xml:space="preserve">į </w:t>
            </w:r>
            <w:r w:rsidRPr="00E039D0">
              <w:t>sudaro Savivaldybei priklausanti bendrovi</w:t>
            </w:r>
            <w:r w:rsidRPr="00E039D0">
              <w:rPr>
                <w:rFonts w:eastAsia="TimesNewRoman"/>
              </w:rPr>
              <w:t xml:space="preserve">ų </w:t>
            </w:r>
            <w:r w:rsidRPr="00E039D0">
              <w:t xml:space="preserve">ir </w:t>
            </w:r>
            <w:r w:rsidRPr="00E039D0">
              <w:rPr>
                <w:rFonts w:eastAsia="TimesNewRoman"/>
              </w:rPr>
              <w:t>į</w:t>
            </w:r>
            <w:r w:rsidRPr="00E039D0">
              <w:t>staig</w:t>
            </w:r>
            <w:r w:rsidRPr="00E039D0">
              <w:rPr>
                <w:rFonts w:eastAsia="TimesNewRoman"/>
              </w:rPr>
              <w:t xml:space="preserve">ų </w:t>
            </w:r>
            <w:r w:rsidRPr="00E039D0">
              <w:t>nuosavo kapitalo dalis, tai:</w:t>
            </w:r>
            <w:r w:rsidR="00E039D0">
              <w:t xml:space="preserve"> </w:t>
            </w:r>
            <w:r w:rsidRPr="003C162A">
              <w:t xml:space="preserve">UAB „Ukmergės autobusų parkas“, UAB „Ukmergės butų ūkis“, UAB „Ukmergės šiluma“,  UAB „Ukmergės vandenys“ ir UAB „VAATC“. </w:t>
            </w:r>
          </w:p>
          <w:p w14:paraId="3A6FAA6F" w14:textId="38071F15" w:rsidR="00D96406" w:rsidRPr="00D96406" w:rsidRDefault="00D96406" w:rsidP="00D96406">
            <w:pPr>
              <w:autoSpaceDE w:val="0"/>
              <w:autoSpaceDN w:val="0"/>
              <w:adjustRightInd w:val="0"/>
              <w:jc w:val="both"/>
              <w:rPr>
                <w:sz w:val="8"/>
                <w:szCs w:val="8"/>
              </w:rPr>
            </w:pPr>
          </w:p>
        </w:tc>
      </w:tr>
      <w:tr w:rsidR="00A46FEC" w:rsidRPr="004454CE" w14:paraId="7FC3D9FF" w14:textId="77777777" w:rsidTr="00485AC5">
        <w:tc>
          <w:tcPr>
            <w:tcW w:w="2972" w:type="dxa"/>
            <w:shd w:val="clear" w:color="auto" w:fill="FFFFFF" w:themeFill="background1"/>
          </w:tcPr>
          <w:p w14:paraId="7A3DA702" w14:textId="77777777" w:rsidR="004519F2" w:rsidRPr="003C162A" w:rsidRDefault="004519F2" w:rsidP="004A2AB5">
            <w:pPr>
              <w:pStyle w:val="Style20"/>
              <w:tabs>
                <w:tab w:val="left" w:pos="709"/>
              </w:tabs>
              <w:spacing w:line="276" w:lineRule="auto"/>
              <w:ind w:firstLine="0"/>
            </w:pPr>
            <w:r w:rsidRPr="003C162A">
              <w:t>Audito apimties apribojimai</w:t>
            </w:r>
          </w:p>
        </w:tc>
        <w:tc>
          <w:tcPr>
            <w:tcW w:w="6663" w:type="dxa"/>
            <w:shd w:val="clear" w:color="auto" w:fill="FFFFFF" w:themeFill="background1"/>
          </w:tcPr>
          <w:p w14:paraId="2CB8ABA3" w14:textId="77777777" w:rsidR="004519F2" w:rsidRPr="003C162A" w:rsidRDefault="004519F2" w:rsidP="00D96406">
            <w:pPr>
              <w:pStyle w:val="Style20"/>
              <w:widowControl/>
              <w:tabs>
                <w:tab w:val="left" w:pos="709"/>
              </w:tabs>
              <w:spacing w:line="240" w:lineRule="auto"/>
              <w:ind w:firstLine="0"/>
            </w:pPr>
            <w:r w:rsidRPr="003C162A">
              <w:t>Audito apimties apribojimų nebuvo.</w:t>
            </w:r>
          </w:p>
          <w:p w14:paraId="2A3CF65B" w14:textId="3AA37B29" w:rsidR="001C5F63" w:rsidRPr="003C162A" w:rsidRDefault="001C5F63" w:rsidP="00D96406">
            <w:pPr>
              <w:pStyle w:val="Style20"/>
              <w:widowControl/>
              <w:tabs>
                <w:tab w:val="left" w:pos="709"/>
              </w:tabs>
              <w:spacing w:line="240" w:lineRule="auto"/>
              <w:ind w:firstLine="0"/>
              <w:rPr>
                <w:sz w:val="4"/>
                <w:szCs w:val="4"/>
              </w:rPr>
            </w:pPr>
          </w:p>
        </w:tc>
      </w:tr>
      <w:tr w:rsidR="00990C78" w:rsidRPr="004454CE" w14:paraId="638442EB" w14:textId="77777777" w:rsidTr="00485AC5">
        <w:tc>
          <w:tcPr>
            <w:tcW w:w="9635" w:type="dxa"/>
            <w:gridSpan w:val="2"/>
          </w:tcPr>
          <w:p w14:paraId="7E592480" w14:textId="23F4BD11" w:rsidR="004519F2" w:rsidRPr="00B15151" w:rsidRDefault="004519F2" w:rsidP="00D96406">
            <w:pPr>
              <w:pStyle w:val="Style20"/>
              <w:widowControl/>
              <w:tabs>
                <w:tab w:val="left" w:pos="3435"/>
              </w:tabs>
              <w:spacing w:line="240" w:lineRule="auto"/>
              <w:ind w:firstLine="0"/>
              <w:jc w:val="center"/>
              <w:rPr>
                <w:i/>
                <w:iCs/>
                <w:color w:val="0D5672" w:themeColor="accent1" w:themeShade="80"/>
              </w:rPr>
            </w:pPr>
            <w:r w:rsidRPr="00B15151">
              <w:rPr>
                <w:i/>
                <w:iCs/>
                <w:color w:val="0D5672" w:themeColor="accent1" w:themeShade="80"/>
              </w:rPr>
              <w:t>Vertintos sritys ir jose atliktos procedūros</w:t>
            </w:r>
            <w:r w:rsidR="004C7270" w:rsidRPr="00B15151">
              <w:rPr>
                <w:i/>
                <w:iCs/>
                <w:color w:val="0D5672" w:themeColor="accent1" w:themeShade="80"/>
              </w:rPr>
              <w:t xml:space="preserve"> dėl 202</w:t>
            </w:r>
            <w:r w:rsidR="00456897" w:rsidRPr="00B15151">
              <w:rPr>
                <w:i/>
                <w:iCs/>
                <w:color w:val="0D5672" w:themeColor="accent1" w:themeShade="80"/>
              </w:rPr>
              <w:t>2</w:t>
            </w:r>
            <w:r w:rsidR="004C7270" w:rsidRPr="00B15151">
              <w:rPr>
                <w:i/>
                <w:iCs/>
                <w:color w:val="0D5672" w:themeColor="accent1" w:themeShade="80"/>
              </w:rPr>
              <w:t xml:space="preserve"> metų savivaldybės konsoliduotųjų ataskaitų rinkinių duomenų</w:t>
            </w:r>
          </w:p>
          <w:p w14:paraId="178EFCC8" w14:textId="63F663A2" w:rsidR="001C5F63" w:rsidRPr="00B15151" w:rsidRDefault="001C5F63" w:rsidP="00D96406">
            <w:pPr>
              <w:pStyle w:val="Style20"/>
              <w:widowControl/>
              <w:tabs>
                <w:tab w:val="left" w:pos="3435"/>
              </w:tabs>
              <w:spacing w:line="240" w:lineRule="auto"/>
              <w:ind w:firstLine="0"/>
              <w:jc w:val="center"/>
              <w:rPr>
                <w:i/>
                <w:iCs/>
                <w:color w:val="0D5672" w:themeColor="accent1" w:themeShade="80"/>
                <w:sz w:val="4"/>
                <w:szCs w:val="4"/>
              </w:rPr>
            </w:pPr>
          </w:p>
        </w:tc>
      </w:tr>
      <w:tr w:rsidR="00990C78" w:rsidRPr="004454CE" w14:paraId="43815630" w14:textId="77777777" w:rsidTr="00485AC5">
        <w:tc>
          <w:tcPr>
            <w:tcW w:w="9635" w:type="dxa"/>
            <w:gridSpan w:val="2"/>
          </w:tcPr>
          <w:p w14:paraId="75CFE496" w14:textId="42EB1478" w:rsidR="005E0B27" w:rsidRPr="004454CE" w:rsidRDefault="005E0B27" w:rsidP="00D96406">
            <w:pPr>
              <w:pStyle w:val="Style20"/>
              <w:widowControl/>
              <w:tabs>
                <w:tab w:val="left" w:pos="3435"/>
              </w:tabs>
              <w:spacing w:line="240" w:lineRule="auto"/>
              <w:ind w:firstLine="0"/>
            </w:pPr>
            <w:r w:rsidRPr="004454CE">
              <w:t xml:space="preserve">Atlikus audituojamo subjekto veiklos  ir </w:t>
            </w:r>
            <w:r w:rsidRPr="00A874D2">
              <w:rPr>
                <w:shd w:val="clear" w:color="auto" w:fill="FFFFFF" w:themeFill="background1"/>
              </w:rPr>
              <w:t>vidaus kontrol</w:t>
            </w:r>
            <w:r w:rsidRPr="00A874D2">
              <w:rPr>
                <w:rFonts w:eastAsia="TimesNewRoman"/>
                <w:shd w:val="clear" w:color="auto" w:fill="FFFFFF" w:themeFill="background1"/>
              </w:rPr>
              <w:t>ė</w:t>
            </w:r>
            <w:r w:rsidRPr="00A874D2">
              <w:rPr>
                <w:shd w:val="clear" w:color="auto" w:fill="FFFFFF" w:themeFill="background1"/>
              </w:rPr>
              <w:t>s sistem</w:t>
            </w:r>
            <w:r w:rsidRPr="00A874D2">
              <w:rPr>
                <w:rFonts w:eastAsia="TimesNewRoman"/>
                <w:shd w:val="clear" w:color="auto" w:fill="FFFFFF" w:themeFill="background1"/>
              </w:rPr>
              <w:t xml:space="preserve">ų tyrimą </w:t>
            </w:r>
            <w:r w:rsidRPr="00A874D2">
              <w:rPr>
                <w:shd w:val="clear" w:color="auto" w:fill="FFFFFF" w:themeFill="background1"/>
              </w:rPr>
              <w:t>nustatytos sritys, kuriose egzistuoja reikšmingo iškraipymo rizika: turto, įsipareigojimų</w:t>
            </w:r>
            <w:r w:rsidR="00A874D2" w:rsidRPr="00A874D2">
              <w:rPr>
                <w:shd w:val="clear" w:color="auto" w:fill="FFFFFF" w:themeFill="background1"/>
              </w:rPr>
              <w:t xml:space="preserve">, </w:t>
            </w:r>
            <w:r w:rsidRPr="00A874D2">
              <w:rPr>
                <w:shd w:val="clear" w:color="auto" w:fill="FFFFFF" w:themeFill="background1"/>
              </w:rPr>
              <w:t>sąnaudų</w:t>
            </w:r>
            <w:r w:rsidR="00A874D2" w:rsidRPr="00A874D2">
              <w:rPr>
                <w:shd w:val="clear" w:color="auto" w:fill="FFFFFF" w:themeFill="background1"/>
              </w:rPr>
              <w:t>, pajamų.</w:t>
            </w:r>
          </w:p>
        </w:tc>
      </w:tr>
      <w:tr w:rsidR="00A46FEC" w:rsidRPr="004454CE" w14:paraId="7E8945FE" w14:textId="77777777" w:rsidTr="00485AC5">
        <w:tc>
          <w:tcPr>
            <w:tcW w:w="2972" w:type="dxa"/>
            <w:shd w:val="clear" w:color="auto" w:fill="FFFFFF" w:themeFill="background1"/>
          </w:tcPr>
          <w:p w14:paraId="72811F92" w14:textId="06B82F7E" w:rsidR="00485AC5" w:rsidRPr="004454CE" w:rsidRDefault="00485AC5" w:rsidP="004A2AB5">
            <w:pPr>
              <w:pStyle w:val="Style20"/>
              <w:tabs>
                <w:tab w:val="left" w:pos="709"/>
              </w:tabs>
              <w:spacing w:line="276" w:lineRule="auto"/>
              <w:ind w:firstLine="0"/>
            </w:pPr>
            <w:r w:rsidRPr="004454CE">
              <w:t>Turto sritis</w:t>
            </w:r>
          </w:p>
        </w:tc>
        <w:tc>
          <w:tcPr>
            <w:tcW w:w="6663" w:type="dxa"/>
            <w:shd w:val="clear" w:color="auto" w:fill="FFFFFF" w:themeFill="background1"/>
          </w:tcPr>
          <w:p w14:paraId="5EA517A7" w14:textId="2A197224" w:rsidR="00485AC5" w:rsidRPr="003C162A" w:rsidRDefault="005E0B27" w:rsidP="00D96406">
            <w:pPr>
              <w:pStyle w:val="Style20"/>
              <w:tabs>
                <w:tab w:val="left" w:pos="709"/>
              </w:tabs>
              <w:spacing w:line="240" w:lineRule="auto"/>
              <w:ind w:firstLine="0"/>
              <w:rPr>
                <w:color w:val="FF0000"/>
              </w:rPr>
            </w:pPr>
            <w:r w:rsidRPr="00A874D2">
              <w:t xml:space="preserve">Subjektuose įvertinome turto inventorizacijos tinkamumą. Taip pat atrankos būdu įvertinome turto įsigijimo, </w:t>
            </w:r>
            <w:r w:rsidR="005739CB" w:rsidRPr="00A874D2">
              <w:t>amortizacijos ir nusidėvėjimo skaičiavimo operacijų registravimą apskaitos registruose. Įvertinome turto balansinės vertės ir finansa</w:t>
            </w:r>
            <w:r w:rsidR="00990C78" w:rsidRPr="00A874D2">
              <w:t>vimo sumų likučių atitiktį.</w:t>
            </w:r>
          </w:p>
        </w:tc>
      </w:tr>
      <w:tr w:rsidR="00990C78" w:rsidRPr="004454CE" w14:paraId="69A204B1" w14:textId="77777777" w:rsidTr="00485AC5">
        <w:tc>
          <w:tcPr>
            <w:tcW w:w="2972" w:type="dxa"/>
            <w:shd w:val="clear" w:color="auto" w:fill="FFFFFF" w:themeFill="background1"/>
          </w:tcPr>
          <w:p w14:paraId="4EAE39CF" w14:textId="77777777" w:rsidR="00485AC5" w:rsidRPr="004454CE" w:rsidRDefault="00485AC5" w:rsidP="004A2AB5">
            <w:pPr>
              <w:spacing w:line="276" w:lineRule="auto"/>
            </w:pPr>
            <w:r w:rsidRPr="004454CE">
              <w:t>Pajamų sritis</w:t>
            </w:r>
          </w:p>
        </w:tc>
        <w:tc>
          <w:tcPr>
            <w:tcW w:w="6663" w:type="dxa"/>
            <w:shd w:val="clear" w:color="auto" w:fill="FFFFFF" w:themeFill="background1"/>
          </w:tcPr>
          <w:p w14:paraId="0CEC8B20" w14:textId="60F17018" w:rsidR="001761A0" w:rsidRPr="003C162A" w:rsidRDefault="00A224ED" w:rsidP="00D96406">
            <w:pPr>
              <w:jc w:val="both"/>
              <w:rPr>
                <w:color w:val="FF0000"/>
                <w:highlight w:val="yellow"/>
              </w:rPr>
            </w:pPr>
            <w:r w:rsidRPr="00A874D2">
              <w:t>A</w:t>
            </w:r>
            <w:r w:rsidR="00485AC5" w:rsidRPr="00A874D2">
              <w:t>trankos būdu įvertinome pajamų pripažinimą ir su jomis susijusių gautinų sumų registravimą</w:t>
            </w:r>
            <w:r w:rsidRPr="00A874D2">
              <w:t>.</w:t>
            </w:r>
            <w:r w:rsidR="00485AC5" w:rsidRPr="00A874D2">
              <w:t xml:space="preserve"> </w:t>
            </w:r>
          </w:p>
        </w:tc>
      </w:tr>
      <w:tr w:rsidR="00A46FEC" w:rsidRPr="004454CE" w14:paraId="25BE0661" w14:textId="77777777" w:rsidTr="00635456">
        <w:tc>
          <w:tcPr>
            <w:tcW w:w="2972" w:type="dxa"/>
            <w:shd w:val="clear" w:color="auto" w:fill="FFFFFF" w:themeFill="background1"/>
          </w:tcPr>
          <w:p w14:paraId="079AF1BE" w14:textId="77777777" w:rsidR="00485AC5" w:rsidRPr="004454CE" w:rsidRDefault="00485AC5" w:rsidP="004A2AB5">
            <w:pPr>
              <w:spacing w:line="276" w:lineRule="auto"/>
            </w:pPr>
            <w:bookmarkStart w:id="38" w:name="_Hlk76111403"/>
            <w:r w:rsidRPr="004454CE">
              <w:t>Sąnaudų sritis</w:t>
            </w:r>
          </w:p>
        </w:tc>
        <w:tc>
          <w:tcPr>
            <w:tcW w:w="6663" w:type="dxa"/>
            <w:shd w:val="clear" w:color="auto" w:fill="auto"/>
          </w:tcPr>
          <w:p w14:paraId="51C24AD7" w14:textId="38B331FC" w:rsidR="00485AC5" w:rsidRPr="003C162A" w:rsidRDefault="00485AC5" w:rsidP="00D96406">
            <w:pPr>
              <w:autoSpaceDE w:val="0"/>
              <w:autoSpaceDN w:val="0"/>
              <w:adjustRightInd w:val="0"/>
              <w:jc w:val="both"/>
              <w:rPr>
                <w:color w:val="FF0000"/>
              </w:rPr>
            </w:pPr>
            <w:r w:rsidRPr="00A874D2">
              <w:t>Atrankos būdu vertinome</w:t>
            </w:r>
            <w:r w:rsidR="00A224ED" w:rsidRPr="00A874D2">
              <w:t xml:space="preserve"> s</w:t>
            </w:r>
            <w:r w:rsidR="00A224ED" w:rsidRPr="00A874D2">
              <w:rPr>
                <w:rFonts w:eastAsia="TimesNewRoman"/>
              </w:rPr>
              <w:t>ą</w:t>
            </w:r>
            <w:r w:rsidR="00A224ED" w:rsidRPr="00A874D2">
              <w:t>naud</w:t>
            </w:r>
            <w:r w:rsidR="00A224ED" w:rsidRPr="00A874D2">
              <w:rPr>
                <w:rFonts w:eastAsia="TimesNewRoman"/>
              </w:rPr>
              <w:t xml:space="preserve">ų </w:t>
            </w:r>
            <w:r w:rsidR="00A224ED" w:rsidRPr="00A874D2">
              <w:t>atvaizdavim</w:t>
            </w:r>
            <w:r w:rsidR="00A224ED" w:rsidRPr="00A874D2">
              <w:rPr>
                <w:rFonts w:eastAsia="TimesNewRoman"/>
              </w:rPr>
              <w:t>ą</w:t>
            </w:r>
            <w:r w:rsidR="00635456" w:rsidRPr="00A874D2">
              <w:rPr>
                <w:rFonts w:eastAsia="TimesNewRoman"/>
              </w:rPr>
              <w:t xml:space="preserve"> tinkamose ataskaitų straipsniuose, pagrįstumą, tikrumą, </w:t>
            </w:r>
            <w:r w:rsidR="00A224ED" w:rsidRPr="00A874D2">
              <w:t>užregistravim</w:t>
            </w:r>
            <w:r w:rsidR="00A224ED" w:rsidRPr="00A874D2">
              <w:rPr>
                <w:rFonts w:eastAsia="TimesNewRoman"/>
              </w:rPr>
              <w:t xml:space="preserve">ą </w:t>
            </w:r>
            <w:r w:rsidR="00A224ED" w:rsidRPr="00A874D2">
              <w:t>teisinga verte</w:t>
            </w:r>
            <w:r w:rsidR="00635456" w:rsidRPr="00A874D2">
              <w:t xml:space="preserve">. </w:t>
            </w:r>
            <w:r w:rsidR="00A224ED" w:rsidRPr="00A874D2">
              <w:t xml:space="preserve"> </w:t>
            </w:r>
          </w:p>
        </w:tc>
      </w:tr>
      <w:tr w:rsidR="00990C78" w:rsidRPr="004454CE" w14:paraId="0D432136" w14:textId="77777777" w:rsidTr="00485AC5">
        <w:tc>
          <w:tcPr>
            <w:tcW w:w="2972" w:type="dxa"/>
            <w:shd w:val="clear" w:color="auto" w:fill="FFFFFF" w:themeFill="background1"/>
          </w:tcPr>
          <w:p w14:paraId="06077CC7" w14:textId="77777777" w:rsidR="00485AC5" w:rsidRPr="004454CE" w:rsidRDefault="00485AC5" w:rsidP="004A2AB5">
            <w:pPr>
              <w:pStyle w:val="Style20"/>
              <w:tabs>
                <w:tab w:val="left" w:pos="709"/>
              </w:tabs>
              <w:spacing w:line="276" w:lineRule="auto"/>
              <w:ind w:firstLine="0"/>
            </w:pPr>
            <w:bookmarkStart w:id="39" w:name="_Hlk76111385"/>
            <w:r w:rsidRPr="004454CE">
              <w:t>Įsipareigojimų sritis</w:t>
            </w:r>
          </w:p>
        </w:tc>
        <w:tc>
          <w:tcPr>
            <w:tcW w:w="6663" w:type="dxa"/>
            <w:shd w:val="clear" w:color="auto" w:fill="FFFFFF" w:themeFill="background1"/>
          </w:tcPr>
          <w:p w14:paraId="684A80FC" w14:textId="1A3B912F" w:rsidR="00485AC5" w:rsidRPr="003C162A" w:rsidRDefault="00FA38C5" w:rsidP="00D96406">
            <w:pPr>
              <w:pStyle w:val="Style20"/>
              <w:tabs>
                <w:tab w:val="left" w:pos="709"/>
              </w:tabs>
              <w:spacing w:line="240" w:lineRule="auto"/>
              <w:ind w:firstLine="0"/>
              <w:rPr>
                <w:color w:val="FF0000"/>
              </w:rPr>
            </w:pPr>
            <w:r w:rsidRPr="00A874D2">
              <w:t>A</w:t>
            </w:r>
            <w:r w:rsidR="00485AC5" w:rsidRPr="00A874D2">
              <w:t>trankos būdu įvertinome įsipareigojimų ūkinių operacijų registravimą apskaitos registr</w:t>
            </w:r>
            <w:r w:rsidRPr="00A874D2">
              <w:t>uose</w:t>
            </w:r>
            <w:r w:rsidR="00A874D2">
              <w:t xml:space="preserve"> (laiku</w:t>
            </w:r>
            <w:r w:rsidR="00A50885">
              <w:t>,</w:t>
            </w:r>
            <w:r w:rsidR="00A874D2">
              <w:t xml:space="preserve"> teisinga verte, esant pagrindžiantiems dokumentams</w:t>
            </w:r>
            <w:r w:rsidR="00A50885">
              <w:t>).</w:t>
            </w:r>
            <w:r w:rsidR="00A874D2">
              <w:t xml:space="preserve"> </w:t>
            </w:r>
          </w:p>
        </w:tc>
      </w:tr>
      <w:tr w:rsidR="00990C78" w:rsidRPr="004454CE" w14:paraId="593137D8" w14:textId="77777777" w:rsidTr="00485AC5">
        <w:tc>
          <w:tcPr>
            <w:tcW w:w="2972" w:type="dxa"/>
            <w:shd w:val="clear" w:color="auto" w:fill="FFFFFF" w:themeFill="background1"/>
          </w:tcPr>
          <w:p w14:paraId="567C288A" w14:textId="664B8B2C" w:rsidR="00990C78" w:rsidRPr="004454CE" w:rsidRDefault="00990C78" w:rsidP="004A2AB5">
            <w:pPr>
              <w:pStyle w:val="Style20"/>
              <w:tabs>
                <w:tab w:val="left" w:pos="709"/>
              </w:tabs>
              <w:spacing w:line="276" w:lineRule="auto"/>
              <w:ind w:firstLine="0"/>
            </w:pPr>
            <w:r w:rsidRPr="004454CE">
              <w:t>Kiti dalykai</w:t>
            </w:r>
          </w:p>
        </w:tc>
        <w:tc>
          <w:tcPr>
            <w:tcW w:w="6663" w:type="dxa"/>
            <w:shd w:val="clear" w:color="auto" w:fill="FFFFFF" w:themeFill="background1"/>
          </w:tcPr>
          <w:p w14:paraId="742C0E65" w14:textId="4CCB96AF" w:rsidR="00990C78" w:rsidRPr="00C418ED" w:rsidRDefault="0018328A" w:rsidP="00D96406">
            <w:pPr>
              <w:pStyle w:val="Style20"/>
              <w:tabs>
                <w:tab w:val="left" w:pos="709"/>
              </w:tabs>
              <w:spacing w:line="240" w:lineRule="auto"/>
              <w:ind w:firstLine="0"/>
              <w:rPr>
                <w:color w:val="7030A0"/>
              </w:rPr>
            </w:pPr>
            <w:r w:rsidRPr="00A50885">
              <w:t>Susipažinome su nepriklausomų auditorių pateiktomis išvadomis dėl viešųjų sveikatos priežiūros įstaigų ir savivaldybės valdomų uždarųjų akcinių bendrovių finansinių ataskaitų rinkinių</w:t>
            </w:r>
            <w:r w:rsidR="00C418ED" w:rsidRPr="00A50885">
              <w:t>, kurie patvirtinti savivaldybės administracijos direktoriaus ir savivaldybės tarybos sprendimais.</w:t>
            </w:r>
          </w:p>
        </w:tc>
      </w:tr>
      <w:bookmarkEnd w:id="38"/>
      <w:bookmarkEnd w:id="39"/>
      <w:tr w:rsidR="0018328A" w:rsidRPr="004454CE" w14:paraId="2CD29EDE" w14:textId="77777777" w:rsidTr="005B61EA">
        <w:tc>
          <w:tcPr>
            <w:tcW w:w="9635" w:type="dxa"/>
            <w:gridSpan w:val="2"/>
            <w:tcBorders>
              <w:bottom w:val="single" w:sz="4" w:space="0" w:color="auto"/>
            </w:tcBorders>
            <w:shd w:val="clear" w:color="auto" w:fill="auto"/>
          </w:tcPr>
          <w:p w14:paraId="45BFA3A9" w14:textId="6AADBEF4" w:rsidR="001C5F63" w:rsidRPr="00B15151" w:rsidRDefault="00FA38C5" w:rsidP="00D96406">
            <w:pPr>
              <w:pStyle w:val="Style20"/>
              <w:widowControl/>
              <w:tabs>
                <w:tab w:val="left" w:pos="709"/>
              </w:tabs>
              <w:spacing w:line="240" w:lineRule="auto"/>
              <w:ind w:firstLine="0"/>
              <w:rPr>
                <w:i/>
                <w:iCs/>
                <w:color w:val="0D5672" w:themeColor="accent1" w:themeShade="80"/>
              </w:rPr>
            </w:pPr>
            <w:r w:rsidRPr="00B15151">
              <w:rPr>
                <w:i/>
                <w:iCs/>
                <w:color w:val="0D5672" w:themeColor="accent1" w:themeShade="80"/>
              </w:rPr>
              <w:t xml:space="preserve">Savivaldybės biudžeto </w:t>
            </w:r>
            <w:r w:rsidR="00485AC5" w:rsidRPr="00B15151">
              <w:rPr>
                <w:i/>
                <w:iCs/>
                <w:color w:val="0D5672" w:themeColor="accent1" w:themeShade="80"/>
              </w:rPr>
              <w:t>lėšų ir turto valdymo, naudojimo, disponavimo jais</w:t>
            </w:r>
            <w:r w:rsidRPr="00B15151">
              <w:rPr>
                <w:i/>
                <w:iCs/>
                <w:color w:val="0D5672" w:themeColor="accent1" w:themeShade="80"/>
              </w:rPr>
              <w:t xml:space="preserve"> 202</w:t>
            </w:r>
            <w:r w:rsidR="003C162A" w:rsidRPr="00B15151">
              <w:rPr>
                <w:i/>
                <w:iCs/>
                <w:color w:val="0D5672" w:themeColor="accent1" w:themeShade="80"/>
              </w:rPr>
              <w:t>2</w:t>
            </w:r>
            <w:r w:rsidRPr="00B15151">
              <w:rPr>
                <w:i/>
                <w:iCs/>
                <w:color w:val="0D5672" w:themeColor="accent1" w:themeShade="80"/>
              </w:rPr>
              <w:t xml:space="preserve"> metais</w:t>
            </w:r>
            <w:r w:rsidR="00485AC5" w:rsidRPr="00B15151">
              <w:rPr>
                <w:i/>
                <w:iCs/>
                <w:color w:val="0D5672" w:themeColor="accent1" w:themeShade="80"/>
              </w:rPr>
              <w:t xml:space="preserve"> teisėtu</w:t>
            </w:r>
            <w:r w:rsidRPr="00B15151">
              <w:rPr>
                <w:i/>
                <w:iCs/>
                <w:color w:val="0D5672" w:themeColor="accent1" w:themeShade="80"/>
              </w:rPr>
              <w:t>mas</w:t>
            </w:r>
          </w:p>
          <w:p w14:paraId="76BC31E2" w14:textId="0C737E44" w:rsidR="00485AC5" w:rsidRPr="00B15151" w:rsidRDefault="00FA38C5" w:rsidP="00D96406">
            <w:pPr>
              <w:pStyle w:val="Style20"/>
              <w:widowControl/>
              <w:tabs>
                <w:tab w:val="left" w:pos="709"/>
              </w:tabs>
              <w:spacing w:line="240" w:lineRule="auto"/>
              <w:ind w:firstLine="0"/>
              <w:rPr>
                <w:i/>
                <w:iCs/>
                <w:color w:val="0D5672" w:themeColor="accent1" w:themeShade="80"/>
                <w:sz w:val="4"/>
                <w:szCs w:val="4"/>
              </w:rPr>
            </w:pPr>
            <w:r w:rsidRPr="00B15151">
              <w:rPr>
                <w:i/>
                <w:iCs/>
                <w:color w:val="0D5672" w:themeColor="accent1" w:themeShade="80"/>
              </w:rPr>
              <w:t xml:space="preserve"> </w:t>
            </w:r>
          </w:p>
        </w:tc>
      </w:tr>
      <w:tr w:rsidR="00485AC5" w:rsidRPr="004454CE" w14:paraId="79533318" w14:textId="77777777" w:rsidTr="00485AC5">
        <w:tc>
          <w:tcPr>
            <w:tcW w:w="9635" w:type="dxa"/>
            <w:gridSpan w:val="2"/>
          </w:tcPr>
          <w:p w14:paraId="21C64B72" w14:textId="77777777" w:rsidR="00A50885" w:rsidRDefault="00A50885" w:rsidP="00D96406">
            <w:pPr>
              <w:pStyle w:val="Style20"/>
              <w:tabs>
                <w:tab w:val="left" w:pos="709"/>
              </w:tabs>
              <w:spacing w:line="240" w:lineRule="auto"/>
              <w:ind w:firstLine="0"/>
            </w:pPr>
            <w:r>
              <w:t xml:space="preserve">Remdamiesi rizikos analize ir įvertinę veiksnius, turinčius įtakos tam tikroms audito sritims, atlikome: </w:t>
            </w:r>
          </w:p>
          <w:p w14:paraId="4C621F17" w14:textId="77777777" w:rsidR="00A50885" w:rsidRDefault="00A50885" w:rsidP="00A50885">
            <w:pPr>
              <w:pStyle w:val="Style20"/>
              <w:tabs>
                <w:tab w:val="left" w:pos="709"/>
              </w:tabs>
              <w:spacing w:line="240" w:lineRule="auto"/>
              <w:ind w:firstLine="0"/>
            </w:pPr>
            <w:r>
              <w:t xml:space="preserve">- ilgalaikio materialiojo turto audito procedūras: vertinome turto teisinę registraciją, turto naudojimo ir turto valdymo teisėtumą, ar išlaidos turtui įsigyti buvo suplanuotos ir neviršijo </w:t>
            </w:r>
            <w:r>
              <w:lastRenderedPageBreak/>
              <w:t xml:space="preserve">asignavimų plano; metinės inventorizacijos atlikimą; </w:t>
            </w:r>
          </w:p>
          <w:p w14:paraId="64C27384" w14:textId="77777777" w:rsidR="00A50885" w:rsidRDefault="00A50885" w:rsidP="00A50885">
            <w:pPr>
              <w:pStyle w:val="Style20"/>
              <w:tabs>
                <w:tab w:val="left" w:pos="709"/>
              </w:tabs>
              <w:spacing w:line="240" w:lineRule="auto"/>
              <w:ind w:firstLine="0"/>
            </w:pPr>
            <w:r>
              <w:t>- ilgalaikių įsipareigojimų audito procedūras: vertinome skolos limitų laikymąsi, metinės inventorizacijos atlikimą;</w:t>
            </w:r>
          </w:p>
          <w:p w14:paraId="66A1DBC3" w14:textId="77777777" w:rsidR="00A50885" w:rsidRDefault="00A50885" w:rsidP="00A50885">
            <w:pPr>
              <w:pStyle w:val="Style20"/>
              <w:tabs>
                <w:tab w:val="left" w:pos="709"/>
              </w:tabs>
              <w:spacing w:line="240" w:lineRule="auto"/>
              <w:ind w:firstLine="0"/>
            </w:pPr>
            <w:r>
              <w:t xml:space="preserve"> - darbo užmokesčio ir socialinio draudimo audito procedūras: vertinome, ar išlaidos darbo užmokesčiui ir socialiniam draudimui neviršijo asignavimų plano, atrinktose įstaigose vertinome, ar pagal teisės aktų nuostatas skirtos priemokos, premijos; ar darbuotojai buvo atleisti vadovaujantis teisės aktų nustatyta tvarka; </w:t>
            </w:r>
          </w:p>
          <w:p w14:paraId="227344F7" w14:textId="45CA55AC" w:rsidR="00A50885" w:rsidRDefault="00A50885" w:rsidP="00A50885">
            <w:pPr>
              <w:pStyle w:val="Style20"/>
              <w:tabs>
                <w:tab w:val="left" w:pos="709"/>
              </w:tabs>
              <w:spacing w:line="240" w:lineRule="auto"/>
              <w:ind w:firstLine="0"/>
            </w:pPr>
            <w:r>
              <w:t>- prekių, paslaugų, darbų ir kitų išlaidų bei sąnaudų audito procedūras: vertinome skirtų lėšų panaudojimo teisėtumą, ar išlaidos prekėms ir paslaugoms, socialinei paramai, kitiems einamiesiems tikslams įsigyti buvo suplanuotos ir neviršijo patvirtintų asignavimų;</w:t>
            </w:r>
          </w:p>
          <w:p w14:paraId="63874943" w14:textId="5049D2E1" w:rsidR="00485AC5" w:rsidRDefault="00CA0962" w:rsidP="00D96406">
            <w:pPr>
              <w:pStyle w:val="Style20"/>
              <w:tabs>
                <w:tab w:val="left" w:pos="709"/>
              </w:tabs>
              <w:spacing w:line="240" w:lineRule="auto"/>
              <w:ind w:firstLine="0"/>
            </w:pPr>
            <w:r>
              <w:t xml:space="preserve">  </w:t>
            </w:r>
            <w:r w:rsidR="00485AC5" w:rsidRPr="004454CE">
              <w:t xml:space="preserve">- </w:t>
            </w:r>
            <w:r>
              <w:t xml:space="preserve"> </w:t>
            </w:r>
            <w:r w:rsidR="00485AC5" w:rsidRPr="004454CE">
              <w:t>ilgalaikių įsipareigojimų audito procedūras: vertinome skolos limitų laikymąsi</w:t>
            </w:r>
            <w:r w:rsidR="00A50885">
              <w:t>;</w:t>
            </w:r>
          </w:p>
          <w:p w14:paraId="19B32C57" w14:textId="6D2F0E00" w:rsidR="004A2AB5" w:rsidRPr="004454CE" w:rsidRDefault="00A50885" w:rsidP="00A50885">
            <w:pPr>
              <w:pStyle w:val="Style20"/>
              <w:tabs>
                <w:tab w:val="left" w:pos="709"/>
              </w:tabs>
              <w:spacing w:line="240" w:lineRule="auto"/>
              <w:ind w:firstLine="0"/>
            </w:pPr>
            <w:r>
              <w:t xml:space="preserve">  - Savivaldybės administracijoje vertinome atrinktų programų, priemonių finansavimo ir lėšų panaudojimo teisėtumą ir efektyvumą.</w:t>
            </w:r>
            <w:r w:rsidR="004A2AB5">
              <w:t xml:space="preserve">  </w:t>
            </w:r>
          </w:p>
          <w:p w14:paraId="40A44761" w14:textId="77777777" w:rsidR="00485AC5" w:rsidRPr="004A2AB5" w:rsidRDefault="00485AC5" w:rsidP="00D96406">
            <w:pPr>
              <w:pStyle w:val="Style20"/>
              <w:widowControl/>
              <w:tabs>
                <w:tab w:val="left" w:pos="709"/>
              </w:tabs>
              <w:spacing w:line="240" w:lineRule="auto"/>
              <w:ind w:firstLine="0"/>
              <w:rPr>
                <w:color w:val="7030A0"/>
                <w:sz w:val="8"/>
                <w:szCs w:val="8"/>
              </w:rPr>
            </w:pPr>
          </w:p>
        </w:tc>
      </w:tr>
    </w:tbl>
    <w:p w14:paraId="07DC1E47" w14:textId="77777777" w:rsidR="00E53A18" w:rsidRPr="00CA0962" w:rsidRDefault="00E53A18" w:rsidP="004454CE">
      <w:pPr>
        <w:pStyle w:val="Antrat2"/>
        <w:spacing w:before="0" w:after="0" w:line="240" w:lineRule="auto"/>
        <w:jc w:val="center"/>
        <w:rPr>
          <w:rFonts w:ascii="Times New Roman" w:hAnsi="Times New Roman"/>
          <w:i w:val="0"/>
          <w:color w:val="7030A0"/>
          <w:sz w:val="22"/>
          <w:szCs w:val="22"/>
          <w:lang w:val="lt-LT"/>
        </w:rPr>
      </w:pPr>
    </w:p>
    <w:p w14:paraId="22823554" w14:textId="77777777" w:rsidR="00850FDD" w:rsidRPr="001C5F63" w:rsidRDefault="00437A5F" w:rsidP="00437A5F">
      <w:pPr>
        <w:pStyle w:val="Antrat2"/>
        <w:spacing w:before="0" w:after="0" w:line="240" w:lineRule="auto"/>
        <w:jc w:val="center"/>
        <w:rPr>
          <w:rFonts w:ascii="Times New Roman" w:hAnsi="Times New Roman"/>
          <w:i w:val="0"/>
          <w:sz w:val="24"/>
          <w:szCs w:val="24"/>
        </w:rPr>
      </w:pPr>
      <w:r w:rsidRPr="001C5F63">
        <w:rPr>
          <w:rFonts w:ascii="Times New Roman" w:hAnsi="Times New Roman"/>
          <w:i w:val="0"/>
          <w:sz w:val="24"/>
          <w:szCs w:val="24"/>
          <w:lang w:val="lt-LT"/>
        </w:rPr>
        <w:t>___</w:t>
      </w:r>
      <w:r w:rsidR="00CF7D47" w:rsidRPr="001C5F63">
        <w:rPr>
          <w:rFonts w:ascii="Times New Roman" w:hAnsi="Times New Roman"/>
          <w:i w:val="0"/>
          <w:sz w:val="24"/>
          <w:szCs w:val="24"/>
          <w:lang w:val="lt-LT"/>
        </w:rPr>
        <w:t>__________</w:t>
      </w:r>
      <w:r w:rsidR="00E53A18" w:rsidRPr="001C5F63">
        <w:rPr>
          <w:rFonts w:ascii="Times New Roman" w:hAnsi="Times New Roman"/>
          <w:i w:val="0"/>
          <w:sz w:val="24"/>
          <w:szCs w:val="24"/>
          <w:lang w:val="lt-LT"/>
        </w:rPr>
        <w:t>__</w:t>
      </w:r>
      <w:r w:rsidR="005C455D" w:rsidRPr="001C5F63">
        <w:rPr>
          <w:rFonts w:ascii="Times New Roman" w:hAnsi="Times New Roman"/>
          <w:i w:val="0"/>
          <w:sz w:val="24"/>
          <w:szCs w:val="24"/>
          <w:lang w:val="lt-LT"/>
        </w:rPr>
        <w:t>_______</w:t>
      </w:r>
      <w:r w:rsidR="00850FDD" w:rsidRPr="001C5F63">
        <w:rPr>
          <w:rFonts w:ascii="Times New Roman" w:hAnsi="Times New Roman"/>
          <w:i w:val="0"/>
          <w:sz w:val="24"/>
          <w:szCs w:val="24"/>
        </w:rPr>
        <w:br w:type="page"/>
      </w:r>
    </w:p>
    <w:p w14:paraId="17799911" w14:textId="77777777" w:rsidR="004863F9" w:rsidRDefault="00892692" w:rsidP="00892692">
      <w:pPr>
        <w:autoSpaceDE w:val="0"/>
        <w:autoSpaceDN w:val="0"/>
        <w:adjustRightInd w:val="0"/>
        <w:spacing w:after="0" w:line="240" w:lineRule="auto"/>
        <w:jc w:val="right"/>
        <w:rPr>
          <w:rFonts w:eastAsia="CIDFont+F1"/>
        </w:rPr>
      </w:pPr>
      <w:bookmarkStart w:id="40" w:name="_Toc510624889"/>
      <w:r w:rsidRPr="00EB384E">
        <w:rPr>
          <w:rFonts w:eastAsia="CIDFont+F1"/>
        </w:rPr>
        <w:lastRenderedPageBreak/>
        <w:t>Ukmergės rajono savivaldybės 202</w:t>
      </w:r>
      <w:r w:rsidR="00463237">
        <w:rPr>
          <w:rFonts w:eastAsia="CIDFont+F1"/>
        </w:rPr>
        <w:t>2</w:t>
      </w:r>
      <w:r w:rsidRPr="00EB384E">
        <w:rPr>
          <w:rFonts w:eastAsia="CIDFont+F1"/>
        </w:rPr>
        <w:t xml:space="preserve"> metų konsoliduotųjų ataskaitų rinkini</w:t>
      </w:r>
      <w:r>
        <w:rPr>
          <w:rFonts w:eastAsia="CIDFont+F1"/>
        </w:rPr>
        <w:t>o,</w:t>
      </w:r>
      <w:r w:rsidRPr="00EB384E">
        <w:rPr>
          <w:rFonts w:eastAsia="CIDFont+F1"/>
        </w:rPr>
        <w:t xml:space="preserve"> </w:t>
      </w:r>
    </w:p>
    <w:p w14:paraId="6F9CA996" w14:textId="3381D949" w:rsidR="00892692" w:rsidRPr="00EB384E" w:rsidRDefault="00892692" w:rsidP="00892692">
      <w:pPr>
        <w:autoSpaceDE w:val="0"/>
        <w:autoSpaceDN w:val="0"/>
        <w:adjustRightInd w:val="0"/>
        <w:spacing w:after="0" w:line="240" w:lineRule="auto"/>
        <w:jc w:val="right"/>
        <w:rPr>
          <w:rFonts w:eastAsia="CIDFont+F1"/>
        </w:rPr>
      </w:pPr>
      <w:r w:rsidRPr="00EB384E">
        <w:rPr>
          <w:rFonts w:eastAsia="CIDFont+F1"/>
        </w:rPr>
        <w:t>savivaldybės biudžeto ir turto naudojim</w:t>
      </w:r>
      <w:r>
        <w:rPr>
          <w:rFonts w:eastAsia="CIDFont+F1"/>
        </w:rPr>
        <w:t>o vertinimas</w:t>
      </w:r>
      <w:r w:rsidRPr="00EB384E">
        <w:rPr>
          <w:rFonts w:eastAsia="CIDFont+F1"/>
        </w:rPr>
        <w:t xml:space="preserve"> </w:t>
      </w:r>
    </w:p>
    <w:p w14:paraId="7BA5C0A3" w14:textId="77777777" w:rsidR="004F0FCC" w:rsidRPr="00BB0F9A" w:rsidRDefault="00850FDD" w:rsidP="00850FDD">
      <w:pPr>
        <w:pStyle w:val="Antrat2"/>
        <w:spacing w:before="0" w:after="0"/>
        <w:ind w:left="1440"/>
        <w:jc w:val="right"/>
        <w:rPr>
          <w:rFonts w:ascii="Times New Roman" w:eastAsia="CIDFont+F1" w:hAnsi="Times New Roman"/>
          <w:b w:val="0"/>
          <w:i w:val="0"/>
          <w:sz w:val="24"/>
          <w:szCs w:val="24"/>
        </w:rPr>
      </w:pPr>
      <w:r w:rsidRPr="00BB0F9A">
        <w:rPr>
          <w:rFonts w:ascii="Times New Roman" w:eastAsia="CIDFont+F1" w:hAnsi="Times New Roman"/>
          <w:b w:val="0"/>
          <w:i w:val="0"/>
          <w:sz w:val="24"/>
          <w:szCs w:val="24"/>
        </w:rPr>
        <w:t>2</w:t>
      </w:r>
      <w:r w:rsidR="004F0FCC" w:rsidRPr="00BB0F9A">
        <w:rPr>
          <w:rFonts w:ascii="Times New Roman" w:eastAsia="CIDFont+F1" w:hAnsi="Times New Roman"/>
          <w:b w:val="0"/>
          <w:i w:val="0"/>
          <w:sz w:val="24"/>
          <w:szCs w:val="24"/>
        </w:rPr>
        <w:t xml:space="preserve"> priedas</w:t>
      </w:r>
      <w:bookmarkEnd w:id="40"/>
    </w:p>
    <w:p w14:paraId="20DC2088" w14:textId="77777777" w:rsidR="004F0FCC" w:rsidRPr="00CA0962" w:rsidRDefault="004F0FCC" w:rsidP="004F0FCC">
      <w:pPr>
        <w:spacing w:after="0" w:line="276" w:lineRule="auto"/>
        <w:jc w:val="center"/>
        <w:rPr>
          <w:b/>
        </w:rPr>
      </w:pPr>
      <w:r w:rsidRPr="00CA0962">
        <w:rPr>
          <w:b/>
        </w:rPr>
        <w:t>Santrumpos ir sąvokos</w:t>
      </w:r>
    </w:p>
    <w:p w14:paraId="37D8C9DD" w14:textId="77777777" w:rsidR="004F0FCC" w:rsidRPr="00BB0F9A" w:rsidRDefault="004F0FCC" w:rsidP="004F0FCC">
      <w:pPr>
        <w:spacing w:after="0" w:line="276" w:lineRule="auto"/>
        <w:jc w:val="center"/>
        <w:rPr>
          <w:b/>
        </w:rPr>
      </w:pPr>
    </w:p>
    <w:p w14:paraId="12C4EF91" w14:textId="77777777" w:rsidR="0061097F" w:rsidRPr="00BB0F9A" w:rsidRDefault="0061097F" w:rsidP="0061097F">
      <w:pPr>
        <w:spacing w:after="0" w:line="276" w:lineRule="auto"/>
        <w:jc w:val="both"/>
      </w:pPr>
      <w:r w:rsidRPr="00CA0962">
        <w:rPr>
          <w:b/>
          <w:sz w:val="22"/>
          <w:szCs w:val="22"/>
        </w:rPr>
        <w:t>KFAR</w:t>
      </w:r>
      <w:r w:rsidRPr="00BB0F9A">
        <w:t xml:space="preserve"> – Konsoliduotųjų finansinių ataskaitų rinkinys. </w:t>
      </w:r>
    </w:p>
    <w:p w14:paraId="28273DB5" w14:textId="77777777" w:rsidR="00CA635E" w:rsidRPr="00BB0F9A" w:rsidRDefault="0061097F" w:rsidP="004F0FCC">
      <w:pPr>
        <w:spacing w:after="0" w:line="276" w:lineRule="auto"/>
        <w:jc w:val="both"/>
        <w:rPr>
          <w:b/>
        </w:rPr>
      </w:pPr>
      <w:r w:rsidRPr="00CA0962">
        <w:rPr>
          <w:b/>
          <w:sz w:val="22"/>
          <w:szCs w:val="22"/>
        </w:rPr>
        <w:t>KBVAR</w:t>
      </w:r>
      <w:r w:rsidRPr="00BB0F9A">
        <w:rPr>
          <w:b/>
        </w:rPr>
        <w:t xml:space="preserve"> </w:t>
      </w:r>
      <w:r w:rsidR="00CA635E" w:rsidRPr="00BB0F9A">
        <w:rPr>
          <w:b/>
        </w:rPr>
        <w:t>–</w:t>
      </w:r>
      <w:r w:rsidRPr="00BB0F9A">
        <w:t xml:space="preserve"> Konsoliduotųjų biudžeto vykdymo ataskaitų rinkinys.</w:t>
      </w:r>
    </w:p>
    <w:p w14:paraId="04770CCB" w14:textId="0A10C656" w:rsidR="00CA635E" w:rsidRPr="00BB0F9A" w:rsidRDefault="0061097F" w:rsidP="004F0FCC">
      <w:pPr>
        <w:spacing w:after="0" w:line="276" w:lineRule="auto"/>
        <w:jc w:val="both"/>
        <w:rPr>
          <w:b/>
        </w:rPr>
      </w:pPr>
      <w:r w:rsidRPr="00CA0962">
        <w:rPr>
          <w:b/>
          <w:sz w:val="22"/>
          <w:szCs w:val="22"/>
        </w:rPr>
        <w:t>VSAFAS</w:t>
      </w:r>
      <w:r w:rsidRPr="00BB0F9A">
        <w:rPr>
          <w:b/>
        </w:rPr>
        <w:t xml:space="preserve"> </w:t>
      </w:r>
      <w:r w:rsidR="00CA635E" w:rsidRPr="00BB0F9A">
        <w:rPr>
          <w:b/>
        </w:rPr>
        <w:t>–</w:t>
      </w:r>
      <w:r w:rsidRPr="00BB0F9A">
        <w:rPr>
          <w:b/>
        </w:rPr>
        <w:t xml:space="preserve"> </w:t>
      </w:r>
      <w:r w:rsidRPr="00BB0F9A">
        <w:t>Viešojo sektoriaus apskaitos ir finansinės atskaitomybės standartai</w:t>
      </w:r>
      <w:r w:rsidR="00463237">
        <w:t>.</w:t>
      </w:r>
    </w:p>
    <w:p w14:paraId="66327886" w14:textId="77777777" w:rsidR="00CA635E" w:rsidRPr="00BB0F9A" w:rsidRDefault="0061097F" w:rsidP="004F0FCC">
      <w:pPr>
        <w:spacing w:after="0" w:line="276" w:lineRule="auto"/>
        <w:jc w:val="both"/>
      </w:pPr>
      <w:r w:rsidRPr="00CA0962">
        <w:rPr>
          <w:b/>
          <w:sz w:val="22"/>
          <w:szCs w:val="22"/>
        </w:rPr>
        <w:t>VSS</w:t>
      </w:r>
      <w:r w:rsidRPr="00BB0F9A">
        <w:rPr>
          <w:b/>
        </w:rPr>
        <w:t xml:space="preserve"> </w:t>
      </w:r>
      <w:r w:rsidR="00CA635E" w:rsidRPr="00BB0F9A">
        <w:rPr>
          <w:b/>
        </w:rPr>
        <w:t>–</w:t>
      </w:r>
      <w:r w:rsidRPr="00BB0F9A">
        <w:rPr>
          <w:b/>
        </w:rPr>
        <w:t xml:space="preserve"> </w:t>
      </w:r>
      <w:r w:rsidRPr="00BB0F9A">
        <w:t>Viešojo sektoriaus subjektas.</w:t>
      </w:r>
    </w:p>
    <w:p w14:paraId="63107D90" w14:textId="77777777" w:rsidR="004314CB" w:rsidRPr="00BB0F9A" w:rsidRDefault="004314CB" w:rsidP="004F0FCC">
      <w:pPr>
        <w:spacing w:after="0" w:line="276" w:lineRule="auto"/>
        <w:jc w:val="both"/>
      </w:pPr>
      <w:r w:rsidRPr="00BB0F9A">
        <w:rPr>
          <w:b/>
        </w:rPr>
        <w:t xml:space="preserve">Savivaldybė </w:t>
      </w:r>
      <w:r w:rsidR="004F0FCC" w:rsidRPr="00BB0F9A">
        <w:rPr>
          <w:b/>
        </w:rPr>
        <w:t xml:space="preserve">– </w:t>
      </w:r>
      <w:r w:rsidRPr="00BB0F9A">
        <w:t>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(toliau – Vyriausybė) ir savivaldybės tarybos sprendimams tiesiogiai įgyvendinti. Savivaldybė yra viešasis juridinis asmuo.</w:t>
      </w:r>
    </w:p>
    <w:p w14:paraId="0AADE46B" w14:textId="77777777" w:rsidR="00CA635E" w:rsidRPr="00BB0F9A" w:rsidRDefault="00CA635E" w:rsidP="004F0FCC">
      <w:pPr>
        <w:spacing w:after="0" w:line="276" w:lineRule="auto"/>
        <w:jc w:val="both"/>
      </w:pPr>
      <w:r w:rsidRPr="00BB0F9A">
        <w:rPr>
          <w:b/>
        </w:rPr>
        <w:t>Savivaldybės konsoliduotųjų ataskaitų rinkinys</w:t>
      </w:r>
      <w:r w:rsidRPr="00BB0F9A">
        <w:t xml:space="preserve"> –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p>
    <w:p w14:paraId="4C208DF3" w14:textId="77777777" w:rsidR="00CA635E" w:rsidRPr="00BB0F9A" w:rsidRDefault="00CA635E" w:rsidP="004F0FCC">
      <w:pPr>
        <w:spacing w:after="0" w:line="276" w:lineRule="auto"/>
        <w:jc w:val="both"/>
      </w:pPr>
      <w:r w:rsidRPr="00BB0F9A">
        <w:rPr>
          <w:b/>
        </w:rPr>
        <w:t>Viešojo sektoriaus subjektų grupė</w:t>
      </w:r>
      <w:r w:rsidRPr="00BB0F9A">
        <w:t xml:space="preserve"> – grupė, kurią sudaro viešojo sektoriaus subjektas ir kiti viešojo sektoriaus subjektai, už kurių finansinių ataskaitų rinkinių arba biudžeto vykdymo ataskaitų rinkinių konsolidavimą teisės aktų nustatyta tvarka atsakingas nurodytas viešojo sektoriaus subjektas.</w:t>
      </w:r>
    </w:p>
    <w:p w14:paraId="17F27C25" w14:textId="77777777" w:rsidR="00CA635E" w:rsidRPr="00BB0F9A" w:rsidRDefault="00CA635E" w:rsidP="004F0FCC">
      <w:pPr>
        <w:spacing w:after="0" w:line="276" w:lineRule="auto"/>
        <w:jc w:val="both"/>
      </w:pPr>
      <w:r w:rsidRPr="00BB0F9A">
        <w:rPr>
          <w:b/>
        </w:rPr>
        <w:t>Viešojo sektoriaus subjektų grupės konsoliduotųjų biudžeto vykdymo ataskaitų rinkinys</w:t>
      </w:r>
      <w:r w:rsidRPr="00BB0F9A">
        <w:t xml:space="preserve"> – viešojo sektoriaus subjektų grupę sudarančių viešojo sektoriaus subjektų biudžeto vykdymo ataskaitos, finansų ministro nustatyta tvarka ir teikiamos kaip vienas biudžeto vykdymo ataskaitų rinkinys.  </w:t>
      </w:r>
    </w:p>
    <w:p w14:paraId="4C915B40" w14:textId="77777777" w:rsidR="00CA635E" w:rsidRPr="00BB0F9A" w:rsidRDefault="00CA635E" w:rsidP="00CA635E">
      <w:pPr>
        <w:spacing w:after="0" w:line="276" w:lineRule="auto"/>
        <w:jc w:val="both"/>
      </w:pPr>
      <w:r w:rsidRPr="00BB0F9A">
        <w:rPr>
          <w:b/>
        </w:rPr>
        <w:t>Viešojo sektoriaus subjektų grupės konsoliduotųjų finansinių ataskaitų rinkinys</w:t>
      </w:r>
      <w:r w:rsidRPr="00BB0F9A">
        <w:t xml:space="preserve"> – viešojo sektoriaus subjektų grupę sudarančių viešojo sektoriaus subjektų </w:t>
      </w:r>
      <w:r w:rsidR="0061097F" w:rsidRPr="00BB0F9A">
        <w:t xml:space="preserve">finansinės </w:t>
      </w:r>
      <w:r w:rsidRPr="00BB0F9A">
        <w:t xml:space="preserve">ataskaitos, </w:t>
      </w:r>
      <w:r w:rsidR="0061097F" w:rsidRPr="00BB0F9A">
        <w:t xml:space="preserve">sujungtos viešojo sektoriaus apskaitos ir finansinės atskaitomybės standartų nustatyta tvarka ir teikiamos kaip vienas </w:t>
      </w:r>
      <w:r w:rsidRPr="00BB0F9A">
        <w:t xml:space="preserve">finansų ministro nustatyta tvarka ir teikiamos kaip vienas </w:t>
      </w:r>
      <w:r w:rsidR="0061097F" w:rsidRPr="00BB0F9A">
        <w:t>finansinių</w:t>
      </w:r>
      <w:r w:rsidRPr="00BB0F9A">
        <w:t xml:space="preserve"> ataskaitų rinkinys.  </w:t>
      </w:r>
    </w:p>
    <w:p w14:paraId="7F668ED9" w14:textId="77777777" w:rsidR="00CF7810" w:rsidRPr="00BB0F9A" w:rsidRDefault="004314CB" w:rsidP="004314CB">
      <w:pPr>
        <w:spacing w:after="0" w:line="276" w:lineRule="auto"/>
        <w:jc w:val="center"/>
        <w:rPr>
          <w:rFonts w:eastAsia="CIDFont+F1"/>
        </w:rPr>
      </w:pPr>
      <w:r w:rsidRPr="00BB0F9A">
        <w:rPr>
          <w:sz w:val="32"/>
          <w:szCs w:val="32"/>
        </w:rPr>
        <w:t>_____________</w:t>
      </w:r>
      <w:r w:rsidR="0097332A" w:rsidRPr="00BB0F9A">
        <w:rPr>
          <w:sz w:val="32"/>
          <w:szCs w:val="32"/>
        </w:rPr>
        <w:t>____</w:t>
      </w:r>
      <w:r w:rsidR="00CF7810" w:rsidRPr="00BB0F9A">
        <w:rPr>
          <w:rFonts w:eastAsia="CIDFont+F1"/>
        </w:rPr>
        <w:br w:type="page"/>
      </w:r>
    </w:p>
    <w:p w14:paraId="63D6E75D" w14:textId="77777777" w:rsidR="004863F9" w:rsidRPr="00003BE0" w:rsidRDefault="00DA740F" w:rsidP="00DA740F">
      <w:pPr>
        <w:autoSpaceDE w:val="0"/>
        <w:autoSpaceDN w:val="0"/>
        <w:adjustRightInd w:val="0"/>
        <w:spacing w:after="0" w:line="240" w:lineRule="auto"/>
        <w:jc w:val="right"/>
        <w:rPr>
          <w:rFonts w:eastAsia="CIDFont+F1"/>
        </w:rPr>
      </w:pPr>
      <w:r w:rsidRPr="00003BE0">
        <w:rPr>
          <w:rFonts w:eastAsia="CIDFont+F1"/>
        </w:rPr>
        <w:lastRenderedPageBreak/>
        <w:t>Ukmergės rajono savivaldybės 202</w:t>
      </w:r>
      <w:r w:rsidR="00463237" w:rsidRPr="00003BE0">
        <w:rPr>
          <w:rFonts w:eastAsia="CIDFont+F1"/>
        </w:rPr>
        <w:t>2</w:t>
      </w:r>
      <w:r w:rsidRPr="00003BE0">
        <w:rPr>
          <w:rFonts w:eastAsia="CIDFont+F1"/>
        </w:rPr>
        <w:t xml:space="preserve"> metų konsoliduotųjų ataskaitų rinkinio, </w:t>
      </w:r>
    </w:p>
    <w:p w14:paraId="5F50B23B" w14:textId="1182D94C" w:rsidR="00DA740F" w:rsidRPr="00003BE0" w:rsidRDefault="00DA740F" w:rsidP="00DA740F">
      <w:pPr>
        <w:autoSpaceDE w:val="0"/>
        <w:autoSpaceDN w:val="0"/>
        <w:adjustRightInd w:val="0"/>
        <w:spacing w:after="0" w:line="240" w:lineRule="auto"/>
        <w:jc w:val="right"/>
        <w:rPr>
          <w:rFonts w:eastAsia="CIDFont+F1"/>
        </w:rPr>
      </w:pPr>
      <w:r w:rsidRPr="00003BE0">
        <w:rPr>
          <w:rFonts w:eastAsia="CIDFont+F1"/>
        </w:rPr>
        <w:t xml:space="preserve">savivaldybės biudžeto ir turto naudojimo vertinimas </w:t>
      </w:r>
    </w:p>
    <w:p w14:paraId="6A389677" w14:textId="119A8EB4" w:rsidR="0007184D" w:rsidRPr="00003BE0" w:rsidRDefault="004357DE" w:rsidP="0007184D">
      <w:pPr>
        <w:spacing w:after="0" w:line="240" w:lineRule="auto"/>
        <w:jc w:val="right"/>
        <w:rPr>
          <w:rFonts w:eastAsia="CIDFont+F1"/>
        </w:rPr>
      </w:pPr>
      <w:r>
        <w:rPr>
          <w:rFonts w:eastAsia="CIDFont+F1"/>
        </w:rPr>
        <w:t>3</w:t>
      </w:r>
      <w:r w:rsidR="008A2649" w:rsidRPr="00003BE0">
        <w:rPr>
          <w:rFonts w:eastAsia="CIDFont+F1"/>
        </w:rPr>
        <w:t xml:space="preserve"> </w:t>
      </w:r>
      <w:r w:rsidR="0007184D" w:rsidRPr="00003BE0">
        <w:rPr>
          <w:rFonts w:eastAsia="CIDFont+F1"/>
        </w:rPr>
        <w:t>priedas</w:t>
      </w:r>
    </w:p>
    <w:p w14:paraId="17F14BDE" w14:textId="77777777" w:rsidR="0063449A" w:rsidRPr="00003BE0" w:rsidRDefault="0063449A" w:rsidP="0007184D">
      <w:pPr>
        <w:spacing w:after="0" w:line="240" w:lineRule="auto"/>
        <w:jc w:val="right"/>
        <w:rPr>
          <w:rFonts w:eastAsia="CIDFont+F1"/>
          <w:sz w:val="16"/>
          <w:szCs w:val="16"/>
        </w:rPr>
      </w:pPr>
    </w:p>
    <w:tbl>
      <w:tblPr>
        <w:tblW w:w="9689" w:type="dxa"/>
        <w:tblCellMar>
          <w:left w:w="10" w:type="dxa"/>
          <w:right w:w="10" w:type="dxa"/>
        </w:tblCellMar>
        <w:tblLook w:val="0000" w:firstRow="0" w:lastRow="0" w:firstColumn="0" w:lastColumn="0" w:noHBand="0" w:noVBand="0"/>
      </w:tblPr>
      <w:tblGrid>
        <w:gridCol w:w="740"/>
        <w:gridCol w:w="4789"/>
        <w:gridCol w:w="1540"/>
        <w:gridCol w:w="1540"/>
        <w:gridCol w:w="1080"/>
      </w:tblGrid>
      <w:tr w:rsidR="00003BE0" w:rsidRPr="00003BE0" w14:paraId="5256A008" w14:textId="77777777" w:rsidTr="008D062F">
        <w:trPr>
          <w:trHeight w:val="315"/>
        </w:trPr>
        <w:tc>
          <w:tcPr>
            <w:tcW w:w="9689" w:type="dxa"/>
            <w:gridSpan w:val="5"/>
            <w:shd w:val="clear" w:color="auto" w:fill="auto"/>
            <w:tcMar>
              <w:top w:w="0" w:type="dxa"/>
              <w:left w:w="108" w:type="dxa"/>
              <w:bottom w:w="0" w:type="dxa"/>
              <w:right w:w="108" w:type="dxa"/>
            </w:tcMar>
            <w:vAlign w:val="center"/>
          </w:tcPr>
          <w:p w14:paraId="3079F91D"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lang w:eastAsia="lt-LT"/>
              </w:rPr>
              <w:t xml:space="preserve">Ukmergės rajono savivaldybės                                                                                                               </w:t>
            </w:r>
            <w:r w:rsidRPr="00003BE0">
              <w:rPr>
                <w:rFonts w:eastAsia="Times New Roman"/>
                <w:b/>
                <w:bCs/>
                <w:lang w:eastAsia="lt-LT"/>
              </w:rPr>
              <w:t>Finansinės būklės ataskaita</w:t>
            </w:r>
            <w:r w:rsidRPr="00003BE0">
              <w:rPr>
                <w:rFonts w:eastAsia="Times New Roman"/>
                <w:b/>
                <w:lang w:eastAsia="lt-LT"/>
              </w:rPr>
              <w:t xml:space="preserve"> pagal 2022 m. gruodžio 31 d. duomenis </w:t>
            </w:r>
          </w:p>
        </w:tc>
      </w:tr>
      <w:tr w:rsidR="00003BE0" w:rsidRPr="00003BE0" w14:paraId="48D82210" w14:textId="77777777" w:rsidTr="008D062F">
        <w:trPr>
          <w:trHeight w:val="386"/>
        </w:trPr>
        <w:tc>
          <w:tcPr>
            <w:tcW w:w="740" w:type="dxa"/>
            <w:shd w:val="clear" w:color="auto" w:fill="auto"/>
            <w:tcMar>
              <w:top w:w="0" w:type="dxa"/>
              <w:left w:w="108" w:type="dxa"/>
              <w:bottom w:w="0" w:type="dxa"/>
              <w:right w:w="108" w:type="dxa"/>
            </w:tcMar>
            <w:vAlign w:val="center"/>
          </w:tcPr>
          <w:p w14:paraId="60462C38" w14:textId="77777777" w:rsidR="00003BE0" w:rsidRPr="00003BE0" w:rsidRDefault="00003BE0" w:rsidP="00003BE0">
            <w:pPr>
              <w:suppressAutoHyphens/>
              <w:autoSpaceDN w:val="0"/>
              <w:spacing w:after="0" w:line="240" w:lineRule="auto"/>
              <w:jc w:val="center"/>
              <w:textAlignment w:val="baseline"/>
              <w:rPr>
                <w:rFonts w:eastAsia="Times New Roman"/>
                <w:lang w:eastAsia="lt-LT"/>
              </w:rPr>
            </w:pPr>
          </w:p>
        </w:tc>
        <w:tc>
          <w:tcPr>
            <w:tcW w:w="8949" w:type="dxa"/>
            <w:gridSpan w:val="4"/>
            <w:tcBorders>
              <w:bottom w:val="single" w:sz="4" w:space="0" w:color="000000"/>
            </w:tcBorders>
            <w:shd w:val="clear" w:color="auto" w:fill="auto"/>
            <w:tcMar>
              <w:top w:w="0" w:type="dxa"/>
              <w:left w:w="108" w:type="dxa"/>
              <w:bottom w:w="0" w:type="dxa"/>
              <w:right w:w="108" w:type="dxa"/>
            </w:tcMar>
            <w:vAlign w:val="center"/>
          </w:tcPr>
          <w:p w14:paraId="7F1B4DF6" w14:textId="77777777" w:rsidR="00003BE0" w:rsidRPr="00003BE0" w:rsidRDefault="00003BE0" w:rsidP="00003BE0">
            <w:pPr>
              <w:suppressAutoHyphens/>
              <w:autoSpaceDN w:val="0"/>
              <w:spacing w:after="0" w:line="240" w:lineRule="auto"/>
              <w:jc w:val="right"/>
              <w:textAlignment w:val="baseline"/>
              <w:rPr>
                <w:rFonts w:eastAsia="Times New Roman"/>
                <w:sz w:val="20"/>
                <w:szCs w:val="20"/>
                <w:lang w:eastAsia="lt-LT"/>
              </w:rPr>
            </w:pPr>
            <w:r w:rsidRPr="00003BE0">
              <w:rPr>
                <w:rFonts w:eastAsia="Times New Roman"/>
                <w:sz w:val="20"/>
                <w:szCs w:val="20"/>
                <w:lang w:eastAsia="lt-LT"/>
              </w:rPr>
              <w:t>tūkst. Eur</w:t>
            </w:r>
          </w:p>
          <w:p w14:paraId="558ACC9A" w14:textId="77777777" w:rsidR="00003BE0" w:rsidRPr="00003BE0" w:rsidRDefault="00003BE0" w:rsidP="00003BE0">
            <w:pPr>
              <w:suppressAutoHyphens/>
              <w:autoSpaceDN w:val="0"/>
              <w:spacing w:after="0" w:line="240" w:lineRule="auto"/>
              <w:jc w:val="right"/>
              <w:textAlignment w:val="baseline"/>
              <w:rPr>
                <w:rFonts w:eastAsia="Times New Roman"/>
                <w:sz w:val="20"/>
                <w:szCs w:val="20"/>
                <w:lang w:eastAsia="lt-LT"/>
              </w:rPr>
            </w:pPr>
          </w:p>
        </w:tc>
      </w:tr>
      <w:tr w:rsidR="00003BE0" w:rsidRPr="00003BE0" w14:paraId="588F7EEB" w14:textId="77777777" w:rsidTr="008D062F">
        <w:trPr>
          <w:trHeight w:val="960"/>
        </w:trPr>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F8BCB" w14:textId="77777777" w:rsidR="00003BE0" w:rsidRPr="00003BE0" w:rsidRDefault="00003BE0" w:rsidP="00003BE0">
            <w:pPr>
              <w:suppressAutoHyphens/>
              <w:autoSpaceDN w:val="0"/>
              <w:spacing w:after="0" w:line="240" w:lineRule="auto"/>
              <w:jc w:val="center"/>
              <w:textAlignment w:val="baseline"/>
              <w:rPr>
                <w:rFonts w:eastAsia="Times New Roman"/>
                <w:sz w:val="16"/>
                <w:szCs w:val="16"/>
                <w:lang w:eastAsia="lt-LT"/>
              </w:rPr>
            </w:pPr>
            <w:r w:rsidRPr="00003BE0">
              <w:rPr>
                <w:rFonts w:eastAsia="Times New Roman"/>
                <w:sz w:val="16"/>
                <w:szCs w:val="16"/>
                <w:lang w:eastAsia="lt-LT"/>
              </w:rPr>
              <w:t>Eil. Nr.</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C2A54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Straipsniai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4AF639" w14:textId="77777777" w:rsidR="00003BE0" w:rsidRPr="00003BE0" w:rsidRDefault="00003BE0" w:rsidP="00003BE0">
            <w:pPr>
              <w:suppressAutoHyphens/>
              <w:autoSpaceDN w:val="0"/>
              <w:spacing w:after="0" w:line="240" w:lineRule="auto"/>
              <w:jc w:val="center"/>
              <w:textAlignment w:val="baseline"/>
              <w:rPr>
                <w:rFonts w:eastAsia="Times New Roman"/>
                <w:sz w:val="18"/>
                <w:szCs w:val="18"/>
                <w:lang w:eastAsia="lt-LT"/>
              </w:rPr>
            </w:pPr>
            <w:r w:rsidRPr="00003BE0">
              <w:rPr>
                <w:rFonts w:eastAsia="Times New Roman"/>
                <w:sz w:val="18"/>
                <w:szCs w:val="18"/>
                <w:lang w:eastAsia="lt-LT"/>
              </w:rPr>
              <w:t>Paskutinė ataskaitinio laikotarpio diena (2022-12-31)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D4BE59" w14:textId="77777777" w:rsidR="00003BE0" w:rsidRPr="00003BE0" w:rsidRDefault="00003BE0" w:rsidP="00003BE0">
            <w:pPr>
              <w:suppressAutoHyphens/>
              <w:autoSpaceDN w:val="0"/>
              <w:spacing w:after="0" w:line="240" w:lineRule="auto"/>
              <w:jc w:val="center"/>
              <w:textAlignment w:val="baseline"/>
              <w:rPr>
                <w:rFonts w:eastAsia="Times New Roman"/>
                <w:sz w:val="18"/>
                <w:szCs w:val="18"/>
                <w:lang w:eastAsia="lt-LT"/>
              </w:rPr>
            </w:pPr>
            <w:r w:rsidRPr="00003BE0">
              <w:rPr>
                <w:rFonts w:eastAsia="Times New Roman"/>
                <w:sz w:val="18"/>
                <w:szCs w:val="18"/>
                <w:lang w:eastAsia="lt-LT"/>
              </w:rPr>
              <w:t>Paskutinė praėjusio ataskaitinio laikotarpio diena (2021-12-31)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974DC6"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sz w:val="20"/>
                <w:szCs w:val="20"/>
                <w:lang w:eastAsia="lt-LT"/>
              </w:rPr>
              <w:t xml:space="preserve">Pokytis           </w:t>
            </w:r>
            <w:r w:rsidRPr="00003BE0">
              <w:rPr>
                <w:rFonts w:eastAsia="Times New Roman"/>
                <w:sz w:val="16"/>
                <w:szCs w:val="16"/>
                <w:lang w:eastAsia="lt-LT"/>
              </w:rPr>
              <w:t>(3 - 4)</w:t>
            </w:r>
          </w:p>
        </w:tc>
      </w:tr>
      <w:tr w:rsidR="00003BE0" w:rsidRPr="00003BE0" w14:paraId="375BD9AA" w14:textId="77777777" w:rsidTr="008D062F">
        <w:trPr>
          <w:trHeight w:val="2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4DCFC" w14:textId="77777777" w:rsidR="00003BE0" w:rsidRPr="00003BE0" w:rsidRDefault="00003BE0" w:rsidP="00003BE0">
            <w:pPr>
              <w:suppressAutoHyphens/>
              <w:autoSpaceDN w:val="0"/>
              <w:spacing w:after="0" w:line="240" w:lineRule="auto"/>
              <w:jc w:val="center"/>
              <w:textAlignment w:val="baseline"/>
              <w:rPr>
                <w:rFonts w:eastAsia="Times New Roman"/>
                <w:b/>
                <w:bCs/>
                <w:sz w:val="14"/>
                <w:szCs w:val="14"/>
                <w:lang w:eastAsia="lt-LT"/>
              </w:rPr>
            </w:pPr>
            <w:r w:rsidRPr="00003BE0">
              <w:rPr>
                <w:rFonts w:eastAsia="Times New Roman"/>
                <w:b/>
                <w:bCs/>
                <w:sz w:val="14"/>
                <w:szCs w:val="14"/>
                <w:lang w:eastAsia="lt-LT"/>
              </w:rPr>
              <w:t>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9E5A55" w14:textId="77777777" w:rsidR="00003BE0" w:rsidRPr="00003BE0" w:rsidRDefault="00003BE0" w:rsidP="00003BE0">
            <w:pPr>
              <w:suppressAutoHyphens/>
              <w:autoSpaceDN w:val="0"/>
              <w:spacing w:after="0" w:line="240" w:lineRule="auto"/>
              <w:jc w:val="center"/>
              <w:textAlignment w:val="baseline"/>
              <w:rPr>
                <w:rFonts w:eastAsia="Times New Roman"/>
                <w:b/>
                <w:bCs/>
                <w:sz w:val="14"/>
                <w:szCs w:val="14"/>
                <w:lang w:eastAsia="lt-LT"/>
              </w:rPr>
            </w:pPr>
            <w:r w:rsidRPr="00003BE0">
              <w:rPr>
                <w:rFonts w:eastAsia="Times New Roman"/>
                <w:b/>
                <w:bCs/>
                <w:sz w:val="14"/>
                <w:szCs w:val="14"/>
                <w:lang w:eastAsia="lt-LT"/>
              </w:rPr>
              <w:t>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FC3DDA" w14:textId="77777777" w:rsidR="00003BE0" w:rsidRPr="00003BE0" w:rsidRDefault="00003BE0" w:rsidP="00003BE0">
            <w:pPr>
              <w:suppressAutoHyphens/>
              <w:autoSpaceDN w:val="0"/>
              <w:spacing w:after="0" w:line="240" w:lineRule="auto"/>
              <w:jc w:val="center"/>
              <w:textAlignment w:val="baseline"/>
              <w:rPr>
                <w:rFonts w:eastAsia="Times New Roman"/>
                <w:b/>
                <w:bCs/>
                <w:sz w:val="14"/>
                <w:szCs w:val="14"/>
                <w:lang w:eastAsia="lt-LT"/>
              </w:rPr>
            </w:pPr>
            <w:r w:rsidRPr="00003BE0">
              <w:rPr>
                <w:rFonts w:eastAsia="Times New Roman"/>
                <w:b/>
                <w:bCs/>
                <w:sz w:val="14"/>
                <w:szCs w:val="14"/>
                <w:lang w:eastAsia="lt-LT"/>
              </w:rPr>
              <w:t>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DDBF44" w14:textId="77777777" w:rsidR="00003BE0" w:rsidRPr="00003BE0" w:rsidRDefault="00003BE0" w:rsidP="00003BE0">
            <w:pPr>
              <w:suppressAutoHyphens/>
              <w:autoSpaceDN w:val="0"/>
              <w:spacing w:after="0" w:line="240" w:lineRule="auto"/>
              <w:jc w:val="center"/>
              <w:textAlignment w:val="baseline"/>
              <w:rPr>
                <w:rFonts w:eastAsia="Times New Roman"/>
                <w:b/>
                <w:bCs/>
                <w:sz w:val="14"/>
                <w:szCs w:val="14"/>
                <w:lang w:eastAsia="lt-LT"/>
              </w:rPr>
            </w:pPr>
            <w:r w:rsidRPr="00003BE0">
              <w:rPr>
                <w:rFonts w:eastAsia="Times New Roman"/>
                <w:b/>
                <w:bCs/>
                <w:sz w:val="14"/>
                <w:szCs w:val="14"/>
                <w:lang w:eastAsia="lt-LT"/>
              </w:rPr>
              <w:t>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FF8345" w14:textId="77777777" w:rsidR="00003BE0" w:rsidRPr="00003BE0" w:rsidRDefault="00003BE0" w:rsidP="00003BE0">
            <w:pPr>
              <w:suppressAutoHyphens/>
              <w:autoSpaceDN w:val="0"/>
              <w:spacing w:after="0" w:line="240" w:lineRule="auto"/>
              <w:jc w:val="center"/>
              <w:textAlignment w:val="baseline"/>
              <w:rPr>
                <w:rFonts w:eastAsia="Times New Roman"/>
                <w:b/>
                <w:bCs/>
                <w:sz w:val="14"/>
                <w:szCs w:val="14"/>
                <w:lang w:eastAsia="lt-LT"/>
              </w:rPr>
            </w:pPr>
            <w:r w:rsidRPr="00003BE0">
              <w:rPr>
                <w:rFonts w:eastAsia="Times New Roman"/>
                <w:b/>
                <w:bCs/>
                <w:sz w:val="14"/>
                <w:szCs w:val="14"/>
                <w:lang w:eastAsia="lt-LT"/>
              </w:rPr>
              <w:t>5</w:t>
            </w:r>
          </w:p>
        </w:tc>
      </w:tr>
      <w:tr w:rsidR="00003BE0" w:rsidRPr="00003BE0" w14:paraId="53F3F282"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A224D"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A.</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C2D21E"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ILGALAIKIS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03A330"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129506,12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983D8F"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131731,95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7E579D"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-2225,83</w:t>
            </w:r>
          </w:p>
        </w:tc>
      </w:tr>
      <w:tr w:rsidR="00003BE0" w:rsidRPr="00003BE0" w14:paraId="5D8ACDD0"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B423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17FB6A"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Nematerialusis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14FDA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226,91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52E77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160,70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85F81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66,21</w:t>
            </w:r>
          </w:p>
        </w:tc>
      </w:tr>
      <w:tr w:rsidR="00003BE0" w:rsidRPr="00003BE0" w14:paraId="0623FB36"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6876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284F79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Plėtros darbai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1A79A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B8C3F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41E61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19752B9E"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902B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99CD85"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Programinė įranga ir jos licencijos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6E332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73,71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ACE56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84,26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E8E3B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-10,55</w:t>
            </w:r>
          </w:p>
        </w:tc>
      </w:tr>
      <w:tr w:rsidR="00003BE0" w:rsidRPr="00003BE0" w14:paraId="23A3B56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062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547B2E"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Kitas nematerialusis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06929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153,20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318C1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76,44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D7DF7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76,76</w:t>
            </w:r>
          </w:p>
        </w:tc>
      </w:tr>
      <w:tr w:rsidR="00003BE0" w:rsidRPr="00003BE0" w14:paraId="66044614"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3625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91BF90"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Nebaigti projektai ir išankstiniai 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6EC41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666D5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7D968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72F1A1F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15E5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CC064"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Prestižas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BD8A2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6AD5F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A0052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4EF8A9AC"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099C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77C965"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Ilgalaikis materialusis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7615A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100589,71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2ACD4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103199,05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126D5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-2609,34</w:t>
            </w:r>
          </w:p>
        </w:tc>
      </w:tr>
      <w:tr w:rsidR="00003BE0" w:rsidRPr="00003BE0" w14:paraId="23891CA2"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1FEE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EBDDF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Žemė</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AE6F7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493,88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F63CC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132,57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86B2E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361,31</w:t>
            </w:r>
          </w:p>
        </w:tc>
      </w:tr>
      <w:tr w:rsidR="00003BE0" w:rsidRPr="00003BE0" w14:paraId="665563AB"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C43D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63C33B"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Pastatai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45A1B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34374,54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5B0B3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38705,24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C9BC9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-4330,7</w:t>
            </w:r>
          </w:p>
        </w:tc>
      </w:tr>
      <w:tr w:rsidR="00003BE0" w:rsidRPr="00003BE0" w14:paraId="4B1BFD1B"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7D6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208991"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Infrastruktūros ir kiti statiniai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4A85E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40099,71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FEA22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38283,26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9F08A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1816,45</w:t>
            </w:r>
          </w:p>
        </w:tc>
      </w:tr>
      <w:tr w:rsidR="00003BE0" w:rsidRPr="00003BE0" w14:paraId="6835CD16"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3EE1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A1B44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Kiti statiniai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8D21F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2203,40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5CE05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173AC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2203,4</w:t>
            </w:r>
          </w:p>
        </w:tc>
      </w:tr>
      <w:tr w:rsidR="00003BE0" w:rsidRPr="00003BE0" w14:paraId="1AF3AEF9"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B03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BA050C"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Mašinos ir įrenginiai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6079E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941,98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C312C8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2325,77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86AEF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-1383,79</w:t>
            </w:r>
          </w:p>
        </w:tc>
      </w:tr>
      <w:tr w:rsidR="00003BE0" w:rsidRPr="00003BE0" w14:paraId="767031B7"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C4D7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8595BE"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Transporto priemonės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CE71F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724,04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F7DA3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505,39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7A573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218,65</w:t>
            </w:r>
          </w:p>
        </w:tc>
      </w:tr>
      <w:tr w:rsidR="00003BE0" w:rsidRPr="00003BE0" w14:paraId="2F30ABF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032C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II.7</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194C38"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Baldai ir biuro įranga ir kitas ilgal. materialus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8DDC3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2649,89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45AB4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2784,76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C7B9D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-134,87</w:t>
            </w:r>
          </w:p>
        </w:tc>
      </w:tr>
      <w:tr w:rsidR="00003BE0" w:rsidRPr="00003BE0" w14:paraId="44ADA6BD"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30F0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II.8</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A484FE"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Kultūros ir kitos vertybės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8ECB1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4228,99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11B10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3839,59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CC24A6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389,4</w:t>
            </w:r>
          </w:p>
        </w:tc>
      </w:tr>
      <w:tr w:rsidR="00003BE0" w:rsidRPr="00003BE0" w14:paraId="43272325"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27F9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II.9</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45C96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Nebaigta statyba ir išankstiniai 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4B5BF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14873,29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12EDE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16622,47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F3D064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-1749,18</w:t>
            </w:r>
          </w:p>
        </w:tc>
      </w:tr>
      <w:tr w:rsidR="00003BE0" w:rsidRPr="00003BE0" w14:paraId="4386612B"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C093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7BA8AD"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Ilgalaikis finansinis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02D92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28689,50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52758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28372,19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72ADE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317,31</w:t>
            </w:r>
          </w:p>
        </w:tc>
      </w:tr>
      <w:tr w:rsidR="00003BE0" w:rsidRPr="00003BE0" w14:paraId="3D18ED04"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77D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E3C53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Investicijos į nuosavybės vertybinius popierius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12FBC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28587,78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5288E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28283,16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5A6D1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304,62</w:t>
            </w:r>
          </w:p>
        </w:tc>
      </w:tr>
      <w:tr w:rsidR="00003BE0" w:rsidRPr="00003BE0" w14:paraId="059154FC"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9997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III.1.1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91D42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Investicijos į kontroliuojamus ir asocijuotuosius subjektus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84DF8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28582,69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7FC32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28278,07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6DFD0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304,62</w:t>
            </w:r>
          </w:p>
        </w:tc>
      </w:tr>
      <w:tr w:rsidR="00003BE0" w:rsidRPr="00003BE0" w14:paraId="72E73C36"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5EDB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III.1.2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2C3DD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Investicijos į kitus subjektus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4E720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5,09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7A0E9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5,09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8FE8E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0,0</w:t>
            </w:r>
          </w:p>
        </w:tc>
      </w:tr>
      <w:tr w:rsidR="00003BE0" w:rsidRPr="00003BE0" w14:paraId="3436FA1D"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DD05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2E62A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Investicijos į ne nuosavybės vertybinius popierius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8BCB0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F9B3E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765F6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3F0AD92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6028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3ACBC8"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Po vienų metų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A884F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34,30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027C6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55,32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D6B78E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-21,02</w:t>
            </w:r>
          </w:p>
        </w:tc>
      </w:tr>
      <w:tr w:rsidR="00003BE0" w:rsidRPr="00003BE0" w14:paraId="2247D160"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9FB8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73004C"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Ilgalaikiai terminuotieji indėliai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DF3B6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F799F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D9881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4B9E0CFE"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8079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893DF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Kitas ilgalaikis finansinis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1C344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67,42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0F77E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33,71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78353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33,71</w:t>
            </w:r>
          </w:p>
        </w:tc>
      </w:tr>
      <w:tr w:rsidR="00003BE0" w:rsidRPr="00003BE0" w14:paraId="2586B872"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544D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0EBA6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Mineraliniai ištekliai ir kitas ilgalaikis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11FA8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C3EEB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A9EA1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2E63A626"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EAE74"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B.</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576518"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BIOLOGINIS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CE121A"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2960,74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9934C2"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2951,65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89AAA1"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9,09</w:t>
            </w:r>
          </w:p>
        </w:tc>
      </w:tr>
      <w:tr w:rsidR="00003BE0" w:rsidRPr="00003BE0" w14:paraId="343A95B9"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9DA78"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C.</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6EFF32"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TRUMPALAIKIS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40CD3A"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9840,51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0DD60F"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10650,56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D9A278"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-810,05</w:t>
            </w:r>
          </w:p>
        </w:tc>
      </w:tr>
      <w:tr w:rsidR="00003BE0" w:rsidRPr="00003BE0" w14:paraId="1BD3117C"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EB76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1DEC46"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Atsargos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FE2E7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519,28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C4980F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982,41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E4851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-463,13</w:t>
            </w:r>
          </w:p>
        </w:tc>
      </w:tr>
      <w:tr w:rsidR="00003BE0" w:rsidRPr="00003BE0" w14:paraId="33E3F1D9" w14:textId="77777777" w:rsidTr="008D062F">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2902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6FD970"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Atsargos išskyrus ilgalaikį materialųjį ir biologinį turtą, skirtą parduoti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F5984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434,19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DF6F3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849,79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B9D31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-415,6</w:t>
            </w:r>
          </w:p>
        </w:tc>
      </w:tr>
      <w:tr w:rsidR="00003BE0" w:rsidRPr="00003BE0" w14:paraId="7C35C54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1D92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B4F71A"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Ilgalaikis materialusis ir biologinis turtas, skirtas parduoti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7867E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85,08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37D3E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132,61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C81E0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-47,53</w:t>
            </w:r>
          </w:p>
        </w:tc>
      </w:tr>
      <w:tr w:rsidR="00003BE0" w:rsidRPr="00003BE0" w14:paraId="253A1EED"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EAFA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05789A"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Išankstiniai apmokėjimai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F08B1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145,20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15588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256,65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F15AE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-111,45</w:t>
            </w:r>
          </w:p>
        </w:tc>
      </w:tr>
      <w:tr w:rsidR="00003BE0" w:rsidRPr="00003BE0" w14:paraId="73BDF87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1221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44DA51"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Per vienus metus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781DB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3621,07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1973A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3851,76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7612D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-230,69</w:t>
            </w:r>
          </w:p>
        </w:tc>
      </w:tr>
      <w:tr w:rsidR="00003BE0" w:rsidRPr="00003BE0" w14:paraId="3081B927"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264D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147EED"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Gautinos trumpalaikės finansinės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56219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5463D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8821B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4E5F01B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8E10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 xml:space="preserve"> 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CD13B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Gautini mokesčiai ir socialinės įmokos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7B505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664,78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C5FE2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389,90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B43B9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274,88</w:t>
            </w:r>
          </w:p>
        </w:tc>
      </w:tr>
      <w:tr w:rsidR="00003BE0" w:rsidRPr="00003BE0" w14:paraId="07776C37"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2D9D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FB3A8A"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Gautinos 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D016D2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0,37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C5C47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51,96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0EEBC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-51,59</w:t>
            </w:r>
          </w:p>
        </w:tc>
      </w:tr>
      <w:tr w:rsidR="00003BE0" w:rsidRPr="00003BE0" w14:paraId="22223CC7" w14:textId="77777777" w:rsidTr="008D062F">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F1B7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64DD237"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Gautinos sumos už turto naudojimą, parduotas prekes, turtą, paslaugas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8658F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439,85</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10563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989,31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C895A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-549,46</w:t>
            </w:r>
          </w:p>
        </w:tc>
      </w:tr>
      <w:tr w:rsidR="00003BE0" w:rsidRPr="00003BE0" w14:paraId="5006881E"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2639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33E576"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Sukauptos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F6A38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2287,27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EC4CB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2207,57</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478D5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79,7</w:t>
            </w:r>
          </w:p>
        </w:tc>
      </w:tr>
      <w:tr w:rsidR="00003BE0" w:rsidRPr="00003BE0" w14:paraId="763D0D55"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0B93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lastRenderedPageBreak/>
              <w:t>III.6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1EF7144"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Kitos gautinos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D90D3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228,80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DC530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213,02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D69931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15,78</w:t>
            </w:r>
          </w:p>
        </w:tc>
      </w:tr>
      <w:tr w:rsidR="00003BE0" w:rsidRPr="00003BE0" w14:paraId="6376F94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55B4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FAC3AC"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Trumpalaikės investicijos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318F6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56334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B4AF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648E24C1"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72BE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V.</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6C45D0"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Pinigai ir pinigų ekvivalentai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BF10E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5554,96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F9688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5559,74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2BFCC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-4,78</w:t>
            </w:r>
          </w:p>
        </w:tc>
      </w:tr>
      <w:tr w:rsidR="00003BE0" w:rsidRPr="00003BE0" w14:paraId="0FF0FEC4" w14:textId="77777777" w:rsidTr="008D062F">
        <w:trPr>
          <w:trHeight w:val="2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4E99D" w14:textId="77777777" w:rsidR="00003BE0" w:rsidRPr="00003BE0" w:rsidRDefault="00003BE0" w:rsidP="00003BE0">
            <w:pPr>
              <w:suppressAutoHyphens/>
              <w:autoSpaceDN w:val="0"/>
              <w:spacing w:after="0" w:line="240" w:lineRule="auto"/>
              <w:jc w:val="right"/>
              <w:textAlignment w:val="baseline"/>
              <w:rPr>
                <w:rFonts w:eastAsia="Times New Roman"/>
                <w:b/>
                <w:bCs/>
                <w:sz w:val="20"/>
                <w:szCs w:val="20"/>
                <w:lang w:eastAsia="lt-LT"/>
              </w:rPr>
            </w:pPr>
            <w:r w:rsidRPr="00003BE0">
              <w:rPr>
                <w:rFonts w:eastAsia="Times New Roman"/>
                <w:b/>
                <w:bCs/>
                <w:sz w:val="20"/>
                <w:szCs w:val="20"/>
                <w:lang w:eastAsia="lt-LT"/>
              </w:rPr>
              <w:t>IŠ VISO TURTO</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22FC48"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142307,48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35449A"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145334,15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9597E6"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-3026,67</w:t>
            </w:r>
          </w:p>
        </w:tc>
      </w:tr>
      <w:tr w:rsidR="00003BE0" w:rsidRPr="00003BE0" w14:paraId="6E8E500B"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A5F20"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D.</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D011C3"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463617"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82314,81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95D870"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83558,66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9D107C"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-1243,85</w:t>
            </w:r>
          </w:p>
        </w:tc>
      </w:tr>
      <w:tr w:rsidR="00003BE0" w:rsidRPr="00003BE0" w14:paraId="3AEF5727"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19E8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4B3D25"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Iš valstybės biudžeto </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756C5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32119,47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CA0C6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32361,46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4B0AE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-241,99</w:t>
            </w:r>
          </w:p>
        </w:tc>
      </w:tr>
      <w:tr w:rsidR="00003BE0" w:rsidRPr="00003BE0" w14:paraId="7726BA9E"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555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A9290C"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Iš savivaldybės biudžeto</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98674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C0132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AB5D4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00D92BE8" w14:textId="77777777" w:rsidTr="008D062F">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23E5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ADEAF7"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Iš Europos Sąjungos, užsienio valstybių ir tarptautinių organizacijų</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1BE66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44101,23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6249F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45141,95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BB848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-1040,72</w:t>
            </w:r>
          </w:p>
        </w:tc>
      </w:tr>
      <w:tr w:rsidR="00003BE0" w:rsidRPr="00003BE0" w14:paraId="16A2F55B"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6217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 xml:space="preserve">IV.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EEEFA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Iš kitų šaltinių</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6CD71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6094,11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83468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6055,25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35BD1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38,86</w:t>
            </w:r>
          </w:p>
        </w:tc>
      </w:tr>
      <w:tr w:rsidR="00003BE0" w:rsidRPr="00003BE0" w14:paraId="53F6CC30"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5A76"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E.</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BA0F66"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ED8E2D"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13940,43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74312F"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14641,46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8FB3EF"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-701,03</w:t>
            </w:r>
          </w:p>
        </w:tc>
      </w:tr>
      <w:tr w:rsidR="00003BE0" w:rsidRPr="00003BE0" w14:paraId="0FAE7B6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42AB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E7DA84"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Ilgalaikiai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B6D59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5967,90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2CE15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7501,61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CCA3A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-1533,71</w:t>
            </w:r>
          </w:p>
        </w:tc>
      </w:tr>
      <w:tr w:rsidR="00003BE0" w:rsidRPr="00003BE0" w14:paraId="4BB87235"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2154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B761B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Ilgalaikiai finansiniai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2BAAC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5376,21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43683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6780,04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01CA3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-1403,83</w:t>
            </w:r>
          </w:p>
        </w:tc>
      </w:tr>
      <w:tr w:rsidR="00003BE0" w:rsidRPr="00003BE0" w14:paraId="1386CDDB"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2323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4E704E"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Ilgalaikiai atidėjiniai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D373CE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265,77</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271D5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411,21</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9E574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-145,44</w:t>
            </w:r>
          </w:p>
        </w:tc>
      </w:tr>
      <w:tr w:rsidR="00003BE0" w:rsidRPr="00003BE0" w14:paraId="694CF5E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4119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 xml:space="preserve">I.3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73AF31"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Kiti ilgalaikiai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149C6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325,92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C0FEB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310,36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F7E65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15,56</w:t>
            </w:r>
          </w:p>
        </w:tc>
      </w:tr>
      <w:tr w:rsidR="00003BE0" w:rsidRPr="00003BE0" w14:paraId="5FFFCD75"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30F7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F41812"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Trumpalaikiai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4C695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7972,53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712F2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7139,85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C2AC62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832,68</w:t>
            </w:r>
          </w:p>
        </w:tc>
      </w:tr>
      <w:tr w:rsidR="00003BE0" w:rsidRPr="00003BE0" w14:paraId="487B265C" w14:textId="77777777" w:rsidTr="008D062F">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9E9C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0B57A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Ilgalaikių atidėjinių einamųjų metų dalis ir trumpalaikiai atidėjiniai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2F91F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54,83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FE9B5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42,19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9991C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12,64</w:t>
            </w:r>
          </w:p>
        </w:tc>
      </w:tr>
      <w:tr w:rsidR="00003BE0" w:rsidRPr="00003BE0" w14:paraId="6DDF439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B7CC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6F951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Ilgalaikių įsipareigojimų einamųjų metų dalis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B7A4A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2800,89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34092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1513,88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54F4A3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1287,01</w:t>
            </w:r>
          </w:p>
        </w:tc>
      </w:tr>
      <w:tr w:rsidR="00003BE0" w:rsidRPr="00003BE0" w14:paraId="5098B58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21F9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II.3</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F22B24"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Trumpalaikiai finansiniai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6DA44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44D57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47,32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BF4A7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-47,32</w:t>
            </w:r>
          </w:p>
        </w:tc>
      </w:tr>
      <w:tr w:rsidR="00003BE0" w:rsidRPr="00003BE0" w14:paraId="5B6B5E39"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123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II.4</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1A2EC3"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Mokėtinos subsidijos, dotacijos ir finansavimo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80B3B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7AB11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E8C21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1,34</w:t>
            </w:r>
          </w:p>
        </w:tc>
      </w:tr>
      <w:tr w:rsidR="00003BE0" w:rsidRPr="00003BE0" w14:paraId="2DB9FC86"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A976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II.5</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60584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Mokėtinos sumos į Europos Sąjungos biudžetą</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27D5F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49333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3E727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07D62029"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96A7C"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II.6</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16EDAB"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Mokėtinos sumos į biudžetus ir fondus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A86BB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14,23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387CC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10,29</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18CF5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3,94</w:t>
            </w:r>
          </w:p>
        </w:tc>
      </w:tr>
      <w:tr w:rsidR="00003BE0" w:rsidRPr="00003BE0" w14:paraId="5BDB9DAD"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C6E2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II.7</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3BB7C5"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Mokėtinos socialinės išmokos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05F15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1328,30</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0831E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850,52</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6E631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477,78</w:t>
            </w:r>
          </w:p>
        </w:tc>
      </w:tr>
      <w:tr w:rsidR="00003BE0" w:rsidRPr="00003BE0" w14:paraId="4DDFE2AC"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CE48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II.8</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1780A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Grąžintini mokesčiai, įmokos ir jų permokos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AF8BA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8DE26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338E1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p>
        </w:tc>
      </w:tr>
      <w:tr w:rsidR="00003BE0" w:rsidRPr="00003BE0" w14:paraId="74CF0FD5"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CF2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II.9</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A2EFDF"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Tiekėjams mokėtinos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D91CA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503,89</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2CCF9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964,70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24B20B"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-460,81</w:t>
            </w:r>
          </w:p>
        </w:tc>
      </w:tr>
      <w:tr w:rsidR="00003BE0" w:rsidRPr="00003BE0" w14:paraId="5BBA76FE"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F554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II.10</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97DBE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Sukauptos mokėtinos sumos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DC664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2778,53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4D0D4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3136,28</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0277CB"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-357,75</w:t>
            </w:r>
          </w:p>
        </w:tc>
      </w:tr>
      <w:tr w:rsidR="00003BE0" w:rsidRPr="00003BE0" w14:paraId="7511631F"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3DCB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II.11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E74EA4"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Kiti trumpalaikiai įsipareigojimai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C0D494"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490,53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A7F3E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574,66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845B3DA"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-84,13</w:t>
            </w:r>
          </w:p>
        </w:tc>
      </w:tr>
      <w:tr w:rsidR="00003BE0" w:rsidRPr="00003BE0" w14:paraId="46BC30CA"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48D8E"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F.</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874CA4"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GRYNASIS TURTAS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93F111"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46052,23</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93E992"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47134,03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74826C"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-1081,8</w:t>
            </w:r>
          </w:p>
        </w:tc>
      </w:tr>
      <w:tr w:rsidR="00003BE0" w:rsidRPr="00003BE0" w14:paraId="37CCDF6A"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8A12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3A507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Rezervai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2DF17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617,31</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96702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172,34</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5A3C6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444,97</w:t>
            </w:r>
          </w:p>
        </w:tc>
      </w:tr>
      <w:tr w:rsidR="00003BE0" w:rsidRPr="00003BE0" w14:paraId="42DED9AD"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3C539"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D202E3"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Nuosavybės metodo įtaka</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C5768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2046,18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605456"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1790,53</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902B6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255,65</w:t>
            </w:r>
          </w:p>
        </w:tc>
      </w:tr>
      <w:tr w:rsidR="00003BE0" w:rsidRPr="00003BE0" w14:paraId="2214CB00"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9D08"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023E49"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Sukauptas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1C2C17"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43388,74</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D469B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45171,16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E75E2E"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-1782,42</w:t>
            </w:r>
          </w:p>
        </w:tc>
      </w:tr>
      <w:tr w:rsidR="00003BE0" w:rsidRPr="00003BE0" w14:paraId="202CF559"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C92FF"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III.1</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600BDD"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Einamųjų metų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B40535"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-1782,42</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38BFFD"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2550,80</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29F87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768,38</w:t>
            </w:r>
          </w:p>
        </w:tc>
      </w:tr>
      <w:tr w:rsidR="00003BE0" w:rsidRPr="00003BE0" w14:paraId="151BC929" w14:textId="77777777" w:rsidTr="008D062F">
        <w:trPr>
          <w:trHeight w:val="25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D1931"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III.2</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4C600B" w14:textId="77777777" w:rsidR="00003BE0" w:rsidRPr="00003BE0" w:rsidRDefault="00003BE0" w:rsidP="00003BE0">
            <w:pPr>
              <w:suppressAutoHyphens/>
              <w:autoSpaceDN w:val="0"/>
              <w:spacing w:after="0" w:line="240" w:lineRule="auto"/>
              <w:textAlignment w:val="baseline"/>
              <w:rPr>
                <w:rFonts w:eastAsia="Times New Roman"/>
                <w:sz w:val="20"/>
                <w:szCs w:val="20"/>
                <w:lang w:eastAsia="lt-LT"/>
              </w:rPr>
            </w:pPr>
            <w:r w:rsidRPr="00003BE0">
              <w:rPr>
                <w:rFonts w:eastAsia="Times New Roman"/>
                <w:sz w:val="20"/>
                <w:szCs w:val="20"/>
                <w:lang w:eastAsia="lt-LT"/>
              </w:rPr>
              <w:t xml:space="preserve">  Ankstesnių metų perviršis ar deficitas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0D479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45171,16</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7F1050"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42620,36</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A1C552"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2550,8</w:t>
            </w:r>
          </w:p>
        </w:tc>
      </w:tr>
      <w:tr w:rsidR="00003BE0" w:rsidRPr="00003BE0" w14:paraId="668B6932" w14:textId="77777777" w:rsidTr="008D062F">
        <w:trPr>
          <w:trHeight w:val="285"/>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0F2CC" w14:textId="77777777" w:rsidR="00003BE0" w:rsidRPr="00003BE0" w:rsidRDefault="00003BE0" w:rsidP="00003BE0">
            <w:pPr>
              <w:suppressAutoHyphens/>
              <w:autoSpaceDN w:val="0"/>
              <w:spacing w:after="0" w:line="240" w:lineRule="auto"/>
              <w:jc w:val="center"/>
              <w:textAlignment w:val="baseline"/>
              <w:rPr>
                <w:rFonts w:eastAsia="Calibri"/>
              </w:rPr>
            </w:pPr>
            <w:r w:rsidRPr="00003BE0">
              <w:rPr>
                <w:rFonts w:eastAsia="Times New Roman"/>
                <w:b/>
                <w:bCs/>
                <w:sz w:val="22"/>
                <w:szCs w:val="22"/>
                <w:lang w:eastAsia="lt-LT"/>
              </w:rPr>
              <w:t>G.</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6F7232" w14:textId="77777777" w:rsidR="00003BE0" w:rsidRPr="00003BE0" w:rsidRDefault="00003BE0" w:rsidP="00003BE0">
            <w:pPr>
              <w:suppressAutoHyphens/>
              <w:autoSpaceDN w:val="0"/>
              <w:spacing w:after="0" w:line="240" w:lineRule="auto"/>
              <w:textAlignment w:val="baseline"/>
              <w:rPr>
                <w:rFonts w:eastAsia="Times New Roman"/>
                <w:b/>
                <w:bCs/>
                <w:sz w:val="20"/>
                <w:szCs w:val="20"/>
                <w:lang w:eastAsia="lt-LT"/>
              </w:rPr>
            </w:pPr>
            <w:r w:rsidRPr="00003BE0">
              <w:rPr>
                <w:rFonts w:eastAsia="Times New Roman"/>
                <w:b/>
                <w:bCs/>
                <w:sz w:val="20"/>
                <w:szCs w:val="20"/>
                <w:lang w:eastAsia="lt-LT"/>
              </w:rPr>
              <w:t>MAŽUMOS DALIS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7CCC31"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B26073"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2ADDC9"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p>
        </w:tc>
      </w:tr>
      <w:tr w:rsidR="00003BE0" w:rsidRPr="00003BE0" w14:paraId="45C947D2" w14:textId="77777777" w:rsidTr="008D062F">
        <w:trPr>
          <w:trHeight w:val="510"/>
        </w:trPr>
        <w:tc>
          <w:tcPr>
            <w:tcW w:w="7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82B3" w14:textId="77777777" w:rsidR="00003BE0" w:rsidRPr="00003BE0" w:rsidRDefault="00003BE0" w:rsidP="00003BE0">
            <w:pPr>
              <w:suppressAutoHyphens/>
              <w:autoSpaceDN w:val="0"/>
              <w:spacing w:after="0" w:line="240" w:lineRule="auto"/>
              <w:jc w:val="center"/>
              <w:textAlignment w:val="baseline"/>
              <w:rPr>
                <w:rFonts w:eastAsia="Times New Roman"/>
                <w:sz w:val="20"/>
                <w:szCs w:val="20"/>
                <w:lang w:eastAsia="lt-LT"/>
              </w:rPr>
            </w:pPr>
            <w:r w:rsidRPr="00003BE0">
              <w:rPr>
                <w:rFonts w:eastAsia="Times New Roman"/>
                <w:sz w:val="20"/>
                <w:szCs w:val="20"/>
                <w:lang w:eastAsia="lt-LT"/>
              </w:rPr>
              <w:t> </w:t>
            </w:r>
          </w:p>
        </w:tc>
        <w:tc>
          <w:tcPr>
            <w:tcW w:w="478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55D735" w14:textId="77777777" w:rsidR="00003BE0" w:rsidRPr="00003BE0" w:rsidRDefault="00003BE0" w:rsidP="00003BE0">
            <w:pPr>
              <w:suppressAutoHyphens/>
              <w:autoSpaceDN w:val="0"/>
              <w:spacing w:after="0" w:line="240" w:lineRule="auto"/>
              <w:jc w:val="right"/>
              <w:textAlignment w:val="baseline"/>
              <w:rPr>
                <w:rFonts w:eastAsia="Times New Roman"/>
                <w:b/>
                <w:bCs/>
                <w:sz w:val="20"/>
                <w:szCs w:val="20"/>
                <w:lang w:eastAsia="lt-LT"/>
              </w:rPr>
            </w:pPr>
            <w:r w:rsidRPr="00003BE0">
              <w:rPr>
                <w:rFonts w:eastAsia="Times New Roman"/>
                <w:b/>
                <w:bCs/>
                <w:sz w:val="20"/>
                <w:szCs w:val="20"/>
                <w:lang w:eastAsia="lt-LT"/>
              </w:rPr>
              <w:t>IŠ VISO FINANSAVIMO SUMŲ, ĮSIPAREIGOJIMŲ, GRYNOJO TURTO IR MAŽUMOS DALIES</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2DDF59"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142307,48</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DE4408"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145334,15</w:t>
            </w:r>
          </w:p>
        </w:tc>
        <w:tc>
          <w:tcPr>
            <w:tcW w:w="10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9E4B38F" w14:textId="77777777" w:rsidR="00003BE0" w:rsidRPr="00003BE0" w:rsidRDefault="00003BE0" w:rsidP="00003BE0">
            <w:pPr>
              <w:suppressAutoHyphens/>
              <w:autoSpaceDN w:val="0"/>
              <w:spacing w:after="0" w:line="240" w:lineRule="auto"/>
              <w:jc w:val="center"/>
              <w:textAlignment w:val="baseline"/>
              <w:rPr>
                <w:rFonts w:eastAsia="Times New Roman"/>
                <w:b/>
                <w:bCs/>
                <w:sz w:val="20"/>
                <w:szCs w:val="20"/>
                <w:lang w:eastAsia="lt-LT"/>
              </w:rPr>
            </w:pPr>
            <w:r w:rsidRPr="00003BE0">
              <w:rPr>
                <w:rFonts w:eastAsia="Times New Roman"/>
                <w:b/>
                <w:bCs/>
                <w:sz w:val="20"/>
                <w:szCs w:val="20"/>
                <w:lang w:eastAsia="lt-LT"/>
              </w:rPr>
              <w:t>-3026,67</w:t>
            </w:r>
          </w:p>
        </w:tc>
      </w:tr>
    </w:tbl>
    <w:p w14:paraId="55D51915" w14:textId="77777777" w:rsidR="00003BE0" w:rsidRPr="00003BE0" w:rsidRDefault="00003BE0" w:rsidP="00003BE0">
      <w:pPr>
        <w:suppressAutoHyphens/>
        <w:autoSpaceDE w:val="0"/>
        <w:autoSpaceDN w:val="0"/>
        <w:spacing w:after="0" w:line="240" w:lineRule="auto"/>
        <w:jc w:val="center"/>
        <w:textAlignment w:val="baseline"/>
        <w:rPr>
          <w:rFonts w:eastAsia="Calibri"/>
          <w:sz w:val="16"/>
          <w:szCs w:val="16"/>
        </w:rPr>
      </w:pPr>
    </w:p>
    <w:p w14:paraId="644C41ED" w14:textId="7BE509CB" w:rsidR="004314CB" w:rsidRPr="007C134D" w:rsidRDefault="00BA6B98" w:rsidP="00BA6B98">
      <w:pPr>
        <w:autoSpaceDE w:val="0"/>
        <w:autoSpaceDN w:val="0"/>
        <w:adjustRightInd w:val="0"/>
        <w:spacing w:after="0" w:line="240" w:lineRule="auto"/>
        <w:jc w:val="center"/>
        <w:rPr>
          <w:rFonts w:eastAsia="CIDFont+F1"/>
        </w:rPr>
      </w:pPr>
      <w:r w:rsidRPr="007C134D">
        <w:t>______</w:t>
      </w:r>
      <w:r w:rsidR="00003BE0">
        <w:t>_____________________</w:t>
      </w:r>
      <w:r w:rsidR="0063449A" w:rsidRPr="007C134D">
        <w:br w:type="page"/>
      </w:r>
    </w:p>
    <w:p w14:paraId="002B4B42" w14:textId="77777777" w:rsidR="004863F9" w:rsidRDefault="00DA740F" w:rsidP="00DA740F">
      <w:pPr>
        <w:autoSpaceDE w:val="0"/>
        <w:autoSpaceDN w:val="0"/>
        <w:adjustRightInd w:val="0"/>
        <w:spacing w:after="0" w:line="240" w:lineRule="auto"/>
        <w:jc w:val="right"/>
        <w:rPr>
          <w:rFonts w:eastAsia="CIDFont+F1"/>
        </w:rPr>
      </w:pPr>
      <w:r w:rsidRPr="00EB384E">
        <w:rPr>
          <w:rFonts w:eastAsia="CIDFont+F1"/>
        </w:rPr>
        <w:lastRenderedPageBreak/>
        <w:t>Ukmergės rajono savivaldybės 202</w:t>
      </w:r>
      <w:r w:rsidR="004863F9">
        <w:rPr>
          <w:rFonts w:eastAsia="CIDFont+F1"/>
        </w:rPr>
        <w:t>2</w:t>
      </w:r>
      <w:r w:rsidRPr="00EB384E">
        <w:rPr>
          <w:rFonts w:eastAsia="CIDFont+F1"/>
        </w:rPr>
        <w:t xml:space="preserve"> metų konsoliduotųjų ataskaitų rinkini</w:t>
      </w:r>
      <w:r>
        <w:rPr>
          <w:rFonts w:eastAsia="CIDFont+F1"/>
        </w:rPr>
        <w:t>o,</w:t>
      </w:r>
      <w:r w:rsidRPr="00EB384E">
        <w:rPr>
          <w:rFonts w:eastAsia="CIDFont+F1"/>
        </w:rPr>
        <w:t xml:space="preserve"> </w:t>
      </w:r>
    </w:p>
    <w:p w14:paraId="35D25D26" w14:textId="54F61909" w:rsidR="00DA740F" w:rsidRPr="00EB384E" w:rsidRDefault="00DA740F" w:rsidP="00DA740F">
      <w:pPr>
        <w:autoSpaceDE w:val="0"/>
        <w:autoSpaceDN w:val="0"/>
        <w:adjustRightInd w:val="0"/>
        <w:spacing w:after="0" w:line="240" w:lineRule="auto"/>
        <w:jc w:val="right"/>
        <w:rPr>
          <w:rFonts w:eastAsia="CIDFont+F1"/>
        </w:rPr>
      </w:pPr>
      <w:r w:rsidRPr="00EB384E">
        <w:rPr>
          <w:rFonts w:eastAsia="CIDFont+F1"/>
        </w:rPr>
        <w:t>savivaldybės biudžeto ir turto naudojim</w:t>
      </w:r>
      <w:r>
        <w:rPr>
          <w:rFonts w:eastAsia="CIDFont+F1"/>
        </w:rPr>
        <w:t>o vertinimas</w:t>
      </w:r>
      <w:r w:rsidRPr="00EB384E">
        <w:rPr>
          <w:rFonts w:eastAsia="CIDFont+F1"/>
        </w:rPr>
        <w:t xml:space="preserve"> </w:t>
      </w:r>
    </w:p>
    <w:p w14:paraId="38E4A763" w14:textId="3AB3D74E" w:rsidR="0063449A" w:rsidRPr="00EF2725" w:rsidRDefault="004357DE" w:rsidP="0063449A">
      <w:pPr>
        <w:pStyle w:val="Antrat2"/>
        <w:spacing w:before="0" w:after="0"/>
        <w:ind w:left="1440"/>
        <w:jc w:val="right"/>
        <w:rPr>
          <w:rFonts w:ascii="Times New Roman" w:eastAsia="CIDFont+F1" w:hAnsi="Times New Roman"/>
          <w:b w:val="0"/>
          <w:i w:val="0"/>
          <w:sz w:val="24"/>
          <w:szCs w:val="24"/>
        </w:rPr>
      </w:pPr>
      <w:r>
        <w:rPr>
          <w:rFonts w:ascii="Times New Roman" w:eastAsia="CIDFont+F1" w:hAnsi="Times New Roman"/>
          <w:b w:val="0"/>
          <w:i w:val="0"/>
          <w:sz w:val="24"/>
          <w:szCs w:val="24"/>
          <w:lang w:val="lt-LT"/>
        </w:rPr>
        <w:t>4</w:t>
      </w:r>
      <w:r w:rsidR="0063449A" w:rsidRPr="00EF2725">
        <w:rPr>
          <w:rFonts w:ascii="Times New Roman" w:eastAsia="CIDFont+F1" w:hAnsi="Times New Roman"/>
          <w:b w:val="0"/>
          <w:i w:val="0"/>
          <w:sz w:val="24"/>
          <w:szCs w:val="24"/>
        </w:rPr>
        <w:t xml:space="preserve"> priedas</w:t>
      </w:r>
    </w:p>
    <w:tbl>
      <w:tblPr>
        <w:tblW w:w="9648" w:type="dxa"/>
        <w:tblCellMar>
          <w:left w:w="10" w:type="dxa"/>
          <w:right w:w="10" w:type="dxa"/>
        </w:tblCellMar>
        <w:tblLook w:val="0000" w:firstRow="0" w:lastRow="0" w:firstColumn="0" w:lastColumn="0" w:noHBand="0" w:noVBand="0"/>
      </w:tblPr>
      <w:tblGrid>
        <w:gridCol w:w="567"/>
        <w:gridCol w:w="4970"/>
        <w:gridCol w:w="1540"/>
        <w:gridCol w:w="1437"/>
        <w:gridCol w:w="1134"/>
      </w:tblGrid>
      <w:tr w:rsidR="00205252" w:rsidRPr="00205252" w14:paraId="591379EE" w14:textId="77777777" w:rsidTr="008D062F">
        <w:trPr>
          <w:trHeight w:val="315"/>
        </w:trPr>
        <w:tc>
          <w:tcPr>
            <w:tcW w:w="9648" w:type="dxa"/>
            <w:gridSpan w:val="5"/>
            <w:shd w:val="clear" w:color="auto" w:fill="auto"/>
            <w:tcMar>
              <w:top w:w="0" w:type="dxa"/>
              <w:left w:w="108" w:type="dxa"/>
              <w:bottom w:w="0" w:type="dxa"/>
              <w:right w:w="108" w:type="dxa"/>
            </w:tcMar>
            <w:vAlign w:val="center"/>
          </w:tcPr>
          <w:p w14:paraId="175BFA91" w14:textId="77777777" w:rsidR="00205252" w:rsidRPr="00205252" w:rsidRDefault="00205252" w:rsidP="00205252">
            <w:pPr>
              <w:suppressAutoHyphens/>
              <w:autoSpaceDN w:val="0"/>
              <w:spacing w:after="0" w:line="240" w:lineRule="auto"/>
              <w:jc w:val="center"/>
              <w:textAlignment w:val="baseline"/>
              <w:rPr>
                <w:rFonts w:eastAsia="Times New Roman"/>
                <w:b/>
                <w:lang w:eastAsia="lt-LT"/>
              </w:rPr>
            </w:pPr>
          </w:p>
          <w:p w14:paraId="3EA8495E" w14:textId="77777777" w:rsidR="00205252" w:rsidRPr="00205252" w:rsidRDefault="00205252" w:rsidP="00205252">
            <w:pPr>
              <w:suppressAutoHyphens/>
              <w:autoSpaceDN w:val="0"/>
              <w:spacing w:after="0" w:line="240" w:lineRule="auto"/>
              <w:jc w:val="center"/>
              <w:textAlignment w:val="baseline"/>
              <w:rPr>
                <w:rFonts w:eastAsia="Calibri"/>
              </w:rPr>
            </w:pPr>
            <w:r w:rsidRPr="00205252">
              <w:rPr>
                <w:rFonts w:eastAsia="Times New Roman"/>
                <w:b/>
                <w:lang w:eastAsia="lt-LT"/>
              </w:rPr>
              <w:t xml:space="preserve">Ukmergės rajono savivaldybės                                                                                                           </w:t>
            </w:r>
            <w:r w:rsidRPr="00205252">
              <w:rPr>
                <w:rFonts w:eastAsia="Times New Roman"/>
                <w:b/>
                <w:bCs/>
                <w:lang w:eastAsia="lt-LT"/>
              </w:rPr>
              <w:t>Veiklos rezultatų ataskaita</w:t>
            </w:r>
            <w:r w:rsidRPr="00205252">
              <w:rPr>
                <w:rFonts w:eastAsia="Times New Roman"/>
                <w:b/>
                <w:lang w:eastAsia="lt-LT"/>
              </w:rPr>
              <w:t xml:space="preserve"> pagal 2022 m. gruodžio 31 d. duomenis</w:t>
            </w:r>
          </w:p>
        </w:tc>
      </w:tr>
      <w:tr w:rsidR="00205252" w:rsidRPr="00205252" w14:paraId="38E0229A" w14:textId="77777777" w:rsidTr="008D062F">
        <w:trPr>
          <w:trHeight w:val="255"/>
        </w:trPr>
        <w:tc>
          <w:tcPr>
            <w:tcW w:w="567" w:type="dxa"/>
            <w:shd w:val="clear" w:color="auto" w:fill="auto"/>
            <w:noWrap/>
            <w:tcMar>
              <w:top w:w="0" w:type="dxa"/>
              <w:left w:w="108" w:type="dxa"/>
              <w:bottom w:w="0" w:type="dxa"/>
              <w:right w:w="108" w:type="dxa"/>
            </w:tcMar>
            <w:vAlign w:val="bottom"/>
          </w:tcPr>
          <w:p w14:paraId="5B39970C" w14:textId="77777777" w:rsidR="00205252" w:rsidRPr="00205252" w:rsidRDefault="00205252" w:rsidP="00205252">
            <w:pPr>
              <w:suppressAutoHyphens/>
              <w:autoSpaceDN w:val="0"/>
              <w:spacing w:after="0" w:line="240" w:lineRule="auto"/>
              <w:jc w:val="center"/>
              <w:textAlignment w:val="baseline"/>
              <w:rPr>
                <w:rFonts w:eastAsia="Times New Roman"/>
                <w:lang w:eastAsia="lt-LT"/>
              </w:rPr>
            </w:pPr>
          </w:p>
        </w:tc>
        <w:tc>
          <w:tcPr>
            <w:tcW w:w="6510" w:type="dxa"/>
            <w:gridSpan w:val="2"/>
            <w:tcBorders>
              <w:bottom w:val="single" w:sz="4" w:space="0" w:color="000000"/>
            </w:tcBorders>
            <w:shd w:val="clear" w:color="auto" w:fill="auto"/>
            <w:tcMar>
              <w:top w:w="0" w:type="dxa"/>
              <w:left w:w="108" w:type="dxa"/>
              <w:bottom w:w="0" w:type="dxa"/>
              <w:right w:w="108" w:type="dxa"/>
            </w:tcMar>
            <w:vAlign w:val="center"/>
          </w:tcPr>
          <w:p w14:paraId="4B647D4D" w14:textId="77777777" w:rsidR="00205252" w:rsidRPr="00205252" w:rsidRDefault="00205252" w:rsidP="00205252">
            <w:pPr>
              <w:suppressAutoHyphens/>
              <w:autoSpaceDN w:val="0"/>
              <w:spacing w:after="0" w:line="240" w:lineRule="auto"/>
              <w:jc w:val="right"/>
              <w:textAlignment w:val="baseline"/>
              <w:rPr>
                <w:rFonts w:eastAsia="Times New Roman"/>
                <w:sz w:val="20"/>
                <w:szCs w:val="20"/>
                <w:lang w:eastAsia="lt-LT"/>
              </w:rPr>
            </w:pPr>
            <w:r w:rsidRPr="00205252">
              <w:rPr>
                <w:rFonts w:eastAsia="Times New Roman"/>
                <w:sz w:val="20"/>
                <w:szCs w:val="20"/>
                <w:lang w:eastAsia="lt-LT"/>
              </w:rPr>
              <w:t> </w:t>
            </w:r>
          </w:p>
        </w:tc>
        <w:tc>
          <w:tcPr>
            <w:tcW w:w="2571" w:type="dxa"/>
            <w:gridSpan w:val="2"/>
            <w:tcBorders>
              <w:bottom w:val="single" w:sz="4" w:space="0" w:color="000000"/>
            </w:tcBorders>
            <w:shd w:val="clear" w:color="auto" w:fill="auto"/>
            <w:tcMar>
              <w:top w:w="0" w:type="dxa"/>
              <w:left w:w="108" w:type="dxa"/>
              <w:bottom w:w="0" w:type="dxa"/>
              <w:right w:w="108" w:type="dxa"/>
            </w:tcMar>
            <w:vAlign w:val="center"/>
          </w:tcPr>
          <w:p w14:paraId="6927D9EC" w14:textId="77777777" w:rsidR="00205252" w:rsidRPr="00205252" w:rsidRDefault="00205252" w:rsidP="00205252">
            <w:pPr>
              <w:suppressAutoHyphens/>
              <w:autoSpaceDN w:val="0"/>
              <w:spacing w:after="0" w:line="240" w:lineRule="auto"/>
              <w:jc w:val="right"/>
              <w:textAlignment w:val="baseline"/>
              <w:rPr>
                <w:rFonts w:eastAsia="Times New Roman"/>
                <w:sz w:val="20"/>
                <w:szCs w:val="20"/>
                <w:lang w:eastAsia="lt-LT"/>
              </w:rPr>
            </w:pPr>
            <w:r w:rsidRPr="00205252">
              <w:rPr>
                <w:rFonts w:eastAsia="Times New Roman"/>
                <w:sz w:val="20"/>
                <w:szCs w:val="20"/>
                <w:lang w:eastAsia="lt-LT"/>
              </w:rPr>
              <w:t xml:space="preserve"> tūkst. Eur</w:t>
            </w:r>
          </w:p>
        </w:tc>
      </w:tr>
      <w:tr w:rsidR="00205252" w:rsidRPr="00205252" w14:paraId="4A1F6003" w14:textId="77777777" w:rsidTr="008D062F">
        <w:trPr>
          <w:trHeight w:val="96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C4F0E" w14:textId="77777777" w:rsidR="00205252" w:rsidRPr="00205252" w:rsidRDefault="00205252" w:rsidP="00205252">
            <w:pPr>
              <w:suppressAutoHyphens/>
              <w:autoSpaceDN w:val="0"/>
              <w:spacing w:after="0" w:line="240" w:lineRule="auto"/>
              <w:jc w:val="center"/>
              <w:textAlignment w:val="baseline"/>
              <w:rPr>
                <w:rFonts w:eastAsia="Times New Roman"/>
                <w:bCs/>
                <w:sz w:val="16"/>
                <w:szCs w:val="16"/>
                <w:lang w:eastAsia="lt-LT"/>
              </w:rPr>
            </w:pPr>
            <w:r w:rsidRPr="00205252">
              <w:rPr>
                <w:rFonts w:eastAsia="Times New Roman"/>
                <w:bCs/>
                <w:sz w:val="16"/>
                <w:szCs w:val="16"/>
                <w:lang w:eastAsia="lt-LT"/>
              </w:rPr>
              <w:t>Eil. Nr.</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918F25" w14:textId="77777777" w:rsidR="00205252" w:rsidRPr="00205252" w:rsidRDefault="00205252" w:rsidP="00205252">
            <w:pPr>
              <w:suppressAutoHyphens/>
              <w:autoSpaceDN w:val="0"/>
              <w:spacing w:after="0" w:line="240" w:lineRule="auto"/>
              <w:jc w:val="center"/>
              <w:textAlignment w:val="baseline"/>
              <w:rPr>
                <w:rFonts w:eastAsia="Times New Roman"/>
                <w:bCs/>
                <w:lang w:eastAsia="lt-LT"/>
              </w:rPr>
            </w:pPr>
            <w:r w:rsidRPr="00205252">
              <w:rPr>
                <w:rFonts w:eastAsia="Times New Roman"/>
                <w:bCs/>
                <w:sz w:val="22"/>
                <w:szCs w:val="22"/>
                <w:lang w:eastAsia="lt-LT"/>
              </w:rPr>
              <w:t>Straipsniai</w:t>
            </w:r>
          </w:p>
        </w:tc>
        <w:tc>
          <w:tcPr>
            <w:tcW w:w="154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2D6E17" w14:textId="77777777" w:rsidR="00205252" w:rsidRPr="00205252" w:rsidRDefault="00205252" w:rsidP="00205252">
            <w:pPr>
              <w:suppressAutoHyphens/>
              <w:autoSpaceDN w:val="0"/>
              <w:spacing w:after="0" w:line="240" w:lineRule="auto"/>
              <w:jc w:val="center"/>
              <w:textAlignment w:val="baseline"/>
              <w:rPr>
                <w:rFonts w:eastAsia="Times New Roman"/>
                <w:sz w:val="18"/>
                <w:szCs w:val="18"/>
                <w:lang w:eastAsia="lt-LT"/>
              </w:rPr>
            </w:pPr>
            <w:r w:rsidRPr="00205252">
              <w:rPr>
                <w:rFonts w:eastAsia="Times New Roman"/>
                <w:sz w:val="18"/>
                <w:szCs w:val="18"/>
                <w:lang w:eastAsia="lt-LT"/>
              </w:rPr>
              <w:t>Paskutinė ataskaitinio laikotarpio diena (2022-12-31)</w:t>
            </w:r>
          </w:p>
        </w:tc>
        <w:tc>
          <w:tcPr>
            <w:tcW w:w="14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E50E31" w14:textId="77777777" w:rsidR="00205252" w:rsidRPr="00205252" w:rsidRDefault="00205252" w:rsidP="00205252">
            <w:pPr>
              <w:suppressAutoHyphens/>
              <w:autoSpaceDN w:val="0"/>
              <w:spacing w:after="0" w:line="240" w:lineRule="auto"/>
              <w:jc w:val="center"/>
              <w:textAlignment w:val="baseline"/>
              <w:rPr>
                <w:rFonts w:eastAsia="Times New Roman"/>
                <w:sz w:val="18"/>
                <w:szCs w:val="18"/>
                <w:lang w:eastAsia="lt-LT"/>
              </w:rPr>
            </w:pPr>
            <w:r w:rsidRPr="00205252">
              <w:rPr>
                <w:rFonts w:eastAsia="Times New Roman"/>
                <w:sz w:val="18"/>
                <w:szCs w:val="18"/>
                <w:lang w:eastAsia="lt-LT"/>
              </w:rPr>
              <w:t>Paskutinė praėjusio ataskaitinio laikotarpio diena (2021-12-31)</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5E6397" w14:textId="77777777" w:rsidR="00205252" w:rsidRPr="00205252" w:rsidRDefault="00205252" w:rsidP="00205252">
            <w:pPr>
              <w:suppressAutoHyphens/>
              <w:autoSpaceDN w:val="0"/>
              <w:spacing w:after="0" w:line="240" w:lineRule="auto"/>
              <w:jc w:val="center"/>
              <w:textAlignment w:val="baseline"/>
              <w:rPr>
                <w:rFonts w:eastAsia="Times New Roman"/>
                <w:sz w:val="18"/>
                <w:szCs w:val="18"/>
                <w:lang w:eastAsia="lt-LT"/>
              </w:rPr>
            </w:pPr>
            <w:r w:rsidRPr="00205252">
              <w:rPr>
                <w:rFonts w:eastAsia="Times New Roman"/>
                <w:sz w:val="18"/>
                <w:szCs w:val="18"/>
                <w:lang w:eastAsia="lt-LT"/>
              </w:rPr>
              <w:t>Pokytis      (3 - 4)</w:t>
            </w:r>
          </w:p>
        </w:tc>
      </w:tr>
      <w:tr w:rsidR="00205252" w:rsidRPr="00205252" w14:paraId="679E9E53" w14:textId="77777777" w:rsidTr="008D062F">
        <w:trPr>
          <w:trHeight w:val="210"/>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29DC" w14:textId="77777777" w:rsidR="00205252" w:rsidRPr="00205252" w:rsidRDefault="00205252" w:rsidP="00205252">
            <w:pPr>
              <w:suppressAutoHyphens/>
              <w:autoSpaceDN w:val="0"/>
              <w:spacing w:after="0" w:line="240" w:lineRule="auto"/>
              <w:jc w:val="center"/>
              <w:textAlignment w:val="baseline"/>
              <w:rPr>
                <w:rFonts w:eastAsia="Times New Roman"/>
                <w:b/>
                <w:bCs/>
                <w:sz w:val="14"/>
                <w:szCs w:val="14"/>
                <w:lang w:eastAsia="lt-LT"/>
              </w:rPr>
            </w:pPr>
            <w:r w:rsidRPr="00205252">
              <w:rPr>
                <w:rFonts w:eastAsia="Times New Roman"/>
                <w:b/>
                <w:bCs/>
                <w:sz w:val="14"/>
                <w:szCs w:val="14"/>
                <w:lang w:eastAsia="lt-LT"/>
              </w:rPr>
              <w:t>1</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599D6F" w14:textId="77777777" w:rsidR="00205252" w:rsidRPr="00205252" w:rsidRDefault="00205252" w:rsidP="00205252">
            <w:pPr>
              <w:suppressAutoHyphens/>
              <w:autoSpaceDN w:val="0"/>
              <w:spacing w:after="0" w:line="240" w:lineRule="auto"/>
              <w:jc w:val="center"/>
              <w:textAlignment w:val="baseline"/>
              <w:rPr>
                <w:rFonts w:eastAsia="Times New Roman"/>
                <w:b/>
                <w:bCs/>
                <w:sz w:val="14"/>
                <w:szCs w:val="14"/>
                <w:lang w:eastAsia="lt-LT"/>
              </w:rPr>
            </w:pPr>
            <w:r w:rsidRPr="00205252">
              <w:rPr>
                <w:rFonts w:eastAsia="Times New Roman"/>
                <w:b/>
                <w:bCs/>
                <w:sz w:val="14"/>
                <w:szCs w:val="14"/>
                <w:lang w:eastAsia="lt-LT"/>
              </w:rPr>
              <w:t>2</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F99439" w14:textId="77777777" w:rsidR="00205252" w:rsidRPr="00205252" w:rsidRDefault="00205252" w:rsidP="00205252">
            <w:pPr>
              <w:suppressAutoHyphens/>
              <w:autoSpaceDN w:val="0"/>
              <w:spacing w:after="0" w:line="240" w:lineRule="auto"/>
              <w:jc w:val="center"/>
              <w:textAlignment w:val="baseline"/>
              <w:rPr>
                <w:rFonts w:eastAsia="Times New Roman"/>
                <w:b/>
                <w:bCs/>
                <w:sz w:val="14"/>
                <w:szCs w:val="14"/>
                <w:lang w:eastAsia="lt-LT"/>
              </w:rPr>
            </w:pPr>
            <w:r w:rsidRPr="00205252">
              <w:rPr>
                <w:rFonts w:eastAsia="Times New Roman"/>
                <w:b/>
                <w:bCs/>
                <w:sz w:val="14"/>
                <w:szCs w:val="14"/>
                <w:lang w:eastAsia="lt-LT"/>
              </w:rPr>
              <w:t>3</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B833EF" w14:textId="77777777" w:rsidR="00205252" w:rsidRPr="00205252" w:rsidRDefault="00205252" w:rsidP="00205252">
            <w:pPr>
              <w:suppressAutoHyphens/>
              <w:autoSpaceDN w:val="0"/>
              <w:spacing w:after="0" w:line="240" w:lineRule="auto"/>
              <w:jc w:val="center"/>
              <w:textAlignment w:val="baseline"/>
              <w:rPr>
                <w:rFonts w:eastAsia="Times New Roman"/>
                <w:b/>
                <w:bCs/>
                <w:sz w:val="14"/>
                <w:szCs w:val="14"/>
                <w:lang w:eastAsia="lt-LT"/>
              </w:rPr>
            </w:pPr>
            <w:r w:rsidRPr="00205252">
              <w:rPr>
                <w:rFonts w:eastAsia="Times New Roman"/>
                <w:b/>
                <w:bCs/>
                <w:sz w:val="14"/>
                <w:szCs w:val="14"/>
                <w:lang w:eastAsia="lt-LT"/>
              </w:rPr>
              <w:t>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AD40E0" w14:textId="77777777" w:rsidR="00205252" w:rsidRPr="00205252" w:rsidRDefault="00205252" w:rsidP="00205252">
            <w:pPr>
              <w:suppressAutoHyphens/>
              <w:autoSpaceDN w:val="0"/>
              <w:spacing w:after="0" w:line="240" w:lineRule="auto"/>
              <w:jc w:val="center"/>
              <w:textAlignment w:val="baseline"/>
              <w:rPr>
                <w:rFonts w:eastAsia="Times New Roman"/>
                <w:b/>
                <w:bCs/>
                <w:sz w:val="14"/>
                <w:szCs w:val="14"/>
                <w:lang w:eastAsia="lt-LT"/>
              </w:rPr>
            </w:pPr>
            <w:r w:rsidRPr="00205252">
              <w:rPr>
                <w:rFonts w:eastAsia="Times New Roman"/>
                <w:b/>
                <w:bCs/>
                <w:sz w:val="14"/>
                <w:szCs w:val="14"/>
                <w:lang w:eastAsia="lt-LT"/>
              </w:rPr>
              <w:t>5</w:t>
            </w:r>
          </w:p>
        </w:tc>
      </w:tr>
      <w:tr w:rsidR="00205252" w:rsidRPr="00205252" w14:paraId="4B10560D"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C4E5"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A.</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8A70DE"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PAGRINDINĖS VEIKLOS PAJAMOS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18A8CC"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73752,53</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108422"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76453,95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A9E705"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-2701,42</w:t>
            </w:r>
          </w:p>
        </w:tc>
      </w:tr>
      <w:tr w:rsidR="00205252" w:rsidRPr="00205252" w14:paraId="1DF7E2DD"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20325"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FF8BCA"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FINANSAVIMO PAJAMOS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A2AD0E"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36352,29</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D5E8C5"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34388,87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4FC2FA"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1963,42</w:t>
            </w:r>
          </w:p>
        </w:tc>
      </w:tr>
      <w:tr w:rsidR="00205252" w:rsidRPr="00205252" w14:paraId="1CF0FE88"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6FD4B"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F00B3F"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 xml:space="preserve">PAGRINDINĖS VEIKLOS KITOS PAJAMOS </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EC6A66"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37400,24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BA7DEF"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42065,08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7DFA1E"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-4664,84</w:t>
            </w:r>
          </w:p>
        </w:tc>
      </w:tr>
      <w:tr w:rsidR="00205252" w:rsidRPr="00205252" w14:paraId="1877E993"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172A2"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II.1</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7798C8"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Mokesčių pajamos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2CE1A9"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29971,31</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D9E24A"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24898,39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CB1F2D"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5072,92</w:t>
            </w:r>
          </w:p>
        </w:tc>
      </w:tr>
      <w:tr w:rsidR="00205252" w:rsidRPr="00205252" w14:paraId="2984D07F"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8795A"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II.1.1</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646071"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Pelno ir pajamų</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D4945C"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28024,83</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4C67EF"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23270,92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3C25DA"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4753,91</w:t>
            </w:r>
          </w:p>
        </w:tc>
      </w:tr>
      <w:tr w:rsidR="00205252" w:rsidRPr="00205252" w14:paraId="60C751BD"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F69BB"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II.1.2</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C823B9"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Prekių ir paslaugų</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0F1C31"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B94F2E"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1F6736"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r>
      <w:tr w:rsidR="00205252" w:rsidRPr="00205252" w14:paraId="1E9BC996"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7B8AB"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II.1.3</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945F60"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Kitų mokesčių</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1BA4E4"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1946,48</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918F73"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1627,47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3919B2"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319,01</w:t>
            </w:r>
          </w:p>
        </w:tc>
      </w:tr>
      <w:tr w:rsidR="00205252" w:rsidRPr="00205252" w14:paraId="6D093842"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14626"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II.2</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3D04A9"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Socialinių įmokų pajamos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E88D9B"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8D2E59"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3811A1"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r>
      <w:tr w:rsidR="00205252" w:rsidRPr="00205252" w14:paraId="48A1C25B"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35F6"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II.3</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E2ED1F"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 xml:space="preserve">PAGRINDINĖS VEIKLOS KITOS PAJAMOS </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AF6E10"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7428,93</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1E57AC"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17166,70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161EA1"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-9737,77</w:t>
            </w:r>
          </w:p>
        </w:tc>
      </w:tr>
      <w:tr w:rsidR="00205252" w:rsidRPr="00205252" w14:paraId="0A75B868"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9FBEC"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B.</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324A07"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PAGRINDINĖS VEIKLOS SĄNAUDOS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4EB859"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-75139,46</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031074"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-74721,58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9AF355"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-417,88</w:t>
            </w:r>
          </w:p>
        </w:tc>
      </w:tr>
      <w:tr w:rsidR="00205252" w:rsidRPr="00205252" w14:paraId="57B5624B"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02DEB"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5E7CCC"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BENDRŲ VALSTYBĖS PASLAUGŲ</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E64B38"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-5601,87</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E06429"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-4907,84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6F30F1"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-694,03</w:t>
            </w:r>
          </w:p>
        </w:tc>
      </w:tr>
      <w:tr w:rsidR="00205252" w:rsidRPr="00205252" w14:paraId="55FC56A8"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C1CB"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7F6DD2"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GYNYBOS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A512C4"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-92,27</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CDBE3E"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-53,09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0856F2"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-39,18</w:t>
            </w:r>
          </w:p>
        </w:tc>
      </w:tr>
      <w:tr w:rsidR="00205252" w:rsidRPr="00205252" w14:paraId="0F90BE83" w14:textId="77777777" w:rsidTr="008D062F">
        <w:trPr>
          <w:trHeight w:val="378"/>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5594"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00F3D9"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VIEŠOSIOS TVARKOS IR VISUOMENĖS APSAUGOS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978094"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-1040,99</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2CA92D"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-925,84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62DD1D"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-115,15</w:t>
            </w:r>
          </w:p>
          <w:p w14:paraId="61C9A376"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p>
        </w:tc>
      </w:tr>
      <w:tr w:rsidR="00205252" w:rsidRPr="00205252" w14:paraId="7075E586"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567F"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IV.</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A814BD"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EKONOMIKOS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305EE5"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-5063,24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B52E90"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-3852,36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82D12"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-1210,88</w:t>
            </w:r>
          </w:p>
        </w:tc>
      </w:tr>
      <w:tr w:rsidR="00205252" w:rsidRPr="00205252" w14:paraId="62900F3A"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4BA6"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V.</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AA16D2"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APLINKOS APSAUGOS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3A1EFA"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-2579,97</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C3287F"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-2257,78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F57B83"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-322,19</w:t>
            </w:r>
          </w:p>
        </w:tc>
      </w:tr>
      <w:tr w:rsidR="00205252" w:rsidRPr="00205252" w14:paraId="1B1A14EC"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51E94"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VI.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92ECEF"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BŪSTO IR KOMUNALINIO ŪKIO</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984625"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-2006,55</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C7D190"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-1973,16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BF25CE"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-33,39</w:t>
            </w:r>
          </w:p>
        </w:tc>
      </w:tr>
      <w:tr w:rsidR="00205252" w:rsidRPr="00205252" w14:paraId="68AABF5A"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16758"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VII.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066AFF"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SVEIKATOS APSAUGOS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436BD0"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-7473,85</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8BE6B9"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-19138,57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1F3115"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11664,72</w:t>
            </w:r>
          </w:p>
        </w:tc>
      </w:tr>
      <w:tr w:rsidR="00205252" w:rsidRPr="00205252" w14:paraId="6863C556"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BDFE5"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VIII.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494C3B"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SĄNAUDOS, SUSIJUSIOS SU POILSIU, KULTŪRA IR RELIGIJA</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FE269C"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-4101,01</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C0AD5"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-3455,30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D87742"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-645,71</w:t>
            </w:r>
          </w:p>
        </w:tc>
      </w:tr>
      <w:tr w:rsidR="00205252" w:rsidRPr="00205252" w14:paraId="0E87C0D4" w14:textId="77777777" w:rsidTr="008D062F">
        <w:trPr>
          <w:trHeight w:val="300"/>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67472"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IX.</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FE2216"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ŠVIETIMO</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6E9CAF"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-24927,69</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7D8E43"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-21153,69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C76C04"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-3774,0</w:t>
            </w:r>
          </w:p>
        </w:tc>
      </w:tr>
      <w:tr w:rsidR="00205252" w:rsidRPr="00205252" w14:paraId="08FB8E7F"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D43A9"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X.</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19582C"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SOCIALINĖS APSAUGOS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588F84"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-22252,02</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86746C"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-17003,95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2D3949"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-5248,07</w:t>
            </w:r>
          </w:p>
        </w:tc>
      </w:tr>
      <w:tr w:rsidR="00205252" w:rsidRPr="00205252" w14:paraId="7D08D76D" w14:textId="77777777" w:rsidTr="008D062F">
        <w:trPr>
          <w:trHeight w:val="300"/>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9663F9"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C.</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860605"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PAGRINDINĖS VEIKLOS PERVIRŠIS AR DEFICITAS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A1E15B"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-1386,94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F3D59"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1732,36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F13846"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-3119,3</w:t>
            </w:r>
          </w:p>
        </w:tc>
      </w:tr>
      <w:tr w:rsidR="00205252" w:rsidRPr="00205252" w14:paraId="59F376D4"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3D767E"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D.</w:t>
            </w:r>
          </w:p>
        </w:tc>
        <w:tc>
          <w:tcPr>
            <w:tcW w:w="497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F7B063"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KITOS VEIKLOS REZULTATAS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36C665"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641,77</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65D10F"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448,97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11E10D"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192,8</w:t>
            </w:r>
          </w:p>
        </w:tc>
      </w:tr>
      <w:tr w:rsidR="00205252" w:rsidRPr="00205252" w14:paraId="5D3920E5"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228B50"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E.</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477646"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FINANSINĖS IR INVESTICINĖS VEIKLOS REZULTATAS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9118CC"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-91,47</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711AE3"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-47,05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212299"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-44,42</w:t>
            </w:r>
          </w:p>
        </w:tc>
      </w:tr>
      <w:tr w:rsidR="00205252" w:rsidRPr="00205252" w14:paraId="47B26B1E" w14:textId="77777777" w:rsidTr="008D062F">
        <w:trPr>
          <w:trHeight w:val="510"/>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AFDECF"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F.</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03A170"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APSKAITOS POLITIKOS KEITIMO IR ESMINIŲ APSKAITOS KLAIDŲ TAISYMO ĮTAKA</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551170"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65,14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8AE808"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416,51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F4356D"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-351,37</w:t>
            </w:r>
          </w:p>
        </w:tc>
      </w:tr>
      <w:tr w:rsidR="00205252" w:rsidRPr="00205252" w14:paraId="2F09B838" w14:textId="77777777" w:rsidTr="008D062F">
        <w:trPr>
          <w:trHeight w:val="510"/>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C4338B"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G.</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FA2693"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GRYNASIS PERVIRŠIS AR DEFICITAS PRIEŠ NUOSAVYBĖS METODO ĮTAKĄ</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A6AF65"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-771,49</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A36EEF"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2550,80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E3BE57"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-3322,29</w:t>
            </w:r>
          </w:p>
        </w:tc>
      </w:tr>
      <w:tr w:rsidR="00205252" w:rsidRPr="00205252" w14:paraId="7FB6B8CA"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ED010E"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H.</w:t>
            </w:r>
          </w:p>
        </w:tc>
        <w:tc>
          <w:tcPr>
            <w:tcW w:w="497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4E3F36"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NUOSAVYBĖS METODO ĮTAKA</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C059C"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255,65</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D0096A"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505,92</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05F5E3"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-250,27</w:t>
            </w:r>
          </w:p>
        </w:tc>
      </w:tr>
      <w:tr w:rsidR="00205252" w:rsidRPr="00205252" w14:paraId="16D6E21C"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DC077C" w14:textId="77777777" w:rsidR="00205252" w:rsidRPr="00205252" w:rsidRDefault="00205252" w:rsidP="00205252">
            <w:pPr>
              <w:suppressAutoHyphens/>
              <w:autoSpaceDN w:val="0"/>
              <w:spacing w:after="0" w:line="240" w:lineRule="auto"/>
              <w:jc w:val="center"/>
              <w:textAlignment w:val="baseline"/>
              <w:rPr>
                <w:rFonts w:eastAsia="Times New Roman"/>
                <w:b/>
                <w:bCs/>
                <w:sz w:val="16"/>
                <w:szCs w:val="16"/>
                <w:lang w:eastAsia="lt-LT"/>
              </w:rPr>
            </w:pPr>
            <w:r w:rsidRPr="00205252">
              <w:rPr>
                <w:rFonts w:eastAsia="Times New Roman"/>
                <w:b/>
                <w:bCs/>
                <w:sz w:val="16"/>
                <w:szCs w:val="16"/>
                <w:lang w:eastAsia="lt-LT"/>
              </w:rPr>
              <w:t>I.</w:t>
            </w:r>
          </w:p>
        </w:tc>
        <w:tc>
          <w:tcPr>
            <w:tcW w:w="497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17E940" w14:textId="77777777" w:rsidR="00205252" w:rsidRPr="00205252" w:rsidRDefault="00205252" w:rsidP="00205252">
            <w:pPr>
              <w:suppressAutoHyphens/>
              <w:autoSpaceDN w:val="0"/>
              <w:spacing w:after="0" w:line="240" w:lineRule="auto"/>
              <w:textAlignment w:val="baseline"/>
              <w:rPr>
                <w:rFonts w:eastAsia="Times New Roman"/>
                <w:b/>
                <w:bCs/>
                <w:sz w:val="18"/>
                <w:szCs w:val="18"/>
                <w:lang w:eastAsia="lt-LT"/>
              </w:rPr>
            </w:pPr>
            <w:r w:rsidRPr="00205252">
              <w:rPr>
                <w:rFonts w:eastAsia="Times New Roman"/>
                <w:b/>
                <w:bCs/>
                <w:sz w:val="18"/>
                <w:szCs w:val="18"/>
                <w:lang w:eastAsia="lt-LT"/>
              </w:rPr>
              <w:t>GRYNASIS PERVIRŠIS AR DEFICITAS</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5C27D9"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-515,84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18361"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3056,73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C9E806"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r w:rsidRPr="00205252">
              <w:rPr>
                <w:rFonts w:eastAsia="Times New Roman"/>
                <w:b/>
                <w:bCs/>
                <w:sz w:val="20"/>
                <w:szCs w:val="20"/>
                <w:lang w:eastAsia="lt-LT"/>
              </w:rPr>
              <w:t>-3572,57</w:t>
            </w:r>
          </w:p>
        </w:tc>
      </w:tr>
      <w:tr w:rsidR="00205252" w:rsidRPr="00205252" w14:paraId="6FCE58DC" w14:textId="77777777" w:rsidTr="008D062F">
        <w:trPr>
          <w:trHeight w:val="300"/>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ACFAEE"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w:t>
            </w:r>
          </w:p>
        </w:tc>
        <w:tc>
          <w:tcPr>
            <w:tcW w:w="49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235421"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TENKANTIS KONTROLIUOJANČIAJAM SUBJEKTUI</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5F3D66"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-515,84</w:t>
            </w: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C32980"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3056,73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1BFD38" w14:textId="77777777" w:rsidR="00205252" w:rsidRPr="00205252" w:rsidRDefault="00205252" w:rsidP="00205252">
            <w:pPr>
              <w:suppressAutoHyphens/>
              <w:autoSpaceDN w:val="0"/>
              <w:spacing w:after="0" w:line="240" w:lineRule="auto"/>
              <w:jc w:val="center"/>
              <w:textAlignment w:val="baseline"/>
              <w:rPr>
                <w:rFonts w:eastAsia="Times New Roman"/>
                <w:sz w:val="20"/>
                <w:szCs w:val="20"/>
                <w:lang w:eastAsia="lt-LT"/>
              </w:rPr>
            </w:pPr>
            <w:r w:rsidRPr="00205252">
              <w:rPr>
                <w:rFonts w:eastAsia="Times New Roman"/>
                <w:sz w:val="20"/>
                <w:szCs w:val="20"/>
                <w:lang w:eastAsia="lt-LT"/>
              </w:rPr>
              <w:t>-3572,57</w:t>
            </w:r>
          </w:p>
        </w:tc>
      </w:tr>
      <w:tr w:rsidR="00205252" w:rsidRPr="00205252" w14:paraId="4063EF4B" w14:textId="77777777" w:rsidTr="008D062F">
        <w:trPr>
          <w:trHeight w:val="255"/>
        </w:trPr>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33D227" w14:textId="77777777" w:rsidR="00205252" w:rsidRPr="00205252" w:rsidRDefault="00205252" w:rsidP="00205252">
            <w:pPr>
              <w:suppressAutoHyphens/>
              <w:autoSpaceDN w:val="0"/>
              <w:spacing w:after="0" w:line="240" w:lineRule="auto"/>
              <w:jc w:val="center"/>
              <w:textAlignment w:val="baseline"/>
              <w:rPr>
                <w:rFonts w:eastAsia="Times New Roman"/>
                <w:sz w:val="16"/>
                <w:szCs w:val="16"/>
                <w:lang w:eastAsia="lt-LT"/>
              </w:rPr>
            </w:pPr>
            <w:r w:rsidRPr="00205252">
              <w:rPr>
                <w:rFonts w:eastAsia="Times New Roman"/>
                <w:sz w:val="16"/>
                <w:szCs w:val="16"/>
                <w:lang w:eastAsia="lt-LT"/>
              </w:rPr>
              <w:t>II.</w:t>
            </w:r>
          </w:p>
        </w:tc>
        <w:tc>
          <w:tcPr>
            <w:tcW w:w="497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2011B" w14:textId="77777777" w:rsidR="00205252" w:rsidRPr="00205252" w:rsidRDefault="00205252" w:rsidP="00205252">
            <w:pPr>
              <w:suppressAutoHyphens/>
              <w:autoSpaceDN w:val="0"/>
              <w:spacing w:after="0" w:line="240" w:lineRule="auto"/>
              <w:textAlignment w:val="baseline"/>
              <w:rPr>
                <w:rFonts w:eastAsia="Times New Roman"/>
                <w:sz w:val="18"/>
                <w:szCs w:val="18"/>
                <w:lang w:eastAsia="lt-LT"/>
              </w:rPr>
            </w:pPr>
            <w:r w:rsidRPr="00205252">
              <w:rPr>
                <w:rFonts w:eastAsia="Times New Roman"/>
                <w:sz w:val="18"/>
                <w:szCs w:val="18"/>
                <w:lang w:eastAsia="lt-LT"/>
              </w:rPr>
              <w:t>TENKANTIS MAŽUMOS DALIAI</w:t>
            </w:r>
          </w:p>
        </w:tc>
        <w:tc>
          <w:tcPr>
            <w:tcW w:w="154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C1219A"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p>
        </w:tc>
        <w:tc>
          <w:tcPr>
            <w:tcW w:w="143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330502"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540580" w14:textId="77777777" w:rsidR="00205252" w:rsidRPr="00205252" w:rsidRDefault="00205252" w:rsidP="00205252">
            <w:pPr>
              <w:suppressAutoHyphens/>
              <w:autoSpaceDN w:val="0"/>
              <w:spacing w:after="0" w:line="240" w:lineRule="auto"/>
              <w:jc w:val="center"/>
              <w:textAlignment w:val="baseline"/>
              <w:rPr>
                <w:rFonts w:eastAsia="Times New Roman"/>
                <w:b/>
                <w:bCs/>
                <w:sz w:val="20"/>
                <w:szCs w:val="20"/>
                <w:lang w:eastAsia="lt-LT"/>
              </w:rPr>
            </w:pPr>
          </w:p>
        </w:tc>
      </w:tr>
    </w:tbl>
    <w:p w14:paraId="54DFEA62" w14:textId="77777777" w:rsidR="00205252" w:rsidRPr="00205252" w:rsidRDefault="00205252" w:rsidP="00205252">
      <w:pPr>
        <w:suppressAutoHyphens/>
        <w:autoSpaceDN w:val="0"/>
        <w:spacing w:after="0" w:line="276" w:lineRule="auto"/>
        <w:jc w:val="center"/>
        <w:textAlignment w:val="baseline"/>
        <w:rPr>
          <w:rFonts w:eastAsia="CIDFont+F1"/>
          <w:color w:val="7B7B7B"/>
          <w:sz w:val="36"/>
          <w:szCs w:val="36"/>
        </w:rPr>
      </w:pPr>
      <w:r w:rsidRPr="00205252">
        <w:rPr>
          <w:rFonts w:eastAsia="CIDFont+F1"/>
          <w:sz w:val="36"/>
          <w:szCs w:val="36"/>
        </w:rPr>
        <w:t>_____________</w:t>
      </w:r>
      <w:r w:rsidRPr="00205252">
        <w:rPr>
          <w:rFonts w:eastAsia="CIDFont+F1"/>
          <w:color w:val="7B7B7B"/>
          <w:sz w:val="36"/>
          <w:szCs w:val="36"/>
        </w:rPr>
        <w:t>_</w:t>
      </w:r>
    </w:p>
    <w:p w14:paraId="2D2F9F26" w14:textId="77777777" w:rsidR="00205252" w:rsidRPr="00205252" w:rsidRDefault="00205252" w:rsidP="00205252">
      <w:pPr>
        <w:suppressAutoHyphens/>
        <w:autoSpaceDN w:val="0"/>
        <w:spacing w:after="0" w:line="276" w:lineRule="auto"/>
        <w:textAlignment w:val="baseline"/>
        <w:rPr>
          <w:rFonts w:eastAsia="CIDFont+F1"/>
          <w:color w:val="7B7B7B"/>
        </w:rPr>
      </w:pPr>
    </w:p>
    <w:p w14:paraId="647D88CB" w14:textId="77777777" w:rsidR="0066369E" w:rsidRDefault="0066369E">
      <w:pPr>
        <w:rPr>
          <w:rFonts w:eastAsia="CIDFont+F1"/>
        </w:rPr>
      </w:pPr>
      <w:r>
        <w:rPr>
          <w:rFonts w:eastAsia="CIDFont+F1"/>
        </w:rPr>
        <w:br w:type="page"/>
      </w:r>
    </w:p>
    <w:p w14:paraId="624C3ADE" w14:textId="542953EE" w:rsidR="00DA740F" w:rsidRPr="00EB384E" w:rsidRDefault="00DA740F" w:rsidP="00DA740F">
      <w:pPr>
        <w:autoSpaceDE w:val="0"/>
        <w:autoSpaceDN w:val="0"/>
        <w:adjustRightInd w:val="0"/>
        <w:spacing w:after="0" w:line="240" w:lineRule="auto"/>
        <w:jc w:val="right"/>
        <w:rPr>
          <w:rFonts w:eastAsia="CIDFont+F1"/>
        </w:rPr>
      </w:pPr>
      <w:r w:rsidRPr="00EB384E">
        <w:rPr>
          <w:rFonts w:eastAsia="CIDFont+F1"/>
        </w:rPr>
        <w:lastRenderedPageBreak/>
        <w:t>Audito ataskaita Ukmergės rajono savivaldybės 202</w:t>
      </w:r>
      <w:r w:rsidR="0007719B">
        <w:rPr>
          <w:rFonts w:eastAsia="CIDFont+F1"/>
        </w:rPr>
        <w:t>2</w:t>
      </w:r>
      <w:r w:rsidRPr="00EB384E">
        <w:rPr>
          <w:rFonts w:eastAsia="CIDFont+F1"/>
        </w:rPr>
        <w:t xml:space="preserve"> metų konsoliduotųjų ataskaitų rinkini</w:t>
      </w:r>
      <w:r>
        <w:rPr>
          <w:rFonts w:eastAsia="CIDFont+F1"/>
        </w:rPr>
        <w:t>o,</w:t>
      </w:r>
      <w:r w:rsidRPr="00EB384E">
        <w:rPr>
          <w:rFonts w:eastAsia="CIDFont+F1"/>
        </w:rPr>
        <w:t xml:space="preserve"> savivaldybės biudžeto ir turto naudojim</w:t>
      </w:r>
      <w:r>
        <w:rPr>
          <w:rFonts w:eastAsia="CIDFont+F1"/>
        </w:rPr>
        <w:t>o vertinimas</w:t>
      </w:r>
      <w:r w:rsidRPr="00EB384E">
        <w:rPr>
          <w:rFonts w:eastAsia="CIDFont+F1"/>
        </w:rPr>
        <w:t xml:space="preserve"> </w:t>
      </w:r>
    </w:p>
    <w:p w14:paraId="34B14500" w14:textId="5C320EFC" w:rsidR="00517442" w:rsidRPr="003E6206" w:rsidRDefault="004357DE" w:rsidP="008A2649">
      <w:pPr>
        <w:pStyle w:val="Antrat2"/>
        <w:spacing w:before="0" w:after="0"/>
        <w:ind w:left="1440"/>
        <w:jc w:val="right"/>
        <w:rPr>
          <w:rFonts w:ascii="Times New Roman" w:eastAsia="CIDFont+F1" w:hAnsi="Times New Roman"/>
          <w:b w:val="0"/>
          <w:i w:val="0"/>
          <w:sz w:val="24"/>
          <w:szCs w:val="24"/>
        </w:rPr>
      </w:pPr>
      <w:r>
        <w:rPr>
          <w:rFonts w:ascii="Times New Roman" w:eastAsia="CIDFont+F1" w:hAnsi="Times New Roman"/>
          <w:b w:val="0"/>
          <w:i w:val="0"/>
          <w:sz w:val="24"/>
          <w:szCs w:val="24"/>
          <w:lang w:val="lt-LT"/>
        </w:rPr>
        <w:t>5</w:t>
      </w:r>
      <w:r w:rsidR="00517442" w:rsidRPr="003E6206">
        <w:rPr>
          <w:rFonts w:ascii="Times New Roman" w:eastAsia="CIDFont+F1" w:hAnsi="Times New Roman"/>
          <w:b w:val="0"/>
          <w:i w:val="0"/>
          <w:sz w:val="24"/>
          <w:szCs w:val="24"/>
        </w:rPr>
        <w:t xml:space="preserve"> priedas</w:t>
      </w:r>
    </w:p>
    <w:p w14:paraId="358CC1AE" w14:textId="77777777" w:rsidR="000C3757" w:rsidRDefault="000C3757" w:rsidP="00652B09">
      <w:pPr>
        <w:spacing w:after="0" w:line="276" w:lineRule="auto"/>
        <w:jc w:val="center"/>
        <w:rPr>
          <w:b/>
          <w:lang w:val="x-none"/>
        </w:rPr>
      </w:pPr>
    </w:p>
    <w:p w14:paraId="0D067BA2" w14:textId="1C16E646" w:rsidR="00517442" w:rsidRPr="003E6206" w:rsidRDefault="00517442" w:rsidP="00652B09">
      <w:pPr>
        <w:spacing w:after="0" w:line="276" w:lineRule="auto"/>
        <w:jc w:val="center"/>
        <w:rPr>
          <w:b/>
          <w:lang w:val="x-none"/>
        </w:rPr>
      </w:pPr>
      <w:r w:rsidRPr="003E6206">
        <w:rPr>
          <w:b/>
          <w:lang w:val="x-none"/>
        </w:rPr>
        <w:t>Teisės aktai, kuriais vadovaujantis atliktos audito procedūros</w:t>
      </w:r>
    </w:p>
    <w:p w14:paraId="4CC19F23" w14:textId="77777777" w:rsidR="00652B09" w:rsidRDefault="00652B09" w:rsidP="000C3757">
      <w:pPr>
        <w:spacing w:after="0" w:line="240" w:lineRule="auto"/>
        <w:jc w:val="center"/>
        <w:rPr>
          <w:b/>
          <w:color w:val="7030A0"/>
          <w:sz w:val="16"/>
          <w:szCs w:val="16"/>
          <w:lang w:val="x-none"/>
        </w:rPr>
      </w:pPr>
    </w:p>
    <w:p w14:paraId="1AA21B23" w14:textId="77777777" w:rsidR="00223374" w:rsidRPr="00A46FEC" w:rsidRDefault="00223374" w:rsidP="000C3757">
      <w:pPr>
        <w:spacing w:after="0" w:line="240" w:lineRule="auto"/>
        <w:jc w:val="center"/>
        <w:rPr>
          <w:b/>
          <w:color w:val="7030A0"/>
          <w:sz w:val="16"/>
          <w:szCs w:val="16"/>
          <w:lang w:val="x-none"/>
        </w:rPr>
      </w:pPr>
    </w:p>
    <w:p w14:paraId="3B02DEC7" w14:textId="77777777" w:rsidR="00517442" w:rsidRPr="006665B9" w:rsidRDefault="002303ED" w:rsidP="00223374">
      <w:pPr>
        <w:spacing w:after="0" w:line="276" w:lineRule="auto"/>
        <w:jc w:val="both"/>
        <w:rPr>
          <w:lang w:val="x-none"/>
        </w:rPr>
      </w:pPr>
      <w:r w:rsidRPr="006665B9">
        <w:t>1</w:t>
      </w:r>
      <w:r w:rsidR="00517442" w:rsidRPr="006665B9">
        <w:rPr>
          <w:lang w:val="x-none"/>
        </w:rPr>
        <w:t>. Lietuvos Respublikos darbo kodekso patvirtinimo, įsigaliojimo ir įgyvendinimo įstatymas, 2016-09-14 Nr. XII-2603.</w:t>
      </w:r>
    </w:p>
    <w:p w14:paraId="782942B2" w14:textId="77777777" w:rsidR="00517442" w:rsidRPr="006665B9" w:rsidRDefault="002303ED" w:rsidP="00223374">
      <w:pPr>
        <w:spacing w:after="0" w:line="276" w:lineRule="auto"/>
        <w:jc w:val="both"/>
        <w:rPr>
          <w:lang w:val="x-none"/>
        </w:rPr>
      </w:pPr>
      <w:r w:rsidRPr="006665B9">
        <w:t>2</w:t>
      </w:r>
      <w:r w:rsidR="00517442" w:rsidRPr="006665B9">
        <w:rPr>
          <w:lang w:val="x-none"/>
        </w:rPr>
        <w:t>. Lietuvos Respublikos biudžeto sandaros įstatymas, 1990-07-30 Nr.</w:t>
      </w:r>
      <w:r w:rsidRPr="006665B9">
        <w:t xml:space="preserve"> </w:t>
      </w:r>
      <w:r w:rsidR="00517442" w:rsidRPr="006665B9">
        <w:rPr>
          <w:lang w:val="x-none"/>
        </w:rPr>
        <w:t>I-430 (su vėlesniais pakeitimais).</w:t>
      </w:r>
    </w:p>
    <w:p w14:paraId="61F08EAA" w14:textId="11E0BB63" w:rsidR="00517442" w:rsidRPr="006665B9" w:rsidRDefault="002303ED" w:rsidP="00223374">
      <w:pPr>
        <w:spacing w:after="0" w:line="276" w:lineRule="auto"/>
        <w:jc w:val="both"/>
        <w:rPr>
          <w:lang w:val="x-none"/>
        </w:rPr>
      </w:pPr>
      <w:r w:rsidRPr="006665B9">
        <w:t>3</w:t>
      </w:r>
      <w:r w:rsidR="00517442" w:rsidRPr="006665B9">
        <w:rPr>
          <w:lang w:val="x-none"/>
        </w:rPr>
        <w:t>. Lietuvos Respublikos 20</w:t>
      </w:r>
      <w:r w:rsidR="00886601" w:rsidRPr="006665B9">
        <w:t>2</w:t>
      </w:r>
      <w:r w:rsidR="000C3757">
        <w:t>2</w:t>
      </w:r>
      <w:r w:rsidR="00517442" w:rsidRPr="006665B9">
        <w:rPr>
          <w:lang w:val="x-none"/>
        </w:rPr>
        <w:t xml:space="preserve"> metų valstybės biudžeto ir savivaldybių biudžetų finansinių rodiklių patvirtinimo įstatymas, 20</w:t>
      </w:r>
      <w:r w:rsidR="0098062F" w:rsidRPr="006665B9">
        <w:t>2</w:t>
      </w:r>
      <w:r w:rsidR="000C3757">
        <w:t>1</w:t>
      </w:r>
      <w:r w:rsidR="00517442" w:rsidRPr="006665B9">
        <w:rPr>
          <w:lang w:val="x-none"/>
        </w:rPr>
        <w:t>-12-</w:t>
      </w:r>
      <w:r w:rsidR="000C3757">
        <w:t>14</w:t>
      </w:r>
      <w:r w:rsidR="00517442" w:rsidRPr="006665B9">
        <w:rPr>
          <w:lang w:val="x-none"/>
        </w:rPr>
        <w:t xml:space="preserve"> Nr. X</w:t>
      </w:r>
      <w:r w:rsidR="0098062F" w:rsidRPr="006665B9">
        <w:t>IV</w:t>
      </w:r>
      <w:r w:rsidR="00517442" w:rsidRPr="006665B9">
        <w:rPr>
          <w:lang w:val="x-none"/>
        </w:rPr>
        <w:t>-</w:t>
      </w:r>
      <w:r w:rsidR="000C3757">
        <w:t>745</w:t>
      </w:r>
      <w:r w:rsidR="00517442" w:rsidRPr="006665B9">
        <w:rPr>
          <w:lang w:val="x-none"/>
        </w:rPr>
        <w:t>.</w:t>
      </w:r>
    </w:p>
    <w:p w14:paraId="649DEE17" w14:textId="265DB10C" w:rsidR="00517442" w:rsidRPr="006665B9" w:rsidRDefault="002303ED" w:rsidP="00223374">
      <w:pPr>
        <w:spacing w:after="0" w:line="276" w:lineRule="auto"/>
        <w:jc w:val="both"/>
        <w:rPr>
          <w:lang w:val="x-none"/>
        </w:rPr>
      </w:pPr>
      <w:r w:rsidRPr="006665B9">
        <w:t>4</w:t>
      </w:r>
      <w:r w:rsidR="00517442" w:rsidRPr="006665B9">
        <w:rPr>
          <w:lang w:val="x-none"/>
        </w:rPr>
        <w:t xml:space="preserve">. Lietuvos Respublikos </w:t>
      </w:r>
      <w:r w:rsidR="00401925">
        <w:t>finansinės</w:t>
      </w:r>
      <w:r w:rsidR="00517442" w:rsidRPr="006665B9">
        <w:rPr>
          <w:lang w:val="x-none"/>
        </w:rPr>
        <w:t xml:space="preserve"> apskaitos įstatymas, 2001-11-06 Nr. IX-574 (su vėlesniais pakeitimais). </w:t>
      </w:r>
    </w:p>
    <w:p w14:paraId="19C3DC7F" w14:textId="77777777" w:rsidR="00517442" w:rsidRPr="006665B9" w:rsidRDefault="002303ED" w:rsidP="00223374">
      <w:pPr>
        <w:spacing w:after="0" w:line="276" w:lineRule="auto"/>
        <w:jc w:val="both"/>
        <w:rPr>
          <w:lang w:val="x-none"/>
        </w:rPr>
      </w:pPr>
      <w:r w:rsidRPr="006665B9">
        <w:t>5</w:t>
      </w:r>
      <w:r w:rsidR="00517442" w:rsidRPr="006665B9">
        <w:rPr>
          <w:lang w:val="x-none"/>
        </w:rPr>
        <w:t>. Lietuvos Respublikos viešojo sektoriaus atskaitomybės įstatymas, 2007-06-06 Nr. X-1212 (su vėlesniais pakeitimais).</w:t>
      </w:r>
    </w:p>
    <w:p w14:paraId="09EEBC72" w14:textId="77777777" w:rsidR="00517442" w:rsidRPr="006665B9" w:rsidRDefault="002303ED" w:rsidP="00223374">
      <w:pPr>
        <w:spacing w:after="0" w:line="276" w:lineRule="auto"/>
        <w:jc w:val="both"/>
        <w:rPr>
          <w:lang w:val="x-none"/>
        </w:rPr>
      </w:pPr>
      <w:r w:rsidRPr="006665B9">
        <w:t>6</w:t>
      </w:r>
      <w:r w:rsidR="00517442" w:rsidRPr="006665B9">
        <w:rPr>
          <w:lang w:val="x-none"/>
        </w:rPr>
        <w:t>. Lietuvos Respublikos valstybės ir savivaldybių įstaigų darbuotojų darbo apmokėjimo įstatymas, 2017-01-17 Nr. XIII-198 (su vėlesniais pakeitimais).</w:t>
      </w:r>
    </w:p>
    <w:p w14:paraId="26C01FC2" w14:textId="77777777" w:rsidR="00517442" w:rsidRPr="006665B9" w:rsidRDefault="002303ED" w:rsidP="00223374">
      <w:pPr>
        <w:shd w:val="clear" w:color="auto" w:fill="FFFFFF" w:themeFill="background1"/>
        <w:spacing w:after="0" w:line="276" w:lineRule="auto"/>
        <w:jc w:val="both"/>
        <w:rPr>
          <w:lang w:val="x-none"/>
        </w:rPr>
      </w:pPr>
      <w:r w:rsidRPr="006665B9">
        <w:t>7</w:t>
      </w:r>
      <w:r w:rsidR="00517442" w:rsidRPr="006665B9">
        <w:rPr>
          <w:lang w:val="x-none"/>
        </w:rPr>
        <w:t xml:space="preserve">. Lietuvos Respublikos Vyriausybės 2017-06-21 nutarimas Nr. 496 „Dėl Lietuvos Respublikos </w:t>
      </w:r>
      <w:r w:rsidR="00517442" w:rsidRPr="00401925">
        <w:rPr>
          <w:shd w:val="clear" w:color="auto" w:fill="FFFFFF" w:themeFill="background1"/>
          <w:lang w:val="x-none"/>
        </w:rPr>
        <w:t>darbo kodekso įgyvendinimo“</w:t>
      </w:r>
      <w:r w:rsidR="00517442" w:rsidRPr="006665B9">
        <w:rPr>
          <w:lang w:val="x-none"/>
        </w:rPr>
        <w:t xml:space="preserve"> (su vėlesniais pakeitimais).</w:t>
      </w:r>
    </w:p>
    <w:p w14:paraId="338F0DC0" w14:textId="77777777" w:rsidR="00517442" w:rsidRPr="006665B9" w:rsidRDefault="002303ED" w:rsidP="00223374">
      <w:pPr>
        <w:shd w:val="clear" w:color="auto" w:fill="FFFFFF" w:themeFill="background1"/>
        <w:spacing w:after="0" w:line="276" w:lineRule="auto"/>
        <w:jc w:val="both"/>
        <w:rPr>
          <w:lang w:val="x-none"/>
        </w:rPr>
      </w:pPr>
      <w:r w:rsidRPr="006665B9">
        <w:t>8</w:t>
      </w:r>
      <w:r w:rsidR="00517442" w:rsidRPr="006665B9">
        <w:rPr>
          <w:lang w:val="x-none"/>
        </w:rPr>
        <w:t xml:space="preserve">. Lietuvos Respublikos Vyriausybės 2001-05-14 nutarimas Nr. 543 „Dėl Lietuvos Respublikos valstybės biudžeto ir savivaldybių biudžetų sudarymo ir vykdymo taisyklių patvirtinimo” (su vėlesniais pakeitimais). </w:t>
      </w:r>
    </w:p>
    <w:p w14:paraId="120F420A" w14:textId="77777777" w:rsidR="00517442" w:rsidRPr="006665B9" w:rsidRDefault="002303ED" w:rsidP="00223374">
      <w:pPr>
        <w:spacing w:after="0" w:line="276" w:lineRule="auto"/>
        <w:jc w:val="both"/>
        <w:rPr>
          <w:lang w:val="x-none"/>
        </w:rPr>
      </w:pPr>
      <w:r w:rsidRPr="006665B9">
        <w:t>9</w:t>
      </w:r>
      <w:r w:rsidR="00517442" w:rsidRPr="006665B9">
        <w:rPr>
          <w:lang w:val="x-none"/>
        </w:rPr>
        <w:t xml:space="preserve">. Lietuvos Respublikos Vyriausybės 2004-03-26 nutarimas Nr. 345 „Dėl savivaldybių skolinimosi taisyklių patvirtinimo” (su vėlesniais pakeitimais). </w:t>
      </w:r>
    </w:p>
    <w:p w14:paraId="6E653174" w14:textId="77777777" w:rsidR="00CA4BA3" w:rsidRDefault="00CA4BA3" w:rsidP="00223374">
      <w:pPr>
        <w:spacing w:after="0" w:line="276" w:lineRule="auto"/>
        <w:jc w:val="both"/>
      </w:pPr>
      <w:r w:rsidRPr="006665B9">
        <w:t>10. Viešojo sektoriaus apskaitos ir finansinės atskaitomybės standartai.</w:t>
      </w:r>
    </w:p>
    <w:p w14:paraId="46C328E8" w14:textId="2EDD2C30" w:rsidR="00517442" w:rsidRDefault="00517442" w:rsidP="00223374">
      <w:pPr>
        <w:spacing w:after="0" w:line="276" w:lineRule="auto"/>
        <w:jc w:val="both"/>
        <w:rPr>
          <w:lang w:val="x-none"/>
        </w:rPr>
      </w:pPr>
      <w:r w:rsidRPr="006665B9">
        <w:t>1</w:t>
      </w:r>
      <w:r w:rsidR="00223374">
        <w:t>1</w:t>
      </w:r>
      <w:r w:rsidRPr="006665B9">
        <w:rPr>
          <w:lang w:val="x-none"/>
        </w:rPr>
        <w:t>. Lietuvos Respublikos rinkliavų įstatymas, 2000-06-13 Nr. VIII-1725 (su vėlesniais pakeitimais).</w:t>
      </w:r>
    </w:p>
    <w:p w14:paraId="480531F5" w14:textId="4FC9B2A5" w:rsidR="00517442" w:rsidRPr="006665B9" w:rsidRDefault="00517442" w:rsidP="00223374">
      <w:pPr>
        <w:spacing w:after="0" w:line="276" w:lineRule="auto"/>
        <w:jc w:val="both"/>
        <w:rPr>
          <w:lang w:val="x-none"/>
        </w:rPr>
      </w:pPr>
      <w:r w:rsidRPr="006665B9">
        <w:rPr>
          <w:lang w:val="x-none"/>
        </w:rPr>
        <w:t>1</w:t>
      </w:r>
      <w:r w:rsidR="00223374">
        <w:t>2</w:t>
      </w:r>
      <w:r w:rsidRPr="006665B9">
        <w:rPr>
          <w:lang w:val="x-none"/>
        </w:rPr>
        <w:t>. Lietuvos Respublikos viešojo administravimo įstatymas, 1999-06-17 Nr. VIII-1234 (su vėlesniais pakeitimais).</w:t>
      </w:r>
    </w:p>
    <w:p w14:paraId="0A5A7081" w14:textId="6587090E" w:rsidR="00CA4BA3" w:rsidRPr="006665B9" w:rsidRDefault="002303ED" w:rsidP="00223374">
      <w:pPr>
        <w:spacing w:after="0" w:line="276" w:lineRule="auto"/>
        <w:jc w:val="both"/>
        <w:rPr>
          <w:lang w:val="x-none"/>
        </w:rPr>
      </w:pPr>
      <w:r w:rsidRPr="006665B9">
        <w:t>1</w:t>
      </w:r>
      <w:r w:rsidR="00223374">
        <w:t>3</w:t>
      </w:r>
      <w:r w:rsidR="00517442" w:rsidRPr="006665B9">
        <w:rPr>
          <w:lang w:val="x-none"/>
        </w:rPr>
        <w:t>.</w:t>
      </w:r>
      <w:r w:rsidRPr="006665B9">
        <w:t xml:space="preserve"> </w:t>
      </w:r>
      <w:r w:rsidR="00517442" w:rsidRPr="006665B9">
        <w:rPr>
          <w:lang w:val="x-none"/>
        </w:rPr>
        <w:t xml:space="preserve">Lietuvos Respublikos </w:t>
      </w:r>
      <w:r w:rsidR="00CA4BA3" w:rsidRPr="006665B9">
        <w:t xml:space="preserve">žemės įstatymas, 1994-04-26 Nr. I-446 </w:t>
      </w:r>
      <w:r w:rsidR="00CA4BA3" w:rsidRPr="006665B9">
        <w:rPr>
          <w:lang w:val="x-none"/>
        </w:rPr>
        <w:t>(su vėlesniais pakeitimais).</w:t>
      </w:r>
    </w:p>
    <w:p w14:paraId="4607313B" w14:textId="47690E71" w:rsidR="00886601" w:rsidRDefault="00EC7029" w:rsidP="00223374">
      <w:pPr>
        <w:pStyle w:val="Puslapioinaostekstas"/>
        <w:spacing w:line="276" w:lineRule="auto"/>
        <w:jc w:val="both"/>
        <w:rPr>
          <w:sz w:val="24"/>
          <w:szCs w:val="24"/>
        </w:rPr>
      </w:pPr>
      <w:r w:rsidRPr="006665B9">
        <w:rPr>
          <w:sz w:val="24"/>
          <w:szCs w:val="24"/>
        </w:rPr>
        <w:t>1</w:t>
      </w:r>
      <w:r w:rsidR="00223374">
        <w:rPr>
          <w:sz w:val="24"/>
          <w:szCs w:val="24"/>
        </w:rPr>
        <w:t>4</w:t>
      </w:r>
      <w:r w:rsidR="00886601" w:rsidRPr="006665B9">
        <w:rPr>
          <w:sz w:val="24"/>
          <w:szCs w:val="24"/>
        </w:rPr>
        <w:t>.</w:t>
      </w:r>
      <w:r w:rsidRPr="006665B9">
        <w:rPr>
          <w:sz w:val="24"/>
          <w:szCs w:val="24"/>
        </w:rPr>
        <w:t xml:space="preserve"> </w:t>
      </w:r>
      <w:r w:rsidR="00886601" w:rsidRPr="006665B9">
        <w:rPr>
          <w:sz w:val="24"/>
          <w:szCs w:val="24"/>
        </w:rPr>
        <w:t>Lietuvos Respublikos kelių įstatymas, 1995-05-11 Nr. I-891 (su vėlesniais pakeitimais).</w:t>
      </w:r>
    </w:p>
    <w:p w14:paraId="4A9AB8F0" w14:textId="73D31EE0" w:rsidR="00517442" w:rsidRDefault="002303ED" w:rsidP="00223374">
      <w:pPr>
        <w:spacing w:after="0" w:line="276" w:lineRule="auto"/>
        <w:jc w:val="both"/>
        <w:rPr>
          <w:lang w:val="x-none"/>
        </w:rPr>
      </w:pPr>
      <w:r w:rsidRPr="006665B9">
        <w:t>1</w:t>
      </w:r>
      <w:r w:rsidR="00223374">
        <w:t>5</w:t>
      </w:r>
      <w:r w:rsidR="00517442" w:rsidRPr="006665B9">
        <w:rPr>
          <w:lang w:val="x-none"/>
        </w:rPr>
        <w:t>. Lietuvos Respublikos valstybės ir savivaldybių turto valdymo, naudojimo ir disponavimo juo įstatymas, 1998-05-12 Nr. VIII-729 (su vėlesniais pakeitimais).</w:t>
      </w:r>
    </w:p>
    <w:p w14:paraId="2CB5B23F" w14:textId="145F7BCF" w:rsidR="00517442" w:rsidRPr="006665B9" w:rsidRDefault="00652B09" w:rsidP="00223374">
      <w:pPr>
        <w:spacing w:after="0" w:line="276" w:lineRule="auto"/>
        <w:jc w:val="both"/>
        <w:rPr>
          <w:lang w:val="x-none"/>
        </w:rPr>
      </w:pPr>
      <w:r w:rsidRPr="006665B9">
        <w:t>1</w:t>
      </w:r>
      <w:r w:rsidR="00223374">
        <w:t>6</w:t>
      </w:r>
      <w:r w:rsidR="00517442" w:rsidRPr="006665B9">
        <w:rPr>
          <w:lang w:val="x-none"/>
        </w:rPr>
        <w:t>. Lietuvos Respublikos vietos savivaldos įstatymas, 1994-07-07 Nr. I-533 (su vėlesniais pakeitimais).</w:t>
      </w:r>
    </w:p>
    <w:p w14:paraId="5183D34F" w14:textId="3A86795B" w:rsidR="00517442" w:rsidRDefault="00652B09" w:rsidP="00223374">
      <w:pPr>
        <w:spacing w:after="0" w:line="276" w:lineRule="auto"/>
        <w:jc w:val="both"/>
        <w:rPr>
          <w:lang w:val="x-none"/>
        </w:rPr>
      </w:pPr>
      <w:r w:rsidRPr="006665B9">
        <w:t>1</w:t>
      </w:r>
      <w:r w:rsidR="00223374">
        <w:t>7</w:t>
      </w:r>
      <w:r w:rsidR="00517442" w:rsidRPr="006665B9">
        <w:rPr>
          <w:lang w:val="x-none"/>
        </w:rPr>
        <w:t>. Lietuvos Respublikos biudžetinių įstaigų įstatymas, 1995-12-05 Nr. I-1113 (su vėlesniais pakeitimais).</w:t>
      </w:r>
    </w:p>
    <w:p w14:paraId="494E4EEC" w14:textId="653CA778" w:rsidR="00517442" w:rsidRDefault="00223374" w:rsidP="00223374">
      <w:pPr>
        <w:spacing w:after="0" w:line="276" w:lineRule="auto"/>
        <w:jc w:val="both"/>
        <w:rPr>
          <w:lang w:val="x-none"/>
        </w:rPr>
      </w:pPr>
      <w:r>
        <w:t>18</w:t>
      </w:r>
      <w:r w:rsidR="00517442" w:rsidRPr="006665B9">
        <w:rPr>
          <w:lang w:val="x-none"/>
        </w:rPr>
        <w:t>. Lietuvos Respublikos nekilnojamojo turto registro įstatymas, 1996-09-24 Nr. I-1539 (su vėlesniais pakeitimais).</w:t>
      </w:r>
    </w:p>
    <w:p w14:paraId="5C3689AD" w14:textId="658A8393" w:rsidR="00517442" w:rsidRDefault="00223374" w:rsidP="00223374">
      <w:pPr>
        <w:spacing w:after="0" w:line="276" w:lineRule="auto"/>
        <w:jc w:val="both"/>
        <w:rPr>
          <w:lang w:val="x-none"/>
        </w:rPr>
      </w:pPr>
      <w:r>
        <w:t>19</w:t>
      </w:r>
      <w:r w:rsidR="00517442" w:rsidRPr="006665B9">
        <w:rPr>
          <w:lang w:val="x-none"/>
        </w:rPr>
        <w:t xml:space="preserve">. Lietuvos Respublikos Vyriausybės </w:t>
      </w:r>
      <w:r w:rsidR="00414468">
        <w:t>2022</w:t>
      </w:r>
      <w:r w:rsidR="0048007D">
        <w:t>-06-15</w:t>
      </w:r>
      <w:r w:rsidR="00517442" w:rsidRPr="006665B9">
        <w:rPr>
          <w:lang w:val="x-none"/>
        </w:rPr>
        <w:t xml:space="preserve"> nutarimas Nr. </w:t>
      </w:r>
      <w:r w:rsidR="0048007D">
        <w:t>630</w:t>
      </w:r>
      <w:r w:rsidR="00517442" w:rsidRPr="006665B9">
        <w:rPr>
          <w:lang w:val="x-none"/>
        </w:rPr>
        <w:t xml:space="preserve"> „Dėl inventorizacijos taisyklių patvirtinimo” (su vėlesniais pakeitimais).</w:t>
      </w:r>
    </w:p>
    <w:p w14:paraId="334C98CD" w14:textId="5E6BCB03" w:rsidR="006E0AB0" w:rsidRPr="006665B9" w:rsidRDefault="006E0AB0" w:rsidP="00223374">
      <w:pPr>
        <w:spacing w:after="0" w:line="276" w:lineRule="auto"/>
        <w:jc w:val="both"/>
        <w:rPr>
          <w:lang w:val="x-none"/>
        </w:rPr>
      </w:pPr>
      <w:r w:rsidRPr="006665B9">
        <w:t>2</w:t>
      </w:r>
      <w:r w:rsidR="00223374">
        <w:t>0</w:t>
      </w:r>
      <w:r w:rsidRPr="006665B9">
        <w:t xml:space="preserve">. </w:t>
      </w:r>
      <w:r w:rsidRPr="006665B9">
        <w:rPr>
          <w:lang w:val="x-none"/>
        </w:rPr>
        <w:t xml:space="preserve">Lietuvos Respublikos </w:t>
      </w:r>
      <w:r w:rsidRPr="006665B9">
        <w:t xml:space="preserve">įmonių atskaitomybės įstatymas, 2001-11-06 Nr. IX-575 </w:t>
      </w:r>
      <w:r w:rsidRPr="006665B9">
        <w:rPr>
          <w:lang w:val="x-none"/>
        </w:rPr>
        <w:t>(su vėlesniais pakeitimais).</w:t>
      </w:r>
    </w:p>
    <w:p w14:paraId="1C8EB9FB" w14:textId="16E24336" w:rsidR="00CA4BA3" w:rsidRDefault="00CA4BA3" w:rsidP="00223374">
      <w:pPr>
        <w:spacing w:after="0" w:line="276" w:lineRule="auto"/>
        <w:jc w:val="both"/>
        <w:rPr>
          <w:lang w:val="x-none"/>
        </w:rPr>
      </w:pPr>
      <w:r w:rsidRPr="006665B9">
        <w:t>2</w:t>
      </w:r>
      <w:r w:rsidR="00223374">
        <w:t>1</w:t>
      </w:r>
      <w:r w:rsidRPr="006665B9">
        <w:t xml:space="preserve">. </w:t>
      </w:r>
      <w:r w:rsidRPr="006665B9">
        <w:rPr>
          <w:lang w:val="x-none"/>
        </w:rPr>
        <w:t>Lietuvos Respublikos</w:t>
      </w:r>
      <w:r w:rsidRPr="006665B9">
        <w:t xml:space="preserve"> asmens duomenų teisinės apsaugos įstatymas, 1996-06-11 Nr. I-1374 </w:t>
      </w:r>
      <w:r w:rsidRPr="006665B9">
        <w:rPr>
          <w:lang w:val="x-none"/>
        </w:rPr>
        <w:t>(su vėlesniais pakeitimais).</w:t>
      </w:r>
    </w:p>
    <w:p w14:paraId="58BF6831" w14:textId="08875CC4" w:rsidR="0048007D" w:rsidRDefault="0048007D" w:rsidP="00223374">
      <w:pPr>
        <w:spacing w:after="0" w:line="276" w:lineRule="auto"/>
        <w:jc w:val="both"/>
      </w:pPr>
      <w:r>
        <w:lastRenderedPageBreak/>
        <w:t>2</w:t>
      </w:r>
      <w:r w:rsidR="00223374">
        <w:t>2</w:t>
      </w:r>
      <w:r>
        <w:t xml:space="preserve">. </w:t>
      </w:r>
      <w:r w:rsidRPr="006665B9">
        <w:t>Lietuvos Respublikos Vyriausybės 2003 m. balandžio 18 d. nutarimas Nr. 480 „Dėl Bendrųjų reikalavimų valstybės ir savivaldybių institucijų ir įstaigų interneto svetainėms ir mobiliosioms programoms aprašo patvirtinimo“ (su vėlesniais pakeitimais).</w:t>
      </w:r>
    </w:p>
    <w:p w14:paraId="5C11F6EE" w14:textId="0A5781CA" w:rsidR="0048007D" w:rsidRDefault="00223374" w:rsidP="00223374">
      <w:pPr>
        <w:spacing w:after="0" w:line="276" w:lineRule="auto"/>
        <w:jc w:val="both"/>
        <w:rPr>
          <w:lang w:val="x-none"/>
        </w:rPr>
      </w:pPr>
      <w:r>
        <w:t xml:space="preserve">23. </w:t>
      </w:r>
      <w:r w:rsidR="0048007D" w:rsidRPr="006665B9">
        <w:rPr>
          <w:lang w:val="x-none"/>
        </w:rPr>
        <w:t>Lietuvos Respublikos finansų ministro 2005-05-25 įsakymas Nr. 1K-170 „Dėl</w:t>
      </w:r>
      <w:r w:rsidR="0048007D">
        <w:t xml:space="preserve"> viešojo sektoriaus subjektų </w:t>
      </w:r>
      <w:r w:rsidR="0048007D" w:rsidRPr="006665B9">
        <w:rPr>
          <w:lang w:val="x-none"/>
        </w:rPr>
        <w:t>buhalterinės apskaitos organizavimo</w:t>
      </w:r>
      <w:r w:rsidR="0048007D">
        <w:t xml:space="preserve"> tvarkos aprašo</w:t>
      </w:r>
      <w:r w:rsidR="0048007D" w:rsidRPr="006665B9">
        <w:rPr>
          <w:lang w:val="x-none"/>
        </w:rPr>
        <w:t xml:space="preserve"> patvirtinimo“</w:t>
      </w:r>
      <w:r>
        <w:t xml:space="preserve"> </w:t>
      </w:r>
      <w:r w:rsidR="0048007D" w:rsidRPr="006665B9">
        <w:rPr>
          <w:lang w:val="x-none"/>
        </w:rPr>
        <w:t>(su vėlesniais pakeitimais).</w:t>
      </w:r>
    </w:p>
    <w:p w14:paraId="2A818CEE" w14:textId="5D665ADC" w:rsidR="000053AA" w:rsidRDefault="000053AA" w:rsidP="00223374">
      <w:pPr>
        <w:pStyle w:val="Puslapioinaostekstas"/>
        <w:spacing w:line="276" w:lineRule="auto"/>
        <w:jc w:val="both"/>
        <w:rPr>
          <w:sz w:val="24"/>
          <w:szCs w:val="24"/>
        </w:rPr>
      </w:pPr>
      <w:r w:rsidRPr="006665B9">
        <w:rPr>
          <w:sz w:val="24"/>
          <w:szCs w:val="24"/>
        </w:rPr>
        <w:t>2</w:t>
      </w:r>
      <w:r w:rsidR="00EC7029" w:rsidRPr="006665B9">
        <w:rPr>
          <w:sz w:val="24"/>
          <w:szCs w:val="24"/>
        </w:rPr>
        <w:t>4</w:t>
      </w:r>
      <w:r w:rsidRPr="006665B9">
        <w:rPr>
          <w:sz w:val="24"/>
          <w:szCs w:val="24"/>
        </w:rPr>
        <w:t>.</w:t>
      </w:r>
      <w:r w:rsidR="00223374">
        <w:rPr>
          <w:sz w:val="24"/>
          <w:szCs w:val="24"/>
        </w:rPr>
        <w:t xml:space="preserve"> </w:t>
      </w:r>
      <w:r w:rsidRPr="006665B9">
        <w:rPr>
          <w:sz w:val="24"/>
          <w:szCs w:val="24"/>
        </w:rPr>
        <w:t>Lietuvos Respublikos finansų ministro 2003-07-03 įsakymas Nr.</w:t>
      </w:r>
      <w:r w:rsidR="0048007D">
        <w:rPr>
          <w:sz w:val="24"/>
          <w:szCs w:val="24"/>
        </w:rPr>
        <w:t xml:space="preserve"> </w:t>
      </w:r>
      <w:r w:rsidRPr="006665B9">
        <w:rPr>
          <w:sz w:val="24"/>
          <w:szCs w:val="24"/>
        </w:rPr>
        <w:t>1K-184 „Dėl Lietuvos Respublikos valstybės ir savivaldybių biudžetų pajamų ir išlaidų klasifikacijos patvirtinimo“ (su vėlesniais pakeitimais).</w:t>
      </w:r>
    </w:p>
    <w:p w14:paraId="4C7E0618" w14:textId="0EAECD00" w:rsidR="00664660" w:rsidRDefault="006665B9" w:rsidP="00223374">
      <w:pPr>
        <w:autoSpaceDE w:val="0"/>
        <w:autoSpaceDN w:val="0"/>
        <w:adjustRightInd w:val="0"/>
        <w:spacing w:after="0" w:line="276" w:lineRule="auto"/>
        <w:jc w:val="both"/>
      </w:pPr>
      <w:r w:rsidRPr="006665B9">
        <w:t xml:space="preserve">25. </w:t>
      </w:r>
      <w:r w:rsidR="00664660" w:rsidRPr="006665B9">
        <w:t>Lietuvos Respublikos finans</w:t>
      </w:r>
      <w:r w:rsidR="00664660" w:rsidRPr="006665B9">
        <w:rPr>
          <w:rFonts w:eastAsia="TimesNewRoman"/>
        </w:rPr>
        <w:t xml:space="preserve">ų </w:t>
      </w:r>
      <w:r w:rsidR="00664660" w:rsidRPr="006665B9">
        <w:t xml:space="preserve">ministro 2008 m. gruodžio 31 d. </w:t>
      </w:r>
      <w:r w:rsidR="00664660" w:rsidRPr="006665B9">
        <w:rPr>
          <w:rFonts w:eastAsia="TimesNewRoman"/>
        </w:rPr>
        <w:t>į</w:t>
      </w:r>
      <w:r w:rsidR="00664660" w:rsidRPr="006665B9">
        <w:t>sakymas Nr. 1K-465 „D</w:t>
      </w:r>
      <w:r w:rsidR="00664660" w:rsidRPr="006665B9">
        <w:rPr>
          <w:rFonts w:eastAsia="TimesNewRoman"/>
        </w:rPr>
        <w:t>ė</w:t>
      </w:r>
      <w:r w:rsidR="00664660" w:rsidRPr="006665B9">
        <w:t>l Valstyb</w:t>
      </w:r>
      <w:r w:rsidR="00664660" w:rsidRPr="006665B9">
        <w:rPr>
          <w:rFonts w:eastAsia="TimesNewRoman"/>
        </w:rPr>
        <w:t>ė</w:t>
      </w:r>
      <w:r w:rsidR="00664660" w:rsidRPr="006665B9">
        <w:t>s ir savivaldybi</w:t>
      </w:r>
      <w:r w:rsidR="00664660" w:rsidRPr="006665B9">
        <w:rPr>
          <w:rFonts w:eastAsia="TimesNewRoman"/>
        </w:rPr>
        <w:t xml:space="preserve">ų </w:t>
      </w:r>
      <w:r w:rsidR="00664660" w:rsidRPr="006665B9">
        <w:t>biudžetini</w:t>
      </w:r>
      <w:r w:rsidR="00664660" w:rsidRPr="006665B9">
        <w:rPr>
          <w:rFonts w:eastAsia="TimesNewRoman"/>
        </w:rPr>
        <w:t>ų į</w:t>
      </w:r>
      <w:r w:rsidR="00664660" w:rsidRPr="006665B9">
        <w:t>staig</w:t>
      </w:r>
      <w:r w:rsidR="00664660" w:rsidRPr="006665B9">
        <w:rPr>
          <w:rFonts w:eastAsia="TimesNewRoman"/>
        </w:rPr>
        <w:t xml:space="preserve">ų </w:t>
      </w:r>
      <w:r w:rsidR="00664660" w:rsidRPr="006665B9">
        <w:t>ir kit</w:t>
      </w:r>
      <w:r w:rsidR="00664660" w:rsidRPr="006665B9">
        <w:rPr>
          <w:rFonts w:eastAsia="TimesNewRoman"/>
        </w:rPr>
        <w:t xml:space="preserve">ų </w:t>
      </w:r>
      <w:r w:rsidR="00664660" w:rsidRPr="006665B9">
        <w:t>subjekt</w:t>
      </w:r>
      <w:r w:rsidR="00664660" w:rsidRPr="006665B9">
        <w:rPr>
          <w:rFonts w:eastAsia="TimesNewRoman"/>
        </w:rPr>
        <w:t xml:space="preserve">ų </w:t>
      </w:r>
      <w:r w:rsidR="00664660" w:rsidRPr="006665B9">
        <w:t>žemesniojo lygio biudžeto vykdymo ataskait</w:t>
      </w:r>
      <w:r w:rsidR="00664660" w:rsidRPr="006665B9">
        <w:rPr>
          <w:rFonts w:eastAsia="TimesNewRoman"/>
        </w:rPr>
        <w:t xml:space="preserve">ų </w:t>
      </w:r>
      <w:r w:rsidR="00664660" w:rsidRPr="006665B9">
        <w:t>sudarymo taisykli</w:t>
      </w:r>
      <w:r w:rsidR="00664660" w:rsidRPr="006665B9">
        <w:rPr>
          <w:rFonts w:eastAsia="TimesNewRoman"/>
        </w:rPr>
        <w:t xml:space="preserve">ų </w:t>
      </w:r>
      <w:r w:rsidR="00664660" w:rsidRPr="006665B9">
        <w:t>ir form</w:t>
      </w:r>
      <w:r w:rsidR="00664660" w:rsidRPr="006665B9">
        <w:rPr>
          <w:rFonts w:eastAsia="TimesNewRoman"/>
        </w:rPr>
        <w:t xml:space="preserve">ų </w:t>
      </w:r>
      <w:r w:rsidR="00664660" w:rsidRPr="006665B9">
        <w:t xml:space="preserve">patvirtinimo“ (su vėlesniais pakeitimais). </w:t>
      </w:r>
    </w:p>
    <w:p w14:paraId="4C418374" w14:textId="127B54EF" w:rsidR="00664660" w:rsidRDefault="006665B9" w:rsidP="00223374">
      <w:pPr>
        <w:autoSpaceDE w:val="0"/>
        <w:autoSpaceDN w:val="0"/>
        <w:adjustRightInd w:val="0"/>
        <w:spacing w:after="0" w:line="276" w:lineRule="auto"/>
        <w:jc w:val="both"/>
        <w:rPr>
          <w:rFonts w:asciiTheme="majorBidi" w:hAnsiTheme="majorBidi" w:cstheme="majorBidi"/>
        </w:rPr>
      </w:pPr>
      <w:r w:rsidRPr="006665B9">
        <w:rPr>
          <w:rFonts w:asciiTheme="majorBidi" w:hAnsiTheme="majorBidi" w:cstheme="majorBidi"/>
        </w:rPr>
        <w:t xml:space="preserve">26. </w:t>
      </w:r>
      <w:r w:rsidR="00664660" w:rsidRPr="006665B9">
        <w:rPr>
          <w:rFonts w:asciiTheme="majorBidi" w:hAnsiTheme="majorBidi" w:cstheme="majorBidi"/>
        </w:rPr>
        <w:t>Lietuvos Respublikos finans</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 xml:space="preserve">ministro 2011 m. balandžio 19 d. </w:t>
      </w:r>
      <w:r w:rsidR="00664660" w:rsidRPr="006665B9">
        <w:rPr>
          <w:rFonts w:asciiTheme="majorBidi" w:eastAsia="TimesNewRoman" w:hAnsiTheme="majorBidi" w:cstheme="majorBidi"/>
        </w:rPr>
        <w:t>į</w:t>
      </w:r>
      <w:r w:rsidR="00664660" w:rsidRPr="006665B9">
        <w:rPr>
          <w:rFonts w:asciiTheme="majorBidi" w:hAnsiTheme="majorBidi" w:cstheme="majorBidi"/>
        </w:rPr>
        <w:t>sakymas Nr. 1K-152 „D</w:t>
      </w:r>
      <w:r w:rsidR="00664660" w:rsidRPr="006665B9">
        <w:rPr>
          <w:rFonts w:asciiTheme="majorBidi" w:eastAsia="TimesNewRoman" w:hAnsiTheme="majorBidi" w:cstheme="majorBidi"/>
        </w:rPr>
        <w:t>ė</w:t>
      </w:r>
      <w:r w:rsidR="00664660" w:rsidRPr="006665B9">
        <w:rPr>
          <w:rFonts w:asciiTheme="majorBidi" w:hAnsiTheme="majorBidi" w:cstheme="majorBidi"/>
        </w:rPr>
        <w:t>l viešojo sektoriaus subjekt</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finansini</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ataskait</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rinkini</w:t>
      </w:r>
      <w:r w:rsidR="00664660" w:rsidRPr="006665B9">
        <w:rPr>
          <w:rFonts w:asciiTheme="majorBidi" w:eastAsia="TimesNewRoman" w:hAnsiTheme="majorBidi" w:cstheme="majorBidi"/>
        </w:rPr>
        <w:t xml:space="preserve">ų </w:t>
      </w:r>
      <w:r w:rsidR="00664660" w:rsidRPr="006665B9">
        <w:rPr>
          <w:rFonts w:asciiTheme="majorBidi" w:hAnsiTheme="majorBidi" w:cstheme="majorBidi"/>
        </w:rPr>
        <w:t>konsolidavimo“ (su vėlesniais pakeitimais).</w:t>
      </w:r>
    </w:p>
    <w:p w14:paraId="2C7202C3" w14:textId="1792F357" w:rsidR="00664660" w:rsidRDefault="006665B9" w:rsidP="00223374">
      <w:pPr>
        <w:pStyle w:val="Puslapioinaostekstas"/>
        <w:spacing w:line="276" w:lineRule="auto"/>
        <w:jc w:val="both"/>
        <w:rPr>
          <w:sz w:val="24"/>
          <w:szCs w:val="24"/>
        </w:rPr>
      </w:pPr>
      <w:r w:rsidRPr="006665B9">
        <w:rPr>
          <w:sz w:val="24"/>
          <w:szCs w:val="24"/>
        </w:rPr>
        <w:t xml:space="preserve">27. </w:t>
      </w:r>
      <w:r w:rsidR="00664660" w:rsidRPr="006665B9">
        <w:rPr>
          <w:sz w:val="24"/>
          <w:szCs w:val="24"/>
        </w:rPr>
        <w:t>Lietuvos Respublikos Vyriausybės 1995-11-13 nutarimas Nr. 1428 „Dėl valstybinės žemės perdavimo neatlygintinai naudotis taisyklių patvirtinimo“ (su vėlesniais pakeitimais).</w:t>
      </w:r>
    </w:p>
    <w:p w14:paraId="23F962F6" w14:textId="56586258" w:rsidR="000053AA" w:rsidRPr="006665B9" w:rsidRDefault="003E6206" w:rsidP="00223374">
      <w:pPr>
        <w:pStyle w:val="Puslapioinaostekstas"/>
        <w:spacing w:line="276" w:lineRule="auto"/>
        <w:jc w:val="both"/>
        <w:rPr>
          <w:sz w:val="24"/>
          <w:szCs w:val="24"/>
        </w:rPr>
      </w:pPr>
      <w:r w:rsidRPr="006665B9">
        <w:rPr>
          <w:sz w:val="24"/>
          <w:szCs w:val="24"/>
        </w:rPr>
        <w:t>2</w:t>
      </w:r>
      <w:r w:rsidR="00223374">
        <w:rPr>
          <w:sz w:val="24"/>
          <w:szCs w:val="24"/>
        </w:rPr>
        <w:t>8</w:t>
      </w:r>
      <w:r w:rsidRPr="006665B9">
        <w:rPr>
          <w:sz w:val="24"/>
          <w:szCs w:val="24"/>
        </w:rPr>
        <w:t xml:space="preserve">. </w:t>
      </w:r>
      <w:r w:rsidR="000053AA" w:rsidRPr="006665B9">
        <w:rPr>
          <w:sz w:val="24"/>
          <w:szCs w:val="24"/>
        </w:rPr>
        <w:t xml:space="preserve">Tarptautiniai audito standartai (Lietuvos audito rūmų išversti į lietuvių kalbą).  </w:t>
      </w:r>
    </w:p>
    <w:p w14:paraId="31564392" w14:textId="74C020FB" w:rsidR="00517442" w:rsidRPr="006665B9" w:rsidRDefault="00223374" w:rsidP="00223374">
      <w:pPr>
        <w:spacing w:after="0" w:line="276" w:lineRule="auto"/>
        <w:jc w:val="both"/>
        <w:rPr>
          <w:lang w:val="x-none"/>
        </w:rPr>
      </w:pPr>
      <w:r>
        <w:t>29</w:t>
      </w:r>
      <w:r w:rsidR="00517442" w:rsidRPr="006665B9">
        <w:rPr>
          <w:lang w:val="x-none"/>
        </w:rPr>
        <w:t>. Savivaldybės tarybos sprendimai, Savivaldybės administracijos direktoriaus įsakymai, susiję su audituotomis sritimis.</w:t>
      </w:r>
    </w:p>
    <w:p w14:paraId="556B0776" w14:textId="61FDF405" w:rsidR="00517442" w:rsidRPr="006665B9" w:rsidRDefault="006665B9" w:rsidP="00223374">
      <w:pPr>
        <w:spacing w:after="0" w:line="276" w:lineRule="auto"/>
        <w:jc w:val="both"/>
        <w:rPr>
          <w:lang w:val="x-none"/>
        </w:rPr>
      </w:pPr>
      <w:r w:rsidRPr="006665B9">
        <w:t>3</w:t>
      </w:r>
      <w:r w:rsidR="00223374">
        <w:t>0</w:t>
      </w:r>
      <w:r w:rsidR="00517442" w:rsidRPr="006665B9">
        <w:rPr>
          <w:lang w:val="x-none"/>
        </w:rPr>
        <w:t>. Audituotų įstaigų vidaus dokumentai.</w:t>
      </w:r>
    </w:p>
    <w:p w14:paraId="283777DF" w14:textId="77777777" w:rsidR="00EC7029" w:rsidRPr="00EE7589" w:rsidRDefault="00EC7029" w:rsidP="00223374">
      <w:pPr>
        <w:spacing w:after="0" w:line="276" w:lineRule="auto"/>
        <w:jc w:val="both"/>
        <w:rPr>
          <w:sz w:val="16"/>
          <w:szCs w:val="16"/>
          <w:lang w:val="x-none"/>
        </w:rPr>
      </w:pPr>
    </w:p>
    <w:p w14:paraId="4EBC34BB" w14:textId="3289B6F0" w:rsidR="00517442" w:rsidRPr="00EE7589" w:rsidRDefault="00517442" w:rsidP="000C3757">
      <w:pPr>
        <w:spacing w:after="0" w:line="240" w:lineRule="auto"/>
        <w:jc w:val="center"/>
      </w:pPr>
      <w:r w:rsidRPr="00EE7589">
        <w:t>____</w:t>
      </w:r>
      <w:r w:rsidR="00652B09" w:rsidRPr="00EE7589">
        <w:t>__________</w:t>
      </w:r>
      <w:r w:rsidR="00EC7029" w:rsidRPr="00EE7589">
        <w:t>___</w:t>
      </w:r>
    </w:p>
    <w:p w14:paraId="253FD0D0" w14:textId="77777777" w:rsidR="000E42A3" w:rsidRPr="00EE7589" w:rsidRDefault="000E42A3" w:rsidP="00517442">
      <w:pPr>
        <w:spacing w:after="0" w:line="276" w:lineRule="auto"/>
        <w:jc w:val="center"/>
      </w:pPr>
    </w:p>
    <w:p w14:paraId="1C3A7E1A" w14:textId="77777777" w:rsidR="00A61DAE" w:rsidRPr="00EE7589" w:rsidRDefault="00A61DAE" w:rsidP="00EF1504">
      <w:pPr>
        <w:spacing w:after="0" w:line="276" w:lineRule="auto"/>
        <w:jc w:val="center"/>
        <w:rPr>
          <w:rFonts w:eastAsia="CIDFont+F1"/>
        </w:rPr>
      </w:pPr>
    </w:p>
    <w:sectPr w:rsidR="00A61DAE" w:rsidRPr="00EE7589" w:rsidSect="00C10BCF">
      <w:headerReference w:type="default" r:id="rId22"/>
      <w:footerReference w:type="even" r:id="rId23"/>
      <w:footerReference w:type="default" r:id="rId24"/>
      <w:pgSz w:w="11906" w:h="16838" w:code="9"/>
      <w:pgMar w:top="1134" w:right="567" w:bottom="1134" w:left="1701" w:header="510" w:footer="62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F14A" w14:textId="77777777" w:rsidR="009D5EFA" w:rsidRDefault="009D5EFA" w:rsidP="0054222E">
      <w:pPr>
        <w:spacing w:after="0" w:line="240" w:lineRule="auto"/>
      </w:pPr>
      <w:r>
        <w:separator/>
      </w:r>
    </w:p>
  </w:endnote>
  <w:endnote w:type="continuationSeparator" w:id="0">
    <w:p w14:paraId="53301C3A" w14:textId="77777777" w:rsidR="009D5EFA" w:rsidRDefault="009D5EFA" w:rsidP="0054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n-ea">
    <w:panose1 w:val="00000000000000000000"/>
    <w:charset w:val="00"/>
    <w:family w:val="roman"/>
    <w:notTrueType/>
    <w:pitch w:val="default"/>
  </w:font>
  <w:font w:name="TimesNewRoman">
    <w:altName w:val="MS Gothic"/>
    <w:charset w:val="00"/>
    <w:family w:val="roman"/>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CIDFont+F1">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3C48" w14:textId="77777777" w:rsidR="00A50DF2" w:rsidRDefault="00A50DF2">
    <w:pPr>
      <w:pStyle w:val="Porat"/>
    </w:pPr>
  </w:p>
  <w:p w14:paraId="70DC7098" w14:textId="77777777" w:rsidR="00A50DF2" w:rsidRDefault="00A50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799173"/>
      <w:docPartObj>
        <w:docPartGallery w:val="Page Numbers (Bottom of Page)"/>
        <w:docPartUnique/>
      </w:docPartObj>
    </w:sdtPr>
    <w:sdtEndPr/>
    <w:sdtContent>
      <w:p w14:paraId="5FE24796" w14:textId="7166CC76" w:rsidR="00C10BCF" w:rsidRDefault="00C10BCF">
        <w:pPr>
          <w:pStyle w:val="Porat"/>
          <w:jc w:val="right"/>
        </w:pPr>
        <w:r>
          <w:fldChar w:fldCharType="begin"/>
        </w:r>
        <w:r>
          <w:instrText>PAGE   \* MERGEFORMAT</w:instrText>
        </w:r>
        <w:r>
          <w:fldChar w:fldCharType="separate"/>
        </w:r>
        <w:r>
          <w:t>2</w:t>
        </w:r>
        <w:r>
          <w:fldChar w:fldCharType="end"/>
        </w:r>
      </w:p>
    </w:sdtContent>
  </w:sdt>
  <w:p w14:paraId="4E6C6509" w14:textId="17C78BB1" w:rsidR="007F4356" w:rsidRPr="00963183" w:rsidRDefault="007F4356">
    <w:pPr>
      <w:pStyle w:val="Porat"/>
      <w:rPr>
        <w:color w:val="192D3A"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8FF2" w14:textId="77777777" w:rsidR="009D5EFA" w:rsidRDefault="009D5EFA" w:rsidP="0054222E">
      <w:pPr>
        <w:spacing w:after="0" w:line="240" w:lineRule="auto"/>
      </w:pPr>
      <w:r>
        <w:separator/>
      </w:r>
    </w:p>
  </w:footnote>
  <w:footnote w:type="continuationSeparator" w:id="0">
    <w:p w14:paraId="494851AA" w14:textId="77777777" w:rsidR="009D5EFA" w:rsidRDefault="009D5EFA" w:rsidP="0054222E">
      <w:pPr>
        <w:spacing w:after="0" w:line="240" w:lineRule="auto"/>
      </w:pPr>
      <w:r>
        <w:continuationSeparator/>
      </w:r>
    </w:p>
  </w:footnote>
  <w:footnote w:id="1">
    <w:p w14:paraId="1818DB13" w14:textId="07936484" w:rsidR="00A50DF2" w:rsidRPr="004C6C01" w:rsidRDefault="00A50DF2" w:rsidP="004C6C01">
      <w:pPr>
        <w:pStyle w:val="Puslapioinaostekstas"/>
        <w:jc w:val="both"/>
      </w:pPr>
      <w:r w:rsidRPr="004C6C01">
        <w:rPr>
          <w:rStyle w:val="Puslapioinaosnuoroda"/>
        </w:rPr>
        <w:footnoteRef/>
      </w:r>
      <w:r w:rsidRPr="004C6C01">
        <w:t xml:space="preserve"> Lietuvos Respublikos vietos savivaldos įstatymas</w:t>
      </w:r>
      <w:r w:rsidR="00182836">
        <w:t>,</w:t>
      </w:r>
      <w:r w:rsidRPr="004C6C01">
        <w:t xml:space="preserve"> </w:t>
      </w:r>
      <w:r w:rsidR="00182836" w:rsidRPr="004C6C01">
        <w:t xml:space="preserve">1994-07-07 </w:t>
      </w:r>
      <w:r w:rsidRPr="004C6C01">
        <w:t xml:space="preserve">Nr. I-533 </w:t>
      </w:r>
      <w:r w:rsidRPr="004C6C01">
        <w:rPr>
          <w:rFonts w:eastAsia="Calibri"/>
        </w:rPr>
        <w:t>(su vėlesniais pakeitimais)</w:t>
      </w:r>
      <w:r w:rsidR="001730A5">
        <w:t>.</w:t>
      </w:r>
    </w:p>
  </w:footnote>
  <w:footnote w:id="2">
    <w:p w14:paraId="0C9923C6" w14:textId="7E69E2A5" w:rsidR="00A50DF2" w:rsidRPr="004C6C01" w:rsidRDefault="00A50DF2" w:rsidP="004C6C01">
      <w:pPr>
        <w:pStyle w:val="Puslapioinaostekstas"/>
        <w:jc w:val="both"/>
      </w:pPr>
      <w:r w:rsidRPr="004C6C01">
        <w:rPr>
          <w:rStyle w:val="Puslapioinaosnuoroda"/>
        </w:rPr>
        <w:footnoteRef/>
      </w:r>
      <w:r w:rsidRPr="004C6C01">
        <w:t xml:space="preserve"> Lietuvos Respublikos viešojo sektoriaus atskaitomybės įstatymas, 2007-06-26 Nr. X-1212 (su vėlesniais pakeitimais)</w:t>
      </w:r>
      <w:r w:rsidR="001730A5">
        <w:t>.</w:t>
      </w:r>
    </w:p>
  </w:footnote>
  <w:footnote w:id="3">
    <w:p w14:paraId="69FE1B6C" w14:textId="77777777" w:rsidR="00A50DF2" w:rsidRPr="004C6C01" w:rsidRDefault="00A50DF2" w:rsidP="004C6C01">
      <w:pPr>
        <w:pStyle w:val="Puslapioinaostekstas"/>
        <w:jc w:val="both"/>
      </w:pPr>
      <w:r w:rsidRPr="004C6C01">
        <w:rPr>
          <w:rStyle w:val="Puslapioinaosnuoroda"/>
        </w:rPr>
        <w:footnoteRef/>
      </w:r>
      <w:r>
        <w:t xml:space="preserve"> </w:t>
      </w:r>
      <w:r w:rsidRPr="004C6C01">
        <w:t xml:space="preserve">Lietuvos Respublikos biudžeto sandaros įstatymas, </w:t>
      </w:r>
      <w:r w:rsidRPr="009917A1">
        <w:rPr>
          <w:sz w:val="18"/>
          <w:szCs w:val="18"/>
        </w:rPr>
        <w:t>1990-07-30 Nr. I-1430 (2003-12-23</w:t>
      </w:r>
      <w:r w:rsidRPr="004C6C01">
        <w:t xml:space="preserve"> įstatymo Nr. IX-1946 redakcija </w:t>
      </w:r>
      <w:r>
        <w:t>(</w:t>
      </w:r>
      <w:r w:rsidRPr="004C6C01">
        <w:t>su vėlesniais pakeitimais), 37 str. 3 d.</w:t>
      </w:r>
    </w:p>
  </w:footnote>
  <w:footnote w:id="4">
    <w:p w14:paraId="59EF87DC" w14:textId="0E39822A" w:rsidR="00E81FF0" w:rsidRPr="00E81FF0" w:rsidRDefault="00E81FF0" w:rsidP="00E81FF0">
      <w:pPr>
        <w:pStyle w:val="Puslapioinaostekstas"/>
        <w:jc w:val="both"/>
        <w:rPr>
          <w:sz w:val="18"/>
          <w:szCs w:val="18"/>
        </w:rPr>
      </w:pPr>
      <w:r w:rsidRPr="00E81FF0">
        <w:rPr>
          <w:rStyle w:val="Puslapioinaosnuoroda"/>
          <w:sz w:val="18"/>
          <w:szCs w:val="18"/>
        </w:rPr>
        <w:footnoteRef/>
      </w:r>
      <w:r w:rsidRPr="00E81FF0">
        <w:rPr>
          <w:sz w:val="18"/>
          <w:szCs w:val="18"/>
        </w:rPr>
        <w:t xml:space="preserve"> Ukmergės A. Smetonos gimnazija, Ukmergės Senamiesčio progimnazija, Ukmergės rajono Siesikų pagrindinė mokykla, Ukmergės vaikų lopšelis-darželis „Vaikystė“, Ukmergės rajono savivaldybės Vlado Šlaito viešoji biblioteka, Ukmergės rajono savivaldybės priešgaisrinė tarnyba.</w:t>
      </w:r>
    </w:p>
  </w:footnote>
  <w:footnote w:id="5">
    <w:p w14:paraId="540BCA17" w14:textId="4E5B56C7" w:rsidR="00234E69" w:rsidRPr="00CA5559" w:rsidRDefault="00234E69" w:rsidP="00CA5559">
      <w:pPr>
        <w:pStyle w:val="Puslapioinaostekstas"/>
        <w:jc w:val="both"/>
        <w:rPr>
          <w:sz w:val="18"/>
          <w:szCs w:val="18"/>
        </w:rPr>
      </w:pPr>
      <w:r w:rsidRPr="00CA5559">
        <w:rPr>
          <w:rStyle w:val="Puslapioinaosnuoroda"/>
          <w:sz w:val="18"/>
          <w:szCs w:val="18"/>
        </w:rPr>
        <w:footnoteRef/>
      </w:r>
      <w:r w:rsidRPr="00CA5559">
        <w:rPr>
          <w:sz w:val="18"/>
          <w:szCs w:val="18"/>
        </w:rPr>
        <w:t xml:space="preserve"> </w:t>
      </w:r>
      <w:r w:rsidR="00CA5559" w:rsidRPr="00CA5559">
        <w:rPr>
          <w:sz w:val="18"/>
          <w:szCs w:val="18"/>
          <w:lang w:val="x-none"/>
        </w:rPr>
        <w:t>Lietuvos Respublikos valstybės ir savivaldybių įstaigų darbuotojų darbo apmokėjimo įstatymas, 2017-01-17 Nr. XIII-198 (su vėlesniais pakeitimais).</w:t>
      </w:r>
    </w:p>
  </w:footnote>
  <w:footnote w:id="6">
    <w:p w14:paraId="1396A101" w14:textId="5F2AE770" w:rsidR="00DD18C8" w:rsidRPr="00DD18C8" w:rsidRDefault="00DD18C8" w:rsidP="00DD18C8">
      <w:pPr>
        <w:pStyle w:val="Puslapioinaostekstas"/>
        <w:jc w:val="both"/>
        <w:rPr>
          <w:sz w:val="18"/>
          <w:szCs w:val="18"/>
        </w:rPr>
      </w:pPr>
      <w:r w:rsidRPr="00DD18C8">
        <w:rPr>
          <w:rStyle w:val="Puslapioinaosnuoroda"/>
          <w:sz w:val="18"/>
          <w:szCs w:val="18"/>
        </w:rPr>
        <w:footnoteRef/>
      </w:r>
      <w:r w:rsidRPr="00DD18C8">
        <w:rPr>
          <w:sz w:val="18"/>
          <w:szCs w:val="18"/>
        </w:rPr>
        <w:t xml:space="preserve"> Lietuvos Respublikos 2022 metų valstybės biudžeto ir savivaldybių biudžetų finansinių rodiklių patvirtinimo įstatymas, 2021-12-14 Nr. XIV-745.</w:t>
      </w:r>
    </w:p>
  </w:footnote>
  <w:footnote w:id="7">
    <w:p w14:paraId="73D72432" w14:textId="0AB319D9" w:rsidR="00EE3AC3" w:rsidRPr="00D820CC" w:rsidRDefault="00EE3AC3" w:rsidP="00EE3AC3">
      <w:pPr>
        <w:pStyle w:val="Puslapioinaostekstas"/>
        <w:jc w:val="both"/>
        <w:rPr>
          <w:sz w:val="18"/>
          <w:szCs w:val="18"/>
        </w:rPr>
      </w:pPr>
      <w:r w:rsidRPr="00D820CC">
        <w:rPr>
          <w:rStyle w:val="Puslapioinaosnuoroda"/>
          <w:sz w:val="18"/>
          <w:szCs w:val="18"/>
        </w:rPr>
        <w:footnoteRef/>
      </w:r>
      <w:r w:rsidRPr="00D820CC">
        <w:rPr>
          <w:sz w:val="18"/>
          <w:szCs w:val="18"/>
        </w:rPr>
        <w:t xml:space="preserve"> Lietuvos Respublikos vietos savivaldos įstatymas, 1994-07-07 Nr. I-533 (su vėlesniais pakeitimais), 27 str. 9 d. 10 p.  </w:t>
      </w:r>
    </w:p>
  </w:footnote>
  <w:footnote w:id="8">
    <w:p w14:paraId="2BABA22D" w14:textId="0D79D51C" w:rsidR="00EE3AC3" w:rsidRPr="00D820CC" w:rsidRDefault="00EE3AC3" w:rsidP="00EE3AC3">
      <w:pPr>
        <w:pStyle w:val="Puslapioinaostekstas"/>
        <w:jc w:val="both"/>
        <w:rPr>
          <w:sz w:val="18"/>
          <w:szCs w:val="18"/>
        </w:rPr>
      </w:pPr>
      <w:r w:rsidRPr="00D820CC">
        <w:rPr>
          <w:rStyle w:val="Puslapioinaosnuoroda"/>
          <w:sz w:val="18"/>
          <w:szCs w:val="18"/>
        </w:rPr>
        <w:footnoteRef/>
      </w:r>
      <w:r w:rsidRPr="00D820CC">
        <w:rPr>
          <w:sz w:val="18"/>
          <w:szCs w:val="18"/>
        </w:rPr>
        <w:t xml:space="preserve"> Lietuvos Respublikos viešojo sektoriaus atskaitomybės įstatymas, 2007-06-26 Nr. X-1212 (su vėlesniais pakeitimais), 30 str. 1 d.  </w:t>
      </w:r>
    </w:p>
  </w:footnote>
  <w:footnote w:id="9">
    <w:p w14:paraId="7F15CBCD" w14:textId="2D3E6ADE" w:rsidR="00EE3AC3" w:rsidRPr="00D820CC" w:rsidRDefault="00EE3AC3" w:rsidP="00EE3AC3">
      <w:pPr>
        <w:pStyle w:val="Puslapioinaostekstas"/>
        <w:jc w:val="both"/>
        <w:rPr>
          <w:sz w:val="18"/>
          <w:szCs w:val="18"/>
        </w:rPr>
      </w:pPr>
      <w:r w:rsidRPr="00D820CC">
        <w:rPr>
          <w:rStyle w:val="Puslapioinaosnuoroda"/>
          <w:sz w:val="18"/>
          <w:szCs w:val="18"/>
        </w:rPr>
        <w:footnoteRef/>
      </w:r>
      <w:r w:rsidRPr="00D820CC">
        <w:rPr>
          <w:sz w:val="18"/>
          <w:szCs w:val="18"/>
        </w:rPr>
        <w:t xml:space="preserve"> Lietuvos Respublikos biudžeto sandaros įstatymas, 1990-07-30 Nr. I-1430 (2003-12-23 įstatymo Nr. IX -1946 redakcija su vėlesniais pakeitimais), 37 str. 3 d.  </w:t>
      </w:r>
    </w:p>
  </w:footnote>
  <w:footnote w:id="10">
    <w:p w14:paraId="3D75D382" w14:textId="7CE0B637" w:rsidR="00EE3AC3" w:rsidRPr="00D820CC" w:rsidRDefault="00EE3AC3">
      <w:pPr>
        <w:pStyle w:val="Puslapioinaostekstas"/>
        <w:rPr>
          <w:sz w:val="18"/>
          <w:szCs w:val="18"/>
        </w:rPr>
      </w:pPr>
      <w:r w:rsidRPr="00D820CC">
        <w:rPr>
          <w:rStyle w:val="Puslapioinaosnuoroda"/>
          <w:sz w:val="18"/>
          <w:szCs w:val="18"/>
        </w:rPr>
        <w:footnoteRef/>
      </w:r>
      <w:r w:rsidRPr="00D820CC">
        <w:rPr>
          <w:sz w:val="18"/>
          <w:szCs w:val="18"/>
        </w:rPr>
        <w:t xml:space="preserve"> Savivaldybės kontrolieriaus įsakymai: 2021-11-10 Nr. V-02 ir 2022-11-09 Nr. V-04.  </w:t>
      </w:r>
    </w:p>
  </w:footnote>
  <w:footnote w:id="11">
    <w:p w14:paraId="1F46AD12" w14:textId="15639412" w:rsidR="00EE3AC3" w:rsidRPr="00D820CC" w:rsidRDefault="00EE3AC3">
      <w:pPr>
        <w:pStyle w:val="Puslapioinaostekstas"/>
        <w:rPr>
          <w:sz w:val="18"/>
          <w:szCs w:val="18"/>
        </w:rPr>
      </w:pPr>
      <w:r w:rsidRPr="00D820CC">
        <w:rPr>
          <w:rStyle w:val="Puslapioinaosnuoroda"/>
          <w:sz w:val="18"/>
          <w:szCs w:val="18"/>
        </w:rPr>
        <w:footnoteRef/>
      </w:r>
      <w:r w:rsidRPr="00D820CC">
        <w:rPr>
          <w:sz w:val="18"/>
          <w:szCs w:val="18"/>
        </w:rPr>
        <w:t xml:space="preserve"> Savivaldybės kontrolieriaus 2022-09-12 įsakymas Nr. TV-02.  </w:t>
      </w:r>
    </w:p>
  </w:footnote>
  <w:footnote w:id="12">
    <w:p w14:paraId="34509B1A" w14:textId="48B65A1D" w:rsidR="0020271B" w:rsidRPr="00D820CC" w:rsidRDefault="0020271B">
      <w:pPr>
        <w:pStyle w:val="Puslapioinaostekstas"/>
        <w:rPr>
          <w:sz w:val="18"/>
          <w:szCs w:val="18"/>
        </w:rPr>
      </w:pPr>
      <w:r w:rsidRPr="00D820CC">
        <w:rPr>
          <w:rStyle w:val="Puslapioinaosnuoroda"/>
          <w:sz w:val="18"/>
          <w:szCs w:val="18"/>
        </w:rPr>
        <w:footnoteRef/>
      </w:r>
      <w:r w:rsidRPr="00D820CC">
        <w:rPr>
          <w:sz w:val="18"/>
          <w:szCs w:val="18"/>
        </w:rPr>
        <w:t xml:space="preserve"> </w:t>
      </w:r>
      <w:bookmarkStart w:id="10" w:name="_Hlk139265461"/>
      <w:bookmarkStart w:id="11" w:name="_Hlk137020788"/>
      <w:r w:rsidR="00F868FF">
        <w:rPr>
          <w:sz w:val="18"/>
          <w:szCs w:val="18"/>
        </w:rPr>
        <w:t xml:space="preserve">Ukmergės rajono savivaldybės administracijos </w:t>
      </w:r>
      <w:bookmarkEnd w:id="10"/>
      <w:r w:rsidRPr="00D820CC">
        <w:rPr>
          <w:sz w:val="18"/>
          <w:szCs w:val="18"/>
        </w:rPr>
        <w:t xml:space="preserve">2023-02-21 raštas Nr. (6-14E) 18-1014. </w:t>
      </w:r>
      <w:bookmarkEnd w:id="11"/>
    </w:p>
  </w:footnote>
  <w:footnote w:id="13">
    <w:p w14:paraId="6BC5E963" w14:textId="51C80711" w:rsidR="0020271B" w:rsidRPr="00D820CC" w:rsidRDefault="0020271B" w:rsidP="0020271B">
      <w:pPr>
        <w:pStyle w:val="Puslapioinaostekstas"/>
        <w:jc w:val="both"/>
        <w:rPr>
          <w:sz w:val="18"/>
          <w:szCs w:val="18"/>
        </w:rPr>
      </w:pPr>
      <w:r w:rsidRPr="00D820CC">
        <w:rPr>
          <w:rStyle w:val="Puslapioinaosnuoroda"/>
          <w:sz w:val="18"/>
          <w:szCs w:val="18"/>
        </w:rPr>
        <w:footnoteRef/>
      </w:r>
      <w:r w:rsidRPr="00D820CC">
        <w:rPr>
          <w:sz w:val="18"/>
          <w:szCs w:val="18"/>
        </w:rPr>
        <w:t xml:space="preserve"> </w:t>
      </w:r>
      <w:r w:rsidR="00F868FF">
        <w:rPr>
          <w:sz w:val="18"/>
          <w:szCs w:val="18"/>
        </w:rPr>
        <w:t>Ukmergės rajono savivaldybės administracijos</w:t>
      </w:r>
      <w:r w:rsidRPr="00D820CC">
        <w:rPr>
          <w:sz w:val="18"/>
          <w:szCs w:val="18"/>
        </w:rPr>
        <w:t xml:space="preserve"> 2023-05-29 raštas Nr. (6-14E) 18-2706.</w:t>
      </w:r>
    </w:p>
  </w:footnote>
  <w:footnote w:id="14">
    <w:p w14:paraId="3BB45744" w14:textId="42D38D61" w:rsidR="0020271B" w:rsidRPr="00D820CC" w:rsidRDefault="0020271B" w:rsidP="0020271B">
      <w:pPr>
        <w:pStyle w:val="Puslapioinaostekstas"/>
        <w:jc w:val="both"/>
        <w:rPr>
          <w:sz w:val="18"/>
          <w:szCs w:val="18"/>
        </w:rPr>
      </w:pPr>
      <w:r w:rsidRPr="00D820CC">
        <w:rPr>
          <w:rStyle w:val="Puslapioinaosnuoroda"/>
          <w:sz w:val="18"/>
          <w:szCs w:val="18"/>
        </w:rPr>
        <w:footnoteRef/>
      </w:r>
      <w:r w:rsidRPr="00D820CC">
        <w:rPr>
          <w:sz w:val="18"/>
          <w:szCs w:val="18"/>
        </w:rPr>
        <w:t xml:space="preserve"> Lietuvos Respublikos vietos savivaldos įstatymas, 1994-07-07 Nr. I-533 (su vėlesniais pakeitimais), 29 str. 8 d. 5 p.  </w:t>
      </w:r>
    </w:p>
  </w:footnote>
  <w:footnote w:id="15">
    <w:p w14:paraId="00DB6C23" w14:textId="428FBFEE" w:rsidR="0020271B" w:rsidRPr="00D820CC" w:rsidRDefault="0020271B" w:rsidP="0020271B">
      <w:pPr>
        <w:pStyle w:val="Puslapioinaostekstas"/>
        <w:jc w:val="both"/>
        <w:rPr>
          <w:sz w:val="18"/>
          <w:szCs w:val="18"/>
        </w:rPr>
      </w:pPr>
      <w:r w:rsidRPr="00D820CC">
        <w:rPr>
          <w:rStyle w:val="Puslapioinaosnuoroda"/>
          <w:sz w:val="18"/>
          <w:szCs w:val="18"/>
        </w:rPr>
        <w:footnoteRef/>
      </w:r>
      <w:r w:rsidRPr="00D820CC">
        <w:rPr>
          <w:sz w:val="18"/>
          <w:szCs w:val="18"/>
        </w:rPr>
        <w:t xml:space="preserve"> Savivaldybės iždas – išteklių fondas, kuris, remiantis subjekto principu, laikomas atskiru apskaitos vienetu. Savivaldybės iždo tvarkytojas yra Savivaldybės administracijos Finansų skyrius. Apskaita tvarkoma atskirai nuo administracijos buhalterinės apskaitos, sudaromas atskiras finansinių ataskaitų rinkinys.  </w:t>
      </w:r>
    </w:p>
  </w:footnote>
  <w:footnote w:id="16">
    <w:p w14:paraId="1B124420" w14:textId="05060341" w:rsidR="00FD4792" w:rsidRPr="00D820CC" w:rsidRDefault="00FD4792">
      <w:pPr>
        <w:pStyle w:val="Puslapioinaostekstas"/>
        <w:rPr>
          <w:sz w:val="18"/>
          <w:szCs w:val="18"/>
        </w:rPr>
      </w:pPr>
      <w:r w:rsidRPr="00D820CC">
        <w:rPr>
          <w:rStyle w:val="Puslapioinaosnuoroda"/>
          <w:sz w:val="18"/>
          <w:szCs w:val="18"/>
        </w:rPr>
        <w:footnoteRef/>
      </w:r>
      <w:r w:rsidRPr="00D820CC">
        <w:rPr>
          <w:sz w:val="18"/>
          <w:szCs w:val="18"/>
        </w:rPr>
        <w:t xml:space="preserve"> Lietuvos Respublikos buhalterinės apskaitos įstatymas, 2001-11-06 Nr. IX-574 (su vėlesniais pakeitimais), 3 str. 4 p.  </w:t>
      </w:r>
    </w:p>
  </w:footnote>
  <w:footnote w:id="17">
    <w:p w14:paraId="0D619889" w14:textId="27A23883" w:rsidR="00FD4792" w:rsidRPr="00D820CC" w:rsidRDefault="00FD4792">
      <w:pPr>
        <w:pStyle w:val="Puslapioinaostekstas"/>
        <w:rPr>
          <w:sz w:val="18"/>
          <w:szCs w:val="18"/>
        </w:rPr>
      </w:pPr>
      <w:r w:rsidRPr="00D820CC">
        <w:rPr>
          <w:rStyle w:val="Puslapioinaosnuoroda"/>
          <w:sz w:val="18"/>
          <w:szCs w:val="18"/>
        </w:rPr>
        <w:footnoteRef/>
      </w:r>
      <w:r w:rsidRPr="00D820CC">
        <w:rPr>
          <w:sz w:val="18"/>
          <w:szCs w:val="18"/>
        </w:rPr>
        <w:t xml:space="preserve"> Lietuvos Respublikos biudžeto sandaros įstatymas, 1990-07-30 Nr. I-430 (su vėlesniais pakeitimais), 35 str. 4 d.  </w:t>
      </w:r>
    </w:p>
  </w:footnote>
  <w:footnote w:id="18">
    <w:p w14:paraId="140EAB16" w14:textId="2EA52C3F" w:rsidR="00335D7C" w:rsidRPr="00335D7C" w:rsidRDefault="00335D7C" w:rsidP="00335D7C">
      <w:pPr>
        <w:pStyle w:val="Puslapioinaostekstas"/>
        <w:jc w:val="both"/>
        <w:rPr>
          <w:sz w:val="18"/>
          <w:szCs w:val="18"/>
        </w:rPr>
      </w:pPr>
      <w:r w:rsidRPr="00335D7C">
        <w:rPr>
          <w:rStyle w:val="Puslapioinaosnuoroda"/>
          <w:sz w:val="18"/>
          <w:szCs w:val="18"/>
        </w:rPr>
        <w:footnoteRef/>
      </w:r>
      <w:r w:rsidRPr="00335D7C">
        <w:rPr>
          <w:sz w:val="18"/>
          <w:szCs w:val="18"/>
        </w:rPr>
        <w:t xml:space="preserve"> Lietuvos Respublikos Finansų ministro 2011-11-11 įsakymas Nr. 1K-361 „Dėl savivaldybės biudžeto vykdymo ataskaitų rinkinio teikimo finansų ministerijai taisyklių ir ataskaitų formų patvirtinimo“ (su vėlesniais pakeitimais).</w:t>
      </w:r>
    </w:p>
  </w:footnote>
  <w:footnote w:id="19">
    <w:p w14:paraId="3DD96488" w14:textId="00218EDA" w:rsidR="00BF2AF0" w:rsidRPr="00335D7C" w:rsidRDefault="00BF2AF0" w:rsidP="00335D7C">
      <w:pPr>
        <w:pStyle w:val="Puslapioinaostekstas"/>
        <w:jc w:val="both"/>
        <w:rPr>
          <w:sz w:val="18"/>
          <w:szCs w:val="18"/>
        </w:rPr>
      </w:pPr>
      <w:r w:rsidRPr="00335D7C">
        <w:rPr>
          <w:rStyle w:val="Puslapioinaosnuoroda"/>
          <w:sz w:val="18"/>
          <w:szCs w:val="18"/>
        </w:rPr>
        <w:footnoteRef/>
      </w:r>
      <w:r w:rsidRPr="00335D7C">
        <w:rPr>
          <w:sz w:val="18"/>
          <w:szCs w:val="18"/>
        </w:rPr>
        <w:t xml:space="preserve"> Lietuvos Respublikos Vyriausybės 2022-03-02 nutarimas Nr. 187 „Dėl Valstybės tapimo</w:t>
      </w:r>
      <w:r w:rsidR="00615EE3" w:rsidRPr="00335D7C">
        <w:rPr>
          <w:sz w:val="18"/>
          <w:szCs w:val="18"/>
        </w:rPr>
        <w:t xml:space="preserve"> viešųjų įstaigų Regioninės Telšių ligoninės, Tauragės ligoninės, Marijampolės ligoninės, Regioninės Mažeikių ligoninės, Utenos ligoninės, Alytaus apskrities S. Kudirkos ligoninės, Ukmergės ligoninės dalininke ir valstybės turto investavimo“. </w:t>
      </w:r>
    </w:p>
  </w:footnote>
  <w:footnote w:id="20">
    <w:p w14:paraId="43CD4B4F" w14:textId="62389586" w:rsidR="00A50DF2" w:rsidRPr="00CA5CA5" w:rsidRDefault="00A50DF2" w:rsidP="000A31A5">
      <w:pPr>
        <w:pStyle w:val="Puslapioinaostekstas"/>
        <w:jc w:val="both"/>
        <w:rPr>
          <w:sz w:val="18"/>
          <w:szCs w:val="18"/>
        </w:rPr>
      </w:pPr>
      <w:r w:rsidRPr="00CA5CA5">
        <w:rPr>
          <w:rStyle w:val="Puslapioinaosnuoroda"/>
          <w:sz w:val="18"/>
          <w:szCs w:val="18"/>
        </w:rPr>
        <w:footnoteRef/>
      </w:r>
      <w:r w:rsidRPr="00CA5CA5">
        <w:rPr>
          <w:sz w:val="18"/>
          <w:szCs w:val="18"/>
        </w:rPr>
        <w:t xml:space="preserve"> Lietuvos Respublikos biudžeto sandaros įstatymas, 1990-07-30 Nr. I-1430 (2003-12-23 įstatymo Nr. IX-1946 redakcija su vėlesniais pakeitimais).</w:t>
      </w:r>
    </w:p>
  </w:footnote>
  <w:footnote w:id="21">
    <w:p w14:paraId="1BE03204" w14:textId="247175FC" w:rsidR="00A50DF2" w:rsidRPr="00CA5CA5" w:rsidRDefault="00A50DF2" w:rsidP="000A31A5">
      <w:pPr>
        <w:autoSpaceDE w:val="0"/>
        <w:autoSpaceDN w:val="0"/>
        <w:adjustRightInd w:val="0"/>
        <w:spacing w:after="0" w:line="240" w:lineRule="auto"/>
        <w:jc w:val="both"/>
        <w:rPr>
          <w:rFonts w:asciiTheme="majorBidi" w:hAnsiTheme="majorBidi" w:cstheme="majorBidi"/>
          <w:sz w:val="18"/>
          <w:szCs w:val="18"/>
        </w:rPr>
      </w:pPr>
      <w:r w:rsidRPr="00CA5CA5">
        <w:rPr>
          <w:rStyle w:val="Puslapioinaosnuoroda"/>
          <w:rFonts w:asciiTheme="majorBidi" w:hAnsiTheme="majorBidi" w:cstheme="majorBidi"/>
          <w:sz w:val="18"/>
          <w:szCs w:val="18"/>
        </w:rPr>
        <w:footnoteRef/>
      </w:r>
      <w:r w:rsidRPr="00CA5CA5">
        <w:rPr>
          <w:rFonts w:asciiTheme="majorBidi" w:hAnsiTheme="majorBidi" w:cstheme="majorBidi"/>
          <w:sz w:val="18"/>
          <w:szCs w:val="18"/>
        </w:rPr>
        <w:t xml:space="preserve"> Lietuvos Respublikos 202</w:t>
      </w:r>
      <w:r w:rsidR="00B253F0" w:rsidRPr="00CA5CA5">
        <w:rPr>
          <w:rFonts w:asciiTheme="majorBidi" w:hAnsiTheme="majorBidi" w:cstheme="majorBidi"/>
          <w:sz w:val="18"/>
          <w:szCs w:val="18"/>
        </w:rPr>
        <w:t>1</w:t>
      </w:r>
      <w:r w:rsidRPr="00CA5CA5">
        <w:rPr>
          <w:rFonts w:asciiTheme="majorBidi" w:hAnsiTheme="majorBidi" w:cstheme="majorBidi"/>
          <w:sz w:val="18"/>
          <w:szCs w:val="18"/>
        </w:rPr>
        <w:t xml:space="preserve"> met</w:t>
      </w:r>
      <w:r w:rsidRPr="00CA5CA5">
        <w:rPr>
          <w:rFonts w:asciiTheme="majorBidi" w:eastAsia="TimesNewRoman" w:hAnsiTheme="majorBidi" w:cstheme="majorBidi"/>
          <w:sz w:val="18"/>
          <w:szCs w:val="18"/>
        </w:rPr>
        <w:t xml:space="preserve">ų </w:t>
      </w:r>
      <w:r w:rsidRPr="00CA5CA5">
        <w:rPr>
          <w:rFonts w:asciiTheme="majorBidi" w:hAnsiTheme="majorBidi" w:cstheme="majorBidi"/>
          <w:sz w:val="18"/>
          <w:szCs w:val="18"/>
        </w:rPr>
        <w:t>valstyb</w:t>
      </w:r>
      <w:r w:rsidRPr="00CA5CA5">
        <w:rPr>
          <w:rFonts w:asciiTheme="majorBidi" w:eastAsia="TimesNewRoman" w:hAnsiTheme="majorBidi" w:cstheme="majorBidi"/>
          <w:sz w:val="18"/>
          <w:szCs w:val="18"/>
        </w:rPr>
        <w:t>ė</w:t>
      </w:r>
      <w:r w:rsidRPr="00CA5CA5">
        <w:rPr>
          <w:rFonts w:asciiTheme="majorBidi" w:hAnsiTheme="majorBidi" w:cstheme="majorBidi"/>
          <w:sz w:val="18"/>
          <w:szCs w:val="18"/>
        </w:rPr>
        <w:t>s biudžeto ir savivaldybi</w:t>
      </w:r>
      <w:r w:rsidRPr="00CA5CA5">
        <w:rPr>
          <w:rFonts w:asciiTheme="majorBidi" w:eastAsia="TimesNewRoman" w:hAnsiTheme="majorBidi" w:cstheme="majorBidi"/>
          <w:sz w:val="18"/>
          <w:szCs w:val="18"/>
        </w:rPr>
        <w:t xml:space="preserve">ų </w:t>
      </w:r>
      <w:r w:rsidRPr="00CA5CA5">
        <w:rPr>
          <w:rFonts w:asciiTheme="majorBidi" w:hAnsiTheme="majorBidi" w:cstheme="majorBidi"/>
          <w:sz w:val="18"/>
          <w:szCs w:val="18"/>
        </w:rPr>
        <w:t>biudžet</w:t>
      </w:r>
      <w:r w:rsidRPr="00CA5CA5">
        <w:rPr>
          <w:rFonts w:asciiTheme="majorBidi" w:eastAsia="TimesNewRoman" w:hAnsiTheme="majorBidi" w:cstheme="majorBidi"/>
          <w:sz w:val="18"/>
          <w:szCs w:val="18"/>
        </w:rPr>
        <w:t xml:space="preserve">ų </w:t>
      </w:r>
      <w:r w:rsidRPr="00CA5CA5">
        <w:rPr>
          <w:rFonts w:asciiTheme="majorBidi" w:hAnsiTheme="majorBidi" w:cstheme="majorBidi"/>
          <w:sz w:val="18"/>
          <w:szCs w:val="18"/>
        </w:rPr>
        <w:t>finansini</w:t>
      </w:r>
      <w:r w:rsidRPr="00CA5CA5">
        <w:rPr>
          <w:rFonts w:asciiTheme="majorBidi" w:eastAsia="TimesNewRoman" w:hAnsiTheme="majorBidi" w:cstheme="majorBidi"/>
          <w:sz w:val="18"/>
          <w:szCs w:val="18"/>
        </w:rPr>
        <w:t xml:space="preserve">ų </w:t>
      </w:r>
      <w:r w:rsidRPr="00CA5CA5">
        <w:rPr>
          <w:rFonts w:asciiTheme="majorBidi" w:hAnsiTheme="majorBidi" w:cstheme="majorBidi"/>
          <w:sz w:val="18"/>
          <w:szCs w:val="18"/>
        </w:rPr>
        <w:t>rodikli</w:t>
      </w:r>
      <w:r w:rsidRPr="00CA5CA5">
        <w:rPr>
          <w:rFonts w:asciiTheme="majorBidi" w:eastAsia="TimesNewRoman" w:hAnsiTheme="majorBidi" w:cstheme="majorBidi"/>
          <w:sz w:val="18"/>
          <w:szCs w:val="18"/>
        </w:rPr>
        <w:t xml:space="preserve">ų </w:t>
      </w:r>
      <w:r w:rsidRPr="00CA5CA5">
        <w:rPr>
          <w:rFonts w:asciiTheme="majorBidi" w:hAnsiTheme="majorBidi" w:cstheme="majorBidi"/>
          <w:sz w:val="18"/>
          <w:szCs w:val="18"/>
        </w:rPr>
        <w:t xml:space="preserve">patvirtinimo </w:t>
      </w:r>
      <w:r w:rsidRPr="00CA5CA5">
        <w:rPr>
          <w:rFonts w:asciiTheme="majorBidi" w:eastAsia="TimesNewRoman" w:hAnsiTheme="majorBidi" w:cstheme="majorBidi"/>
          <w:sz w:val="18"/>
          <w:szCs w:val="18"/>
        </w:rPr>
        <w:t>į</w:t>
      </w:r>
      <w:r w:rsidRPr="00CA5CA5">
        <w:rPr>
          <w:rFonts w:asciiTheme="majorBidi" w:hAnsiTheme="majorBidi" w:cstheme="majorBidi"/>
          <w:sz w:val="18"/>
          <w:szCs w:val="18"/>
        </w:rPr>
        <w:t>statymas 20</w:t>
      </w:r>
      <w:r w:rsidR="00B253F0" w:rsidRPr="00CA5CA5">
        <w:rPr>
          <w:rFonts w:asciiTheme="majorBidi" w:hAnsiTheme="majorBidi" w:cstheme="majorBidi"/>
          <w:sz w:val="18"/>
          <w:szCs w:val="18"/>
        </w:rPr>
        <w:t>20</w:t>
      </w:r>
      <w:r w:rsidRPr="00CA5CA5">
        <w:rPr>
          <w:rFonts w:asciiTheme="majorBidi" w:hAnsiTheme="majorBidi" w:cstheme="majorBidi"/>
          <w:sz w:val="18"/>
          <w:szCs w:val="18"/>
        </w:rPr>
        <w:t>-12-</w:t>
      </w:r>
      <w:r w:rsidR="00B253F0" w:rsidRPr="00CA5CA5">
        <w:rPr>
          <w:rFonts w:asciiTheme="majorBidi" w:hAnsiTheme="majorBidi" w:cstheme="majorBidi"/>
          <w:sz w:val="18"/>
          <w:szCs w:val="18"/>
        </w:rPr>
        <w:t>22</w:t>
      </w:r>
      <w:r w:rsidRPr="00CA5CA5">
        <w:rPr>
          <w:rFonts w:asciiTheme="majorBidi" w:hAnsiTheme="majorBidi" w:cstheme="majorBidi"/>
          <w:sz w:val="18"/>
          <w:szCs w:val="18"/>
        </w:rPr>
        <w:t xml:space="preserve"> Nr. X</w:t>
      </w:r>
      <w:r w:rsidR="00B253F0" w:rsidRPr="00CA5CA5">
        <w:rPr>
          <w:rFonts w:asciiTheme="majorBidi" w:hAnsiTheme="majorBidi" w:cstheme="majorBidi"/>
          <w:sz w:val="18"/>
          <w:szCs w:val="18"/>
        </w:rPr>
        <w:t>IV</w:t>
      </w:r>
      <w:r w:rsidRPr="00CA5CA5">
        <w:rPr>
          <w:rFonts w:asciiTheme="majorBidi" w:hAnsiTheme="majorBidi" w:cstheme="majorBidi"/>
          <w:sz w:val="18"/>
          <w:szCs w:val="18"/>
        </w:rPr>
        <w:t>-</w:t>
      </w:r>
      <w:r w:rsidR="00B253F0" w:rsidRPr="00CA5CA5">
        <w:rPr>
          <w:rFonts w:asciiTheme="majorBidi" w:hAnsiTheme="majorBidi" w:cstheme="majorBidi"/>
          <w:sz w:val="18"/>
          <w:szCs w:val="18"/>
        </w:rPr>
        <w:t>102</w:t>
      </w:r>
      <w:r w:rsidR="007A65B3" w:rsidRPr="00CA5CA5">
        <w:rPr>
          <w:rFonts w:asciiTheme="majorBidi" w:hAnsiTheme="majorBidi" w:cstheme="majorBidi"/>
          <w:sz w:val="18"/>
          <w:szCs w:val="18"/>
        </w:rPr>
        <w:t>,</w:t>
      </w:r>
      <w:r w:rsidR="007A65B3" w:rsidRPr="00CA5CA5">
        <w:rPr>
          <w:sz w:val="18"/>
          <w:szCs w:val="18"/>
        </w:rPr>
        <w:t xml:space="preserve"> (su vėlesniais pakeitimais)</w:t>
      </w:r>
      <w:r w:rsidRPr="00CA5CA5">
        <w:rPr>
          <w:rFonts w:asciiTheme="majorBidi" w:hAnsiTheme="majorBidi" w:cstheme="majorBidi"/>
          <w:sz w:val="18"/>
          <w:szCs w:val="18"/>
        </w:rPr>
        <w:t>.</w:t>
      </w:r>
    </w:p>
  </w:footnote>
  <w:footnote w:id="22">
    <w:p w14:paraId="6C0EC32F" w14:textId="507C3E75" w:rsidR="00E52B4B" w:rsidRPr="00CA5CA5" w:rsidRDefault="00E52B4B" w:rsidP="000A31A5">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tarybos </w:t>
      </w:r>
      <w:r w:rsidR="007D4A4A" w:rsidRPr="00CA5CA5">
        <w:rPr>
          <w:sz w:val="18"/>
          <w:szCs w:val="18"/>
        </w:rPr>
        <w:t xml:space="preserve">2022-02-18 </w:t>
      </w:r>
      <w:r w:rsidRPr="00CA5CA5">
        <w:rPr>
          <w:sz w:val="18"/>
          <w:szCs w:val="18"/>
        </w:rPr>
        <w:t>sprendimas Nr.</w:t>
      </w:r>
      <w:r w:rsidR="007D4A4A" w:rsidRPr="00CA5CA5">
        <w:rPr>
          <w:sz w:val="18"/>
          <w:szCs w:val="18"/>
        </w:rPr>
        <w:t xml:space="preserve"> </w:t>
      </w:r>
      <w:r w:rsidRPr="00CA5CA5">
        <w:rPr>
          <w:sz w:val="18"/>
          <w:szCs w:val="18"/>
        </w:rPr>
        <w:t>7-</w:t>
      </w:r>
      <w:r w:rsidR="007D4A4A" w:rsidRPr="00CA5CA5">
        <w:rPr>
          <w:sz w:val="18"/>
          <w:szCs w:val="18"/>
        </w:rPr>
        <w:t>45 „Dėl Ukmergės rajono savivaldybės 2022 m. biudžeto patvirtinimo“.</w:t>
      </w:r>
    </w:p>
  </w:footnote>
  <w:footnote w:id="23">
    <w:p w14:paraId="74AEABA7" w14:textId="2824458F" w:rsidR="00A50DF2" w:rsidRPr="00CA5CA5" w:rsidRDefault="00A50DF2" w:rsidP="000A31A5">
      <w:pPr>
        <w:autoSpaceDE w:val="0"/>
        <w:autoSpaceDN w:val="0"/>
        <w:adjustRightInd w:val="0"/>
        <w:spacing w:after="0" w:line="240" w:lineRule="auto"/>
        <w:jc w:val="both"/>
        <w:rPr>
          <w:rFonts w:asciiTheme="majorBidi" w:hAnsiTheme="majorBidi" w:cstheme="majorBidi"/>
          <w:sz w:val="18"/>
          <w:szCs w:val="18"/>
        </w:rPr>
      </w:pPr>
      <w:r w:rsidRPr="00CA5CA5">
        <w:rPr>
          <w:rStyle w:val="Puslapioinaosnuoroda"/>
          <w:rFonts w:asciiTheme="majorBidi" w:hAnsiTheme="majorBidi" w:cstheme="majorBidi"/>
          <w:sz w:val="18"/>
          <w:szCs w:val="18"/>
        </w:rPr>
        <w:footnoteRef/>
      </w:r>
      <w:r w:rsidRPr="00CA5CA5">
        <w:rPr>
          <w:rFonts w:asciiTheme="majorBidi" w:hAnsiTheme="majorBidi" w:cstheme="majorBidi"/>
          <w:sz w:val="18"/>
          <w:szCs w:val="18"/>
        </w:rPr>
        <w:t xml:space="preserve"> Lietuvos Respublikos </w:t>
      </w:r>
      <w:r w:rsidR="007D4A4A" w:rsidRPr="00CA5CA5">
        <w:rPr>
          <w:rFonts w:asciiTheme="majorBidi" w:hAnsiTheme="majorBidi" w:cstheme="majorBidi"/>
          <w:sz w:val="18"/>
          <w:szCs w:val="18"/>
        </w:rPr>
        <w:t>v</w:t>
      </w:r>
      <w:r w:rsidRPr="00CA5CA5">
        <w:rPr>
          <w:rFonts w:asciiTheme="majorBidi" w:hAnsiTheme="majorBidi" w:cstheme="majorBidi"/>
          <w:sz w:val="18"/>
          <w:szCs w:val="18"/>
        </w:rPr>
        <w:t xml:space="preserve">ietos savivaldos </w:t>
      </w:r>
      <w:r w:rsidRPr="00CA5CA5">
        <w:rPr>
          <w:rFonts w:asciiTheme="majorBidi" w:eastAsia="TimesNewRoman" w:hAnsiTheme="majorBidi" w:cstheme="majorBidi"/>
          <w:sz w:val="18"/>
          <w:szCs w:val="18"/>
        </w:rPr>
        <w:t>į</w:t>
      </w:r>
      <w:r w:rsidRPr="00CA5CA5">
        <w:rPr>
          <w:rFonts w:asciiTheme="majorBidi" w:hAnsiTheme="majorBidi" w:cstheme="majorBidi"/>
          <w:sz w:val="18"/>
          <w:szCs w:val="18"/>
        </w:rPr>
        <w:t xml:space="preserve">statymas 1994-07-07 Nr. I-533 </w:t>
      </w:r>
      <w:r w:rsidRPr="00CA5CA5">
        <w:rPr>
          <w:sz w:val="18"/>
          <w:szCs w:val="18"/>
        </w:rPr>
        <w:t>(su vėlesniais pakeitimais).</w:t>
      </w:r>
    </w:p>
  </w:footnote>
  <w:footnote w:id="24">
    <w:p w14:paraId="3FE930BE" w14:textId="7F460C56" w:rsidR="00A50DF2" w:rsidRPr="00CA5CA5" w:rsidRDefault="00A50DF2" w:rsidP="000A31A5">
      <w:pPr>
        <w:pStyle w:val="Puslapioinaostekstas"/>
        <w:jc w:val="both"/>
        <w:rPr>
          <w:sz w:val="18"/>
          <w:szCs w:val="18"/>
        </w:rPr>
      </w:pPr>
      <w:r w:rsidRPr="00CA5CA5">
        <w:rPr>
          <w:rStyle w:val="Puslapioinaosnuoroda"/>
          <w:sz w:val="18"/>
          <w:szCs w:val="18"/>
        </w:rPr>
        <w:footnoteRef/>
      </w:r>
      <w:r w:rsidRPr="00CA5CA5">
        <w:rPr>
          <w:sz w:val="18"/>
          <w:szCs w:val="18"/>
        </w:rPr>
        <w:t xml:space="preserve"> </w:t>
      </w:r>
      <w:bookmarkStart w:id="13" w:name="_Hlk107319552"/>
      <w:r w:rsidRPr="00CA5CA5">
        <w:rPr>
          <w:sz w:val="18"/>
          <w:szCs w:val="18"/>
        </w:rPr>
        <w:t xml:space="preserve">Ukmergės rajono savivaldybės tarybos sprendimai: </w:t>
      </w:r>
      <w:bookmarkEnd w:id="13"/>
      <w:r w:rsidRPr="00CA5CA5">
        <w:rPr>
          <w:sz w:val="18"/>
          <w:szCs w:val="18"/>
        </w:rPr>
        <w:t>202</w:t>
      </w:r>
      <w:r w:rsidR="0025479F" w:rsidRPr="00CA5CA5">
        <w:rPr>
          <w:sz w:val="18"/>
          <w:szCs w:val="18"/>
        </w:rPr>
        <w:t>2</w:t>
      </w:r>
      <w:r w:rsidRPr="00CA5CA5">
        <w:rPr>
          <w:sz w:val="18"/>
          <w:szCs w:val="18"/>
        </w:rPr>
        <w:t>-0</w:t>
      </w:r>
      <w:r w:rsidR="002A7896" w:rsidRPr="00CA5CA5">
        <w:rPr>
          <w:sz w:val="18"/>
          <w:szCs w:val="18"/>
        </w:rPr>
        <w:t>3</w:t>
      </w:r>
      <w:r w:rsidRPr="00CA5CA5">
        <w:rPr>
          <w:sz w:val="18"/>
          <w:szCs w:val="18"/>
        </w:rPr>
        <w:t>-</w:t>
      </w:r>
      <w:r w:rsidR="00C01105" w:rsidRPr="00CA5CA5">
        <w:rPr>
          <w:sz w:val="18"/>
          <w:szCs w:val="18"/>
        </w:rPr>
        <w:t xml:space="preserve">58 </w:t>
      </w:r>
      <w:r w:rsidRPr="00CA5CA5">
        <w:rPr>
          <w:sz w:val="18"/>
          <w:szCs w:val="18"/>
        </w:rPr>
        <w:t xml:space="preserve"> Nr. 7-</w:t>
      </w:r>
      <w:r w:rsidR="00C01105" w:rsidRPr="00CA5CA5">
        <w:rPr>
          <w:sz w:val="18"/>
          <w:szCs w:val="18"/>
        </w:rPr>
        <w:t>45</w:t>
      </w:r>
      <w:r w:rsidRPr="00CA5CA5">
        <w:rPr>
          <w:sz w:val="18"/>
          <w:szCs w:val="18"/>
        </w:rPr>
        <w:t>; 202</w:t>
      </w:r>
      <w:r w:rsidR="0025479F" w:rsidRPr="00CA5CA5">
        <w:rPr>
          <w:sz w:val="18"/>
          <w:szCs w:val="18"/>
        </w:rPr>
        <w:t>2</w:t>
      </w:r>
      <w:r w:rsidRPr="00CA5CA5">
        <w:rPr>
          <w:sz w:val="18"/>
          <w:szCs w:val="18"/>
        </w:rPr>
        <w:t>-0</w:t>
      </w:r>
      <w:r w:rsidR="002A7896" w:rsidRPr="00CA5CA5">
        <w:rPr>
          <w:sz w:val="18"/>
          <w:szCs w:val="18"/>
        </w:rPr>
        <w:t>4</w:t>
      </w:r>
      <w:r w:rsidRPr="00CA5CA5">
        <w:rPr>
          <w:sz w:val="18"/>
          <w:szCs w:val="18"/>
        </w:rPr>
        <w:t>-2</w:t>
      </w:r>
      <w:r w:rsidR="00C01105" w:rsidRPr="00CA5CA5">
        <w:rPr>
          <w:sz w:val="18"/>
          <w:szCs w:val="18"/>
        </w:rPr>
        <w:t>8</w:t>
      </w:r>
      <w:r w:rsidRPr="00CA5CA5">
        <w:rPr>
          <w:sz w:val="18"/>
          <w:szCs w:val="18"/>
        </w:rPr>
        <w:t xml:space="preserve"> Nr. 7-</w:t>
      </w:r>
      <w:r w:rsidR="0025479F" w:rsidRPr="00CA5CA5">
        <w:rPr>
          <w:sz w:val="18"/>
          <w:szCs w:val="18"/>
        </w:rPr>
        <w:t>117</w:t>
      </w:r>
      <w:r w:rsidRPr="00CA5CA5">
        <w:rPr>
          <w:sz w:val="18"/>
          <w:szCs w:val="18"/>
        </w:rPr>
        <w:t>; 202</w:t>
      </w:r>
      <w:r w:rsidR="0025479F" w:rsidRPr="00CA5CA5">
        <w:rPr>
          <w:sz w:val="18"/>
          <w:szCs w:val="18"/>
        </w:rPr>
        <w:t>2</w:t>
      </w:r>
      <w:r w:rsidRPr="00CA5CA5">
        <w:rPr>
          <w:sz w:val="18"/>
          <w:szCs w:val="18"/>
        </w:rPr>
        <w:t>-0</w:t>
      </w:r>
      <w:r w:rsidR="00765ADB" w:rsidRPr="00CA5CA5">
        <w:rPr>
          <w:sz w:val="18"/>
          <w:szCs w:val="18"/>
        </w:rPr>
        <w:t>5</w:t>
      </w:r>
      <w:r w:rsidRPr="00CA5CA5">
        <w:rPr>
          <w:sz w:val="18"/>
          <w:szCs w:val="18"/>
        </w:rPr>
        <w:t>-2</w:t>
      </w:r>
      <w:r w:rsidR="0025479F" w:rsidRPr="00CA5CA5">
        <w:rPr>
          <w:sz w:val="18"/>
          <w:szCs w:val="18"/>
        </w:rPr>
        <w:t>6</w:t>
      </w:r>
      <w:r w:rsidRPr="00CA5CA5">
        <w:rPr>
          <w:sz w:val="18"/>
          <w:szCs w:val="18"/>
        </w:rPr>
        <w:t xml:space="preserve"> Nr. 7-</w:t>
      </w:r>
      <w:r w:rsidR="00765ADB" w:rsidRPr="00CA5CA5">
        <w:rPr>
          <w:sz w:val="18"/>
          <w:szCs w:val="18"/>
        </w:rPr>
        <w:t>1</w:t>
      </w:r>
      <w:r w:rsidR="0025479F" w:rsidRPr="00CA5CA5">
        <w:rPr>
          <w:sz w:val="18"/>
          <w:szCs w:val="18"/>
        </w:rPr>
        <w:t>52</w:t>
      </w:r>
      <w:r w:rsidRPr="00CA5CA5">
        <w:rPr>
          <w:sz w:val="18"/>
          <w:szCs w:val="18"/>
        </w:rPr>
        <w:t>; 202</w:t>
      </w:r>
      <w:r w:rsidR="0025479F" w:rsidRPr="00CA5CA5">
        <w:rPr>
          <w:sz w:val="18"/>
          <w:szCs w:val="18"/>
        </w:rPr>
        <w:t>2</w:t>
      </w:r>
      <w:r w:rsidRPr="00CA5CA5">
        <w:rPr>
          <w:sz w:val="18"/>
          <w:szCs w:val="18"/>
        </w:rPr>
        <w:t>-0</w:t>
      </w:r>
      <w:r w:rsidR="0025479F" w:rsidRPr="00CA5CA5">
        <w:rPr>
          <w:sz w:val="18"/>
          <w:szCs w:val="18"/>
        </w:rPr>
        <w:t>6</w:t>
      </w:r>
      <w:r w:rsidRPr="00CA5CA5">
        <w:rPr>
          <w:sz w:val="18"/>
          <w:szCs w:val="18"/>
        </w:rPr>
        <w:t>-</w:t>
      </w:r>
      <w:r w:rsidR="0025479F" w:rsidRPr="00CA5CA5">
        <w:rPr>
          <w:sz w:val="18"/>
          <w:szCs w:val="18"/>
        </w:rPr>
        <w:t>30</w:t>
      </w:r>
      <w:r w:rsidRPr="00CA5CA5">
        <w:rPr>
          <w:sz w:val="18"/>
          <w:szCs w:val="18"/>
        </w:rPr>
        <w:t xml:space="preserve"> Nr. 7-1</w:t>
      </w:r>
      <w:r w:rsidR="00765ADB" w:rsidRPr="00CA5CA5">
        <w:rPr>
          <w:sz w:val="18"/>
          <w:szCs w:val="18"/>
        </w:rPr>
        <w:t>8</w:t>
      </w:r>
      <w:r w:rsidR="0025479F" w:rsidRPr="00CA5CA5">
        <w:rPr>
          <w:sz w:val="18"/>
          <w:szCs w:val="18"/>
        </w:rPr>
        <w:t>3</w:t>
      </w:r>
      <w:r w:rsidRPr="00CA5CA5">
        <w:rPr>
          <w:sz w:val="18"/>
          <w:szCs w:val="18"/>
        </w:rPr>
        <w:t>; 202</w:t>
      </w:r>
      <w:r w:rsidR="0025479F" w:rsidRPr="00CA5CA5">
        <w:rPr>
          <w:sz w:val="18"/>
          <w:szCs w:val="18"/>
        </w:rPr>
        <w:t>2</w:t>
      </w:r>
      <w:r w:rsidRPr="00CA5CA5">
        <w:rPr>
          <w:sz w:val="18"/>
          <w:szCs w:val="18"/>
        </w:rPr>
        <w:t>-0</w:t>
      </w:r>
      <w:r w:rsidR="00765ADB" w:rsidRPr="00CA5CA5">
        <w:rPr>
          <w:sz w:val="18"/>
          <w:szCs w:val="18"/>
        </w:rPr>
        <w:t>8</w:t>
      </w:r>
      <w:r w:rsidRPr="00CA5CA5">
        <w:rPr>
          <w:sz w:val="18"/>
          <w:szCs w:val="18"/>
        </w:rPr>
        <w:t>-2</w:t>
      </w:r>
      <w:r w:rsidR="00765ADB" w:rsidRPr="00CA5CA5">
        <w:rPr>
          <w:sz w:val="18"/>
          <w:szCs w:val="18"/>
        </w:rPr>
        <w:t>6</w:t>
      </w:r>
      <w:r w:rsidRPr="00CA5CA5">
        <w:rPr>
          <w:sz w:val="18"/>
          <w:szCs w:val="18"/>
        </w:rPr>
        <w:t xml:space="preserve"> Nr. 7-</w:t>
      </w:r>
      <w:r w:rsidR="00765ADB" w:rsidRPr="00CA5CA5">
        <w:rPr>
          <w:sz w:val="18"/>
          <w:szCs w:val="18"/>
        </w:rPr>
        <w:t>193</w:t>
      </w:r>
      <w:r w:rsidRPr="00CA5CA5">
        <w:rPr>
          <w:sz w:val="18"/>
          <w:szCs w:val="18"/>
        </w:rPr>
        <w:t>; 202</w:t>
      </w:r>
      <w:r w:rsidR="0025479F" w:rsidRPr="00CA5CA5">
        <w:rPr>
          <w:sz w:val="18"/>
          <w:szCs w:val="18"/>
        </w:rPr>
        <w:t>2</w:t>
      </w:r>
      <w:r w:rsidRPr="00CA5CA5">
        <w:rPr>
          <w:sz w:val="18"/>
          <w:szCs w:val="18"/>
        </w:rPr>
        <w:t>-</w:t>
      </w:r>
      <w:r w:rsidR="00765ADB" w:rsidRPr="00CA5CA5">
        <w:rPr>
          <w:sz w:val="18"/>
          <w:szCs w:val="18"/>
        </w:rPr>
        <w:t>09</w:t>
      </w:r>
      <w:r w:rsidRPr="00CA5CA5">
        <w:rPr>
          <w:sz w:val="18"/>
          <w:szCs w:val="18"/>
        </w:rPr>
        <w:t>-</w:t>
      </w:r>
      <w:r w:rsidR="0025479F" w:rsidRPr="00CA5CA5">
        <w:rPr>
          <w:sz w:val="18"/>
          <w:szCs w:val="18"/>
        </w:rPr>
        <w:t>29</w:t>
      </w:r>
      <w:r w:rsidRPr="00CA5CA5">
        <w:rPr>
          <w:sz w:val="18"/>
          <w:szCs w:val="18"/>
        </w:rPr>
        <w:t xml:space="preserve"> Nr. 7-2</w:t>
      </w:r>
      <w:r w:rsidR="0025479F" w:rsidRPr="00CA5CA5">
        <w:rPr>
          <w:sz w:val="18"/>
          <w:szCs w:val="18"/>
        </w:rPr>
        <w:t>23</w:t>
      </w:r>
      <w:r w:rsidRPr="00CA5CA5">
        <w:rPr>
          <w:sz w:val="18"/>
          <w:szCs w:val="18"/>
        </w:rPr>
        <w:t>; 202</w:t>
      </w:r>
      <w:r w:rsidR="0025479F" w:rsidRPr="00CA5CA5">
        <w:rPr>
          <w:sz w:val="18"/>
          <w:szCs w:val="18"/>
        </w:rPr>
        <w:t>2</w:t>
      </w:r>
      <w:r w:rsidRPr="00CA5CA5">
        <w:rPr>
          <w:sz w:val="18"/>
          <w:szCs w:val="18"/>
        </w:rPr>
        <w:t>-</w:t>
      </w:r>
      <w:r w:rsidR="00765ADB" w:rsidRPr="00CA5CA5">
        <w:rPr>
          <w:sz w:val="18"/>
          <w:szCs w:val="18"/>
        </w:rPr>
        <w:t>10</w:t>
      </w:r>
      <w:r w:rsidRPr="00CA5CA5">
        <w:rPr>
          <w:sz w:val="18"/>
          <w:szCs w:val="18"/>
        </w:rPr>
        <w:t>-</w:t>
      </w:r>
      <w:r w:rsidR="00765ADB" w:rsidRPr="00CA5CA5">
        <w:rPr>
          <w:sz w:val="18"/>
          <w:szCs w:val="18"/>
        </w:rPr>
        <w:t>2</w:t>
      </w:r>
      <w:r w:rsidR="0025479F" w:rsidRPr="00CA5CA5">
        <w:rPr>
          <w:sz w:val="18"/>
          <w:szCs w:val="18"/>
        </w:rPr>
        <w:t>7</w:t>
      </w:r>
      <w:r w:rsidRPr="00CA5CA5">
        <w:rPr>
          <w:sz w:val="18"/>
          <w:szCs w:val="18"/>
        </w:rPr>
        <w:t xml:space="preserve"> Nr. 7-</w:t>
      </w:r>
      <w:r w:rsidR="00765ADB" w:rsidRPr="00CA5CA5">
        <w:rPr>
          <w:sz w:val="18"/>
          <w:szCs w:val="18"/>
        </w:rPr>
        <w:t>2</w:t>
      </w:r>
      <w:r w:rsidR="0025479F" w:rsidRPr="00CA5CA5">
        <w:rPr>
          <w:sz w:val="18"/>
          <w:szCs w:val="18"/>
        </w:rPr>
        <w:t>39</w:t>
      </w:r>
      <w:r w:rsidRPr="00CA5CA5">
        <w:rPr>
          <w:sz w:val="18"/>
          <w:szCs w:val="18"/>
        </w:rPr>
        <w:t>; 202</w:t>
      </w:r>
      <w:r w:rsidR="0025479F" w:rsidRPr="00CA5CA5">
        <w:rPr>
          <w:sz w:val="18"/>
          <w:szCs w:val="18"/>
        </w:rPr>
        <w:t>2</w:t>
      </w:r>
      <w:r w:rsidRPr="00CA5CA5">
        <w:rPr>
          <w:sz w:val="18"/>
          <w:szCs w:val="18"/>
        </w:rPr>
        <w:t>-1</w:t>
      </w:r>
      <w:r w:rsidR="00765ADB" w:rsidRPr="00CA5CA5">
        <w:rPr>
          <w:sz w:val="18"/>
          <w:szCs w:val="18"/>
        </w:rPr>
        <w:t>1</w:t>
      </w:r>
      <w:r w:rsidRPr="00CA5CA5">
        <w:rPr>
          <w:sz w:val="18"/>
          <w:szCs w:val="18"/>
        </w:rPr>
        <w:t>-2</w:t>
      </w:r>
      <w:r w:rsidR="0025479F" w:rsidRPr="00CA5CA5">
        <w:rPr>
          <w:sz w:val="18"/>
          <w:szCs w:val="18"/>
        </w:rPr>
        <w:t>4</w:t>
      </w:r>
      <w:r w:rsidRPr="00CA5CA5">
        <w:rPr>
          <w:sz w:val="18"/>
          <w:szCs w:val="18"/>
        </w:rPr>
        <w:t xml:space="preserve"> Nr. 7-2</w:t>
      </w:r>
      <w:r w:rsidR="00765ADB" w:rsidRPr="00CA5CA5">
        <w:rPr>
          <w:sz w:val="18"/>
          <w:szCs w:val="18"/>
        </w:rPr>
        <w:t>5</w:t>
      </w:r>
      <w:r w:rsidR="0025479F" w:rsidRPr="00CA5CA5">
        <w:rPr>
          <w:sz w:val="18"/>
          <w:szCs w:val="18"/>
        </w:rPr>
        <w:t>8</w:t>
      </w:r>
      <w:r w:rsidR="00765ADB" w:rsidRPr="00CA5CA5">
        <w:rPr>
          <w:sz w:val="18"/>
          <w:szCs w:val="18"/>
        </w:rPr>
        <w:t>; 202</w:t>
      </w:r>
      <w:r w:rsidR="0025479F" w:rsidRPr="00CA5CA5">
        <w:rPr>
          <w:sz w:val="18"/>
          <w:szCs w:val="18"/>
        </w:rPr>
        <w:t>2</w:t>
      </w:r>
      <w:r w:rsidR="00765ADB" w:rsidRPr="00CA5CA5">
        <w:rPr>
          <w:sz w:val="18"/>
          <w:szCs w:val="18"/>
        </w:rPr>
        <w:t>-12-2</w:t>
      </w:r>
      <w:r w:rsidR="0025479F" w:rsidRPr="00CA5CA5">
        <w:rPr>
          <w:sz w:val="18"/>
          <w:szCs w:val="18"/>
        </w:rPr>
        <w:t>3</w:t>
      </w:r>
      <w:r w:rsidR="00765ADB" w:rsidRPr="00CA5CA5">
        <w:rPr>
          <w:sz w:val="18"/>
          <w:szCs w:val="18"/>
        </w:rPr>
        <w:t xml:space="preserve"> Nr.</w:t>
      </w:r>
      <w:r w:rsidR="007D4A4A" w:rsidRPr="00CA5CA5">
        <w:rPr>
          <w:sz w:val="18"/>
          <w:szCs w:val="18"/>
        </w:rPr>
        <w:t xml:space="preserve"> </w:t>
      </w:r>
      <w:r w:rsidR="00765ADB" w:rsidRPr="00CA5CA5">
        <w:rPr>
          <w:sz w:val="18"/>
          <w:szCs w:val="18"/>
        </w:rPr>
        <w:t>7-2</w:t>
      </w:r>
      <w:r w:rsidR="0025479F" w:rsidRPr="00CA5CA5">
        <w:rPr>
          <w:sz w:val="18"/>
          <w:szCs w:val="18"/>
        </w:rPr>
        <w:t>72</w:t>
      </w:r>
      <w:r w:rsidR="00967892" w:rsidRPr="00CA5CA5">
        <w:rPr>
          <w:sz w:val="18"/>
          <w:szCs w:val="18"/>
        </w:rPr>
        <w:t>.</w:t>
      </w:r>
    </w:p>
  </w:footnote>
  <w:footnote w:id="25">
    <w:p w14:paraId="6BC50BC5" w14:textId="436F0512" w:rsidR="00AB54AD" w:rsidRPr="00CA5CA5" w:rsidRDefault="006D3F07" w:rsidP="000A31A5">
      <w:pPr>
        <w:pStyle w:val="Puslapioinaostekstas"/>
        <w:jc w:val="both"/>
        <w:rPr>
          <w:sz w:val="18"/>
          <w:szCs w:val="18"/>
        </w:rPr>
      </w:pPr>
      <w:r w:rsidRPr="00CA5CA5">
        <w:rPr>
          <w:sz w:val="18"/>
          <w:szCs w:val="18"/>
        </w:rPr>
        <w:t xml:space="preserve"> </w:t>
      </w:r>
      <w:r w:rsidR="00AB54AD" w:rsidRPr="00CA5CA5">
        <w:rPr>
          <w:rStyle w:val="Puslapioinaosnuoroda"/>
          <w:sz w:val="18"/>
          <w:szCs w:val="18"/>
        </w:rPr>
        <w:footnoteRef/>
      </w:r>
      <w:r w:rsidRPr="00CA5CA5">
        <w:rPr>
          <w:sz w:val="18"/>
          <w:szCs w:val="18"/>
        </w:rPr>
        <w:t xml:space="preserve"> </w:t>
      </w:r>
      <w:r w:rsidR="00EC23C8" w:rsidRPr="00CA5CA5">
        <w:rPr>
          <w:sz w:val="18"/>
          <w:szCs w:val="18"/>
        </w:rPr>
        <w:t xml:space="preserve">Ukmergės rajono savivaldybės tarybos  2021-12-23 sprendimas </w:t>
      </w:r>
      <w:r w:rsidRPr="00CA5CA5">
        <w:rPr>
          <w:sz w:val="18"/>
          <w:szCs w:val="18"/>
        </w:rPr>
        <w:t>Nr. 7-2</w:t>
      </w:r>
      <w:r w:rsidR="0025479F" w:rsidRPr="00CA5CA5">
        <w:rPr>
          <w:sz w:val="18"/>
          <w:szCs w:val="18"/>
        </w:rPr>
        <w:t>72</w:t>
      </w:r>
      <w:r w:rsidR="00EC23C8" w:rsidRPr="00CA5CA5">
        <w:rPr>
          <w:sz w:val="18"/>
          <w:szCs w:val="18"/>
        </w:rPr>
        <w:t xml:space="preserve"> </w:t>
      </w:r>
      <w:r w:rsidR="00967892" w:rsidRPr="00CA5CA5">
        <w:rPr>
          <w:sz w:val="18"/>
          <w:szCs w:val="18"/>
        </w:rPr>
        <w:t>„Dėl Ukmergės rajono savivaldybės 2022 metų biudžeto patikslinimo“.</w:t>
      </w:r>
    </w:p>
  </w:footnote>
  <w:footnote w:id="26">
    <w:p w14:paraId="4E121466" w14:textId="77777777" w:rsidR="00B428A7" w:rsidRPr="00D820CC" w:rsidRDefault="00B428A7" w:rsidP="00B428A7">
      <w:pPr>
        <w:pStyle w:val="Puslapioinaostekstas"/>
        <w:jc w:val="both"/>
        <w:rPr>
          <w:sz w:val="18"/>
          <w:szCs w:val="18"/>
        </w:rPr>
      </w:pPr>
      <w:r w:rsidRPr="00D820CC">
        <w:rPr>
          <w:rStyle w:val="Puslapioinaosnuoroda"/>
          <w:sz w:val="18"/>
          <w:szCs w:val="18"/>
        </w:rPr>
        <w:footnoteRef/>
      </w:r>
      <w:r w:rsidRPr="00D820CC">
        <w:rPr>
          <w:sz w:val="18"/>
          <w:szCs w:val="18"/>
        </w:rPr>
        <w:t xml:space="preserve"> </w:t>
      </w:r>
      <w:bookmarkStart w:id="21" w:name="_Hlk139373770"/>
      <w:r w:rsidRPr="00D820CC">
        <w:rPr>
          <w:sz w:val="18"/>
          <w:szCs w:val="18"/>
        </w:rPr>
        <w:t>Lietuvos Respublikos 2022 metų valstybės biudžeto ir savivaldybių biudžetų finansinių rodiklių patvirtinimo įstatymas, 2021-12-14 Nr. XIV-745.</w:t>
      </w:r>
      <w:bookmarkEnd w:id="21"/>
    </w:p>
  </w:footnote>
  <w:footnote w:id="27">
    <w:p w14:paraId="2206BD25" w14:textId="28755AB4" w:rsidR="00A50DF2" w:rsidRPr="00C37775" w:rsidRDefault="00A50DF2" w:rsidP="00204113">
      <w:pPr>
        <w:pStyle w:val="Puslapioinaostekstas"/>
        <w:jc w:val="both"/>
        <w:rPr>
          <w:sz w:val="18"/>
          <w:szCs w:val="18"/>
        </w:rPr>
      </w:pPr>
      <w:r w:rsidRPr="00C37775">
        <w:rPr>
          <w:rStyle w:val="Puslapioinaosnuoroda"/>
          <w:sz w:val="18"/>
          <w:szCs w:val="18"/>
        </w:rPr>
        <w:footnoteRef/>
      </w:r>
      <w:r w:rsidRPr="00C37775">
        <w:rPr>
          <w:sz w:val="18"/>
          <w:szCs w:val="18"/>
        </w:rPr>
        <w:t xml:space="preserve"> </w:t>
      </w:r>
      <w:bookmarkStart w:id="22" w:name="_Hlk105072440"/>
      <w:r w:rsidRPr="00C37775">
        <w:rPr>
          <w:sz w:val="18"/>
          <w:szCs w:val="18"/>
        </w:rPr>
        <w:t>Lietuvos Respublikos 20</w:t>
      </w:r>
      <w:r w:rsidR="00A5336D" w:rsidRPr="00C37775">
        <w:rPr>
          <w:sz w:val="18"/>
          <w:szCs w:val="18"/>
        </w:rPr>
        <w:t>2</w:t>
      </w:r>
      <w:r w:rsidR="00EE2377" w:rsidRPr="00C37775">
        <w:rPr>
          <w:sz w:val="18"/>
          <w:szCs w:val="18"/>
        </w:rPr>
        <w:t>2</w:t>
      </w:r>
      <w:r w:rsidRPr="00C37775">
        <w:rPr>
          <w:sz w:val="18"/>
          <w:szCs w:val="18"/>
        </w:rPr>
        <w:t xml:space="preserve"> metų valstybės biudžeto ir savivaldybių biudžetų finansinių rodiklių patvirtinimo įstatymas, 20</w:t>
      </w:r>
      <w:r w:rsidR="00AE2B6C" w:rsidRPr="00C37775">
        <w:rPr>
          <w:sz w:val="18"/>
          <w:szCs w:val="18"/>
        </w:rPr>
        <w:t>21</w:t>
      </w:r>
      <w:r w:rsidRPr="00C37775">
        <w:rPr>
          <w:sz w:val="18"/>
          <w:szCs w:val="18"/>
        </w:rPr>
        <w:t>-12-</w:t>
      </w:r>
      <w:r w:rsidR="00AE2B6C" w:rsidRPr="00C37775">
        <w:rPr>
          <w:sz w:val="18"/>
          <w:szCs w:val="18"/>
        </w:rPr>
        <w:t>14</w:t>
      </w:r>
      <w:r w:rsidRPr="00C37775">
        <w:rPr>
          <w:sz w:val="18"/>
          <w:szCs w:val="18"/>
        </w:rPr>
        <w:t xml:space="preserve"> Nr. </w:t>
      </w:r>
      <w:r w:rsidR="00E25B8F" w:rsidRPr="00C37775">
        <w:rPr>
          <w:sz w:val="18"/>
          <w:szCs w:val="18"/>
        </w:rPr>
        <w:t>XIV-</w:t>
      </w:r>
      <w:r w:rsidR="00AE2B6C" w:rsidRPr="00C37775">
        <w:rPr>
          <w:sz w:val="18"/>
          <w:szCs w:val="18"/>
        </w:rPr>
        <w:t>745</w:t>
      </w:r>
      <w:r w:rsidRPr="00C37775">
        <w:rPr>
          <w:sz w:val="18"/>
          <w:szCs w:val="18"/>
        </w:rPr>
        <w:t xml:space="preserve">, </w:t>
      </w:r>
      <w:r w:rsidR="00727192" w:rsidRPr="00C37775">
        <w:rPr>
          <w:sz w:val="18"/>
          <w:szCs w:val="18"/>
        </w:rPr>
        <w:t>1</w:t>
      </w:r>
      <w:r w:rsidR="00E25B8F" w:rsidRPr="00C37775">
        <w:rPr>
          <w:sz w:val="18"/>
          <w:szCs w:val="18"/>
        </w:rPr>
        <w:t>3</w:t>
      </w:r>
      <w:r w:rsidRPr="00C37775">
        <w:rPr>
          <w:sz w:val="18"/>
          <w:szCs w:val="18"/>
        </w:rPr>
        <w:t xml:space="preserve"> str. </w:t>
      </w:r>
      <w:r w:rsidR="00BA3BEF" w:rsidRPr="00C37775">
        <w:rPr>
          <w:sz w:val="18"/>
          <w:szCs w:val="18"/>
        </w:rPr>
        <w:t>1</w:t>
      </w:r>
      <w:r w:rsidRPr="00C37775">
        <w:rPr>
          <w:sz w:val="18"/>
          <w:szCs w:val="18"/>
        </w:rPr>
        <w:t xml:space="preserve"> d. </w:t>
      </w:r>
      <w:r w:rsidR="00BA3BEF" w:rsidRPr="00C37775">
        <w:rPr>
          <w:sz w:val="18"/>
          <w:szCs w:val="18"/>
        </w:rPr>
        <w:t>1</w:t>
      </w:r>
      <w:r w:rsidRPr="00C37775">
        <w:rPr>
          <w:sz w:val="18"/>
          <w:szCs w:val="18"/>
        </w:rPr>
        <w:t xml:space="preserve"> p.</w:t>
      </w:r>
      <w:r w:rsidR="00BA3BEF" w:rsidRPr="00C37775">
        <w:rPr>
          <w:sz w:val="18"/>
          <w:szCs w:val="18"/>
        </w:rPr>
        <w:t xml:space="preserve"> </w:t>
      </w:r>
    </w:p>
    <w:bookmarkEnd w:id="22"/>
    <w:p w14:paraId="42F91301" w14:textId="3925641D" w:rsidR="00727192" w:rsidRPr="00C37775" w:rsidRDefault="00727192" w:rsidP="00CA5CA5">
      <w:pPr>
        <w:pStyle w:val="Puslapioinaostekstas"/>
        <w:jc w:val="both"/>
        <w:rPr>
          <w:sz w:val="18"/>
          <w:szCs w:val="18"/>
        </w:rPr>
      </w:pPr>
    </w:p>
  </w:footnote>
  <w:footnote w:id="28">
    <w:p w14:paraId="4BAC82EF" w14:textId="77777777" w:rsidR="00AF4B6C" w:rsidRPr="00245C86" w:rsidRDefault="00AF4B6C" w:rsidP="00204113">
      <w:pPr>
        <w:pStyle w:val="Puslapioinaostekstas"/>
        <w:jc w:val="both"/>
        <w:rPr>
          <w:sz w:val="18"/>
          <w:szCs w:val="18"/>
        </w:rPr>
      </w:pPr>
      <w:r w:rsidRPr="00245C86">
        <w:rPr>
          <w:rStyle w:val="Puslapioinaosnuoroda"/>
          <w:sz w:val="18"/>
          <w:szCs w:val="18"/>
        </w:rPr>
        <w:footnoteRef/>
      </w:r>
      <w:r w:rsidRPr="00245C86">
        <w:rPr>
          <w:sz w:val="18"/>
          <w:szCs w:val="18"/>
        </w:rPr>
        <w:t xml:space="preserve"> Ukmergės rajono savivaldybės tarybos 2022-04-28 sprendimas Nr. 7-144 „Dėl turto perdavimo Ukmergės rajono socialinių paslaugų centrui bei pastato vertės padidinimo“.</w:t>
      </w:r>
    </w:p>
  </w:footnote>
  <w:footnote w:id="29">
    <w:p w14:paraId="3427E497" w14:textId="77777777" w:rsidR="00AF4B6C" w:rsidRPr="00245C86" w:rsidRDefault="00AF4B6C" w:rsidP="00204113">
      <w:pPr>
        <w:pStyle w:val="Puslapioinaostekstas"/>
        <w:jc w:val="both"/>
        <w:rPr>
          <w:sz w:val="18"/>
          <w:szCs w:val="18"/>
        </w:rPr>
      </w:pPr>
      <w:r w:rsidRPr="00245C86">
        <w:rPr>
          <w:rStyle w:val="Puslapioinaosnuoroda"/>
          <w:sz w:val="18"/>
          <w:szCs w:val="18"/>
        </w:rPr>
        <w:footnoteRef/>
      </w:r>
      <w:r w:rsidRPr="00245C86">
        <w:rPr>
          <w:sz w:val="18"/>
          <w:szCs w:val="18"/>
        </w:rPr>
        <w:t xml:space="preserve"> Ukmergės rajono savivaldybės turto, perduodamo valdyti, naudoti ir disponuoti juo patikėjimo teise, perdavimo-priėmimo aktas, 2022-05-06 Nr. (7.49)A2-78.</w:t>
      </w:r>
    </w:p>
  </w:footnote>
  <w:footnote w:id="30">
    <w:p w14:paraId="225ADF60" w14:textId="77777777" w:rsidR="0051152B" w:rsidRPr="007C6E65" w:rsidRDefault="0051152B" w:rsidP="00B428A7">
      <w:pPr>
        <w:pStyle w:val="Puslapioinaostekstas"/>
        <w:jc w:val="both"/>
        <w:rPr>
          <w:sz w:val="18"/>
          <w:szCs w:val="18"/>
        </w:rPr>
      </w:pPr>
      <w:r w:rsidRPr="007C6E65">
        <w:rPr>
          <w:rStyle w:val="Puslapioinaosnuoroda"/>
          <w:sz w:val="18"/>
          <w:szCs w:val="18"/>
        </w:rPr>
        <w:footnoteRef/>
      </w:r>
      <w:r w:rsidRPr="007C6E65">
        <w:rPr>
          <w:sz w:val="18"/>
          <w:szCs w:val="18"/>
        </w:rPr>
        <w:t xml:space="preserve"> VĮ Registrų centro Nekilnojamojo turto registro duomenų bazės išrašas, registro Nr. 44/1291143, žiūrėjimo data 2023-04-05. </w:t>
      </w:r>
    </w:p>
  </w:footnote>
  <w:footnote w:id="31">
    <w:p w14:paraId="3AFE0E5E" w14:textId="45BA4F22" w:rsidR="007C6E65" w:rsidRPr="007C6E65" w:rsidRDefault="007C6E65" w:rsidP="00B428A7">
      <w:pPr>
        <w:pStyle w:val="Puslapioinaostekstas"/>
        <w:jc w:val="both"/>
        <w:rPr>
          <w:sz w:val="18"/>
          <w:szCs w:val="18"/>
        </w:rPr>
      </w:pPr>
      <w:r w:rsidRPr="007C6E65">
        <w:rPr>
          <w:rStyle w:val="Puslapioinaosnuoroda"/>
          <w:sz w:val="18"/>
          <w:szCs w:val="18"/>
        </w:rPr>
        <w:footnoteRef/>
      </w:r>
      <w:r w:rsidRPr="007C6E65">
        <w:rPr>
          <w:sz w:val="18"/>
          <w:szCs w:val="18"/>
        </w:rPr>
        <w:t xml:space="preserve"> Ukmergės </w:t>
      </w:r>
      <w:r>
        <w:rPr>
          <w:sz w:val="18"/>
          <w:szCs w:val="18"/>
        </w:rPr>
        <w:t>Antano Smetonos gimnazijos</w:t>
      </w:r>
      <w:r w:rsidRPr="007C6E65">
        <w:rPr>
          <w:sz w:val="18"/>
          <w:szCs w:val="18"/>
        </w:rPr>
        <w:t xml:space="preserve"> 2023-05-</w:t>
      </w:r>
      <w:r>
        <w:rPr>
          <w:sz w:val="18"/>
          <w:szCs w:val="18"/>
        </w:rPr>
        <w:t>12</w:t>
      </w:r>
      <w:r w:rsidRPr="007C6E65">
        <w:rPr>
          <w:sz w:val="18"/>
          <w:szCs w:val="18"/>
        </w:rPr>
        <w:t xml:space="preserve"> raštas Nr. </w:t>
      </w:r>
      <w:r>
        <w:rPr>
          <w:sz w:val="18"/>
          <w:szCs w:val="18"/>
        </w:rPr>
        <w:t>(1.8.) V9-63.</w:t>
      </w:r>
    </w:p>
  </w:footnote>
  <w:footnote w:id="32">
    <w:p w14:paraId="579876E8" w14:textId="77777777" w:rsidR="00BA31CB" w:rsidRPr="003B01C5" w:rsidRDefault="00BA31CB" w:rsidP="00B428A7">
      <w:pPr>
        <w:pStyle w:val="Puslapioinaostekstas"/>
        <w:jc w:val="both"/>
        <w:rPr>
          <w:sz w:val="18"/>
          <w:szCs w:val="18"/>
        </w:rPr>
      </w:pPr>
      <w:r w:rsidRPr="003B01C5">
        <w:rPr>
          <w:rStyle w:val="Puslapioinaosnuoroda"/>
          <w:sz w:val="18"/>
          <w:szCs w:val="18"/>
        </w:rPr>
        <w:footnoteRef/>
      </w:r>
      <w:r w:rsidRPr="003B01C5">
        <w:rPr>
          <w:sz w:val="18"/>
          <w:szCs w:val="18"/>
        </w:rPr>
        <w:t xml:space="preserve"> 16-asis VSAFAS „Biologinis turtas ir materialiniai ištekliai“, patvirtintas Lietuvos Respublikos finansų ministro 2008-07-10 įsakymu Nr. 1K-233 (su vėlesniais pakeitimais), 10 p.</w:t>
      </w:r>
    </w:p>
  </w:footnote>
  <w:footnote w:id="33">
    <w:p w14:paraId="0F169659" w14:textId="77777777" w:rsidR="00BA31CB" w:rsidRPr="003B01C5" w:rsidRDefault="00BA31CB" w:rsidP="00B428A7">
      <w:pPr>
        <w:pStyle w:val="Puslapioinaostekstas"/>
        <w:jc w:val="both"/>
        <w:rPr>
          <w:sz w:val="18"/>
          <w:szCs w:val="18"/>
        </w:rPr>
      </w:pPr>
      <w:r w:rsidRPr="003B01C5">
        <w:rPr>
          <w:rStyle w:val="Puslapioinaosnuoroda"/>
          <w:sz w:val="18"/>
          <w:szCs w:val="18"/>
        </w:rPr>
        <w:footnoteRef/>
      </w:r>
      <w:r w:rsidRPr="003B01C5">
        <w:rPr>
          <w:sz w:val="18"/>
          <w:szCs w:val="18"/>
        </w:rPr>
        <w:t xml:space="preserve"> Lietuvos Respublikos vietos savivaldos įstatymas, 1994-07-07 Nr. I-533 (su vėlesniais pakeitimais), 6 straipsnio 26 punktas. </w:t>
      </w:r>
    </w:p>
  </w:footnote>
  <w:footnote w:id="34">
    <w:p w14:paraId="709295AB" w14:textId="4BDDA510" w:rsidR="00BA31CB" w:rsidRPr="003B01C5" w:rsidRDefault="00BA31CB" w:rsidP="00B428A7">
      <w:pPr>
        <w:pStyle w:val="Puslapioinaostekstas"/>
        <w:jc w:val="both"/>
        <w:rPr>
          <w:sz w:val="18"/>
          <w:szCs w:val="18"/>
        </w:rPr>
      </w:pPr>
      <w:r w:rsidRPr="003B01C5">
        <w:rPr>
          <w:rStyle w:val="Puslapioinaosnuoroda"/>
          <w:sz w:val="18"/>
          <w:szCs w:val="18"/>
        </w:rPr>
        <w:footnoteRef/>
      </w:r>
      <w:r w:rsidRPr="003B01C5">
        <w:rPr>
          <w:sz w:val="18"/>
          <w:szCs w:val="18"/>
        </w:rPr>
        <w:t xml:space="preserve"> Lietuvos Respublikos finansų ministro 2022-06-14 įsakymas Nr. 1K-220 „Dėl Finansų ministro 2008 m. liepos 10 d. įsakymo Nr. 1K-233 „Dėl viešojo sektoriaus apskaitos ir finansinės atskaitomybės 16-ojo standarto patvirtinimo“ pakeitimo“ </w:t>
      </w:r>
      <w:r w:rsidR="00741F30">
        <w:rPr>
          <w:sz w:val="18"/>
          <w:szCs w:val="18"/>
        </w:rPr>
        <w:t>(</w:t>
      </w:r>
      <w:r w:rsidRPr="003B01C5">
        <w:rPr>
          <w:sz w:val="18"/>
          <w:szCs w:val="18"/>
        </w:rPr>
        <w:t>su vėlesniais pakeitimais</w:t>
      </w:r>
      <w:r w:rsidR="00741F30">
        <w:rPr>
          <w:sz w:val="18"/>
          <w:szCs w:val="18"/>
        </w:rPr>
        <w:t>)</w:t>
      </w:r>
      <w:r w:rsidRPr="003B01C5">
        <w:rPr>
          <w:sz w:val="18"/>
          <w:szCs w:val="18"/>
        </w:rPr>
        <w:t>.</w:t>
      </w:r>
    </w:p>
  </w:footnote>
  <w:footnote w:id="35">
    <w:p w14:paraId="08E97007" w14:textId="77777777" w:rsidR="00BA31CB" w:rsidRPr="00DD6946" w:rsidRDefault="00BA31CB" w:rsidP="00204113">
      <w:pPr>
        <w:pStyle w:val="Puslapioinaostekstas"/>
        <w:jc w:val="both"/>
        <w:rPr>
          <w:sz w:val="18"/>
          <w:szCs w:val="18"/>
        </w:rPr>
      </w:pPr>
      <w:r w:rsidRPr="00DD6946">
        <w:rPr>
          <w:rStyle w:val="Puslapioinaosnuoroda"/>
          <w:sz w:val="18"/>
          <w:szCs w:val="18"/>
        </w:rPr>
        <w:footnoteRef/>
      </w:r>
      <w:r w:rsidRPr="00DD6946">
        <w:rPr>
          <w:sz w:val="18"/>
          <w:szCs w:val="18"/>
        </w:rPr>
        <w:t xml:space="preserve"> (red. pastaba – Savivaldybės administracijos apskaitos duomenimis įsigijimo data 2022-12-01).</w:t>
      </w:r>
    </w:p>
  </w:footnote>
  <w:footnote w:id="36">
    <w:p w14:paraId="63AA1D46" w14:textId="77777777" w:rsidR="00BA31CB" w:rsidRPr="00DD6946" w:rsidRDefault="00BA31CB" w:rsidP="00204113">
      <w:pPr>
        <w:pStyle w:val="Puslapioinaostekstas"/>
        <w:jc w:val="both"/>
        <w:rPr>
          <w:sz w:val="18"/>
          <w:szCs w:val="18"/>
        </w:rPr>
      </w:pPr>
      <w:r w:rsidRPr="00DD6946">
        <w:rPr>
          <w:rStyle w:val="Puslapioinaosnuoroda"/>
          <w:sz w:val="18"/>
          <w:szCs w:val="18"/>
        </w:rPr>
        <w:footnoteRef/>
      </w:r>
      <w:r w:rsidRPr="00DD6946">
        <w:rPr>
          <w:sz w:val="18"/>
          <w:szCs w:val="18"/>
        </w:rPr>
        <w:t xml:space="preserve"> UAB „Želdynų vizija“ 2022-07-29 raštas Nr. 22-45K-04 „Ligoninės parko želdinių inventorizacijos duomenys“.</w:t>
      </w:r>
    </w:p>
  </w:footnote>
  <w:footnote w:id="37">
    <w:p w14:paraId="65DC21C0" w14:textId="77777777" w:rsidR="007F7D7F" w:rsidRPr="006D00C2" w:rsidRDefault="007F7D7F" w:rsidP="00204113">
      <w:pPr>
        <w:pStyle w:val="Puslapioinaostekstas"/>
        <w:jc w:val="both"/>
        <w:rPr>
          <w:sz w:val="18"/>
          <w:szCs w:val="18"/>
        </w:rPr>
      </w:pPr>
      <w:r w:rsidRPr="006D00C2">
        <w:rPr>
          <w:rStyle w:val="Puslapioinaosnuoroda"/>
          <w:sz w:val="18"/>
          <w:szCs w:val="18"/>
        </w:rPr>
        <w:footnoteRef/>
      </w:r>
      <w:r w:rsidRPr="006D00C2">
        <w:rPr>
          <w:sz w:val="18"/>
          <w:szCs w:val="18"/>
        </w:rPr>
        <w:t xml:space="preserve"> Ukmergės rajono savivaldybės administracijos direktoriaus 2023-04-18 įsakymas Nr. 13-675 „Dėl Ukmergės rajono savivaldybės administracijos direktoriaus 2017 m. gruodžio 27 d. įsakymo Nr. 13-2001 „Dėl biologinio turto apskaitos“ pakeitimo.</w:t>
      </w:r>
    </w:p>
  </w:footnote>
  <w:footnote w:id="38">
    <w:p w14:paraId="424EC106" w14:textId="77777777" w:rsidR="007F7D7F" w:rsidRPr="006D00C2" w:rsidRDefault="007F7D7F" w:rsidP="00204113">
      <w:pPr>
        <w:pStyle w:val="Puslapioinaostekstas"/>
        <w:jc w:val="both"/>
        <w:rPr>
          <w:sz w:val="18"/>
          <w:szCs w:val="18"/>
        </w:rPr>
      </w:pPr>
      <w:r w:rsidRPr="006D00C2">
        <w:rPr>
          <w:rStyle w:val="Puslapioinaosnuoroda"/>
          <w:sz w:val="18"/>
          <w:szCs w:val="18"/>
        </w:rPr>
        <w:footnoteRef/>
      </w:r>
      <w:r w:rsidRPr="006D00C2">
        <w:rPr>
          <w:sz w:val="18"/>
          <w:szCs w:val="18"/>
        </w:rPr>
        <w:t xml:space="preserve"> Ukmergės rajono savivaldybės administracijos direktoriaus 2023-04-18 įsakymas Nr. 13-691 „Dėl Ukmergės rajono savivaldybės administracijos direktoriaus 2017 m. gruodžio 27 d. įsakymo Nr. 13-2001 „Dėl biologinio turto apskaitos“ pakeitimo.</w:t>
      </w:r>
    </w:p>
  </w:footnote>
  <w:footnote w:id="39">
    <w:p w14:paraId="24C528E2" w14:textId="77777777" w:rsidR="00BA31CB" w:rsidRPr="00CA5CA5" w:rsidRDefault="00BA31CB" w:rsidP="00204113">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administracijos direktoriaus 2017-11-09 įsakymas Nr. 13-1742 „Dėl biologinio turto apskaitos“.</w:t>
      </w:r>
    </w:p>
  </w:footnote>
  <w:footnote w:id="40">
    <w:p w14:paraId="7C3F0BDD" w14:textId="77777777" w:rsidR="0091308D" w:rsidRPr="00CA5CA5" w:rsidRDefault="0091308D" w:rsidP="00204113">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tarybos 2022-01-27 sprendimas Nr. 7-9 „Dėl Ukmergės rajono savivaldybės tarybos 2020 m. lapkričio 26 d. sprendimo Nr. 7-269 „Dėl Ukmergės rajono savivaldybės vietinių kelių, gatvių ir kitų susisiekimo komunikacijų objektų sąrašo patvirtinimo pakeitimo“ pakeitimo. </w:t>
      </w:r>
    </w:p>
  </w:footnote>
  <w:footnote w:id="41">
    <w:p w14:paraId="19B71F83" w14:textId="6879B699" w:rsidR="0091308D" w:rsidRPr="00CA5CA5" w:rsidRDefault="0091308D" w:rsidP="00204113">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administracijos direktoriaus 2022-03-25 įsakymas Nr. 13-480 „Dėl komisijos nekilnojamojo turto tikrosios vertės nustatymo ir apskaitymo sudarymo“.</w:t>
      </w:r>
    </w:p>
  </w:footnote>
  <w:footnote w:id="42">
    <w:p w14:paraId="2140B2BE" w14:textId="77777777" w:rsidR="0091308D" w:rsidRPr="00CA5CA5" w:rsidRDefault="0091308D" w:rsidP="00204113">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administracijos direktoriaus 2022-12-15 įsakymas Nr. 13-2205 „Dėl Ukmergės rajono savivaldybei priklausančių vietinės reikšmės kelių ir gatvių įvertinimo tikrąja verte tvarkos aprašo patvirtinimo“.</w:t>
      </w:r>
    </w:p>
  </w:footnote>
  <w:footnote w:id="43">
    <w:p w14:paraId="4A15E7CF" w14:textId="77777777" w:rsidR="0091308D" w:rsidRPr="00CA5CA5" w:rsidRDefault="0091308D" w:rsidP="00204113">
      <w:pPr>
        <w:pStyle w:val="Puslapioinaostekstas"/>
        <w:jc w:val="both"/>
        <w:rPr>
          <w:sz w:val="18"/>
          <w:szCs w:val="18"/>
        </w:rPr>
      </w:pPr>
      <w:r w:rsidRPr="00CA5CA5">
        <w:rPr>
          <w:rStyle w:val="Puslapioinaosnuoroda"/>
          <w:sz w:val="18"/>
          <w:szCs w:val="18"/>
        </w:rPr>
        <w:footnoteRef/>
      </w:r>
      <w:r w:rsidRPr="00CA5CA5">
        <w:rPr>
          <w:sz w:val="18"/>
          <w:szCs w:val="18"/>
        </w:rPr>
        <w:t xml:space="preserve"> Ukmergės rajono savivaldybės tarybos 2022-01-27 sprendimas Nr. 7-9 „Dėl Ukmergės rajono savivaldybės tarybos 2020 m. lapkričio 26 d. sprendimo Nr. 7-269 „Dėl Ukmergės rajono savivaldybės vietinių kelių, gatvių ir kitų susisiekimo komunikacijų objektų sąrašo patvirtinimo pakeitimo“ pakeitimo. </w:t>
      </w:r>
    </w:p>
  </w:footnote>
  <w:footnote w:id="44">
    <w:p w14:paraId="2CDAF5D0" w14:textId="5E920D56" w:rsidR="00CD4B2E" w:rsidRPr="00CA5CA5" w:rsidRDefault="00CD4B2E">
      <w:pPr>
        <w:pStyle w:val="Puslapioinaostekstas"/>
        <w:rPr>
          <w:sz w:val="18"/>
          <w:szCs w:val="18"/>
        </w:rPr>
      </w:pPr>
      <w:r w:rsidRPr="00CA5CA5">
        <w:rPr>
          <w:rStyle w:val="Puslapioinaosnuoroda"/>
          <w:sz w:val="18"/>
          <w:szCs w:val="18"/>
        </w:rPr>
        <w:footnoteRef/>
      </w:r>
      <w:r w:rsidRPr="00CA5CA5">
        <w:rPr>
          <w:sz w:val="18"/>
          <w:szCs w:val="18"/>
        </w:rPr>
        <w:t xml:space="preserve"> Ukmergės rajono savivaldybės administracijos direktoriaus 2022-12-15 įsakymas Nr. 13-2205 „Dėl Ukmergės rajono savivaldybei priklausančių vietinės reikšmės kelių ir gatvių įvertinimo tikrąja verte tvarkos aprašo patvirtinimo“.</w:t>
      </w:r>
    </w:p>
  </w:footnote>
  <w:footnote w:id="45">
    <w:p w14:paraId="456AC04C" w14:textId="523F106B" w:rsidR="0091308D" w:rsidRPr="00B0038A" w:rsidRDefault="0091308D" w:rsidP="0091308D">
      <w:pPr>
        <w:pStyle w:val="Puslapioinaostekstas"/>
        <w:rPr>
          <w:sz w:val="18"/>
          <w:szCs w:val="18"/>
        </w:rPr>
      </w:pPr>
      <w:r w:rsidRPr="00B0038A">
        <w:rPr>
          <w:rStyle w:val="Puslapioinaosnuoroda"/>
          <w:sz w:val="18"/>
          <w:szCs w:val="18"/>
        </w:rPr>
        <w:footnoteRef/>
      </w:r>
      <w:r w:rsidR="008959A4">
        <w:rPr>
          <w:sz w:val="18"/>
          <w:szCs w:val="18"/>
        </w:rPr>
        <w:t>Ten pat.</w:t>
      </w:r>
    </w:p>
  </w:footnote>
  <w:footnote w:id="46">
    <w:p w14:paraId="2B60041E" w14:textId="77777777" w:rsidR="0091308D" w:rsidRPr="00343AB3" w:rsidRDefault="0091308D" w:rsidP="0091308D">
      <w:pPr>
        <w:pStyle w:val="Puslapioinaostekstas"/>
        <w:rPr>
          <w:sz w:val="18"/>
          <w:szCs w:val="18"/>
        </w:rPr>
      </w:pPr>
      <w:r w:rsidRPr="00343AB3">
        <w:rPr>
          <w:rStyle w:val="Puslapioinaosnuoroda"/>
          <w:sz w:val="18"/>
          <w:szCs w:val="18"/>
        </w:rPr>
        <w:footnoteRef/>
      </w:r>
      <w:r w:rsidRPr="00343AB3">
        <w:rPr>
          <w:sz w:val="18"/>
          <w:szCs w:val="18"/>
        </w:rPr>
        <w:t xml:space="preserve"> VĮ Registrų centro Nekilnojamojo turto registro duomenų bazės išrašas, Registro Nr. 44/2524940, 2023-02-21.</w:t>
      </w:r>
    </w:p>
  </w:footnote>
  <w:footnote w:id="47">
    <w:p w14:paraId="04156B8D" w14:textId="77777777" w:rsidR="00CD4B2E" w:rsidRPr="00204113" w:rsidRDefault="00CD4B2E" w:rsidP="00204113">
      <w:pPr>
        <w:pStyle w:val="Puslapioinaostekstas"/>
        <w:jc w:val="both"/>
        <w:rPr>
          <w:sz w:val="18"/>
          <w:szCs w:val="18"/>
        </w:rPr>
      </w:pPr>
      <w:r w:rsidRPr="00204113">
        <w:rPr>
          <w:rStyle w:val="Puslapioinaosnuoroda"/>
          <w:sz w:val="18"/>
          <w:szCs w:val="18"/>
        </w:rPr>
        <w:footnoteRef/>
      </w:r>
      <w:r w:rsidRPr="00204113">
        <w:rPr>
          <w:sz w:val="18"/>
          <w:szCs w:val="18"/>
        </w:rPr>
        <w:t xml:space="preserve"> </w:t>
      </w:r>
      <w:r w:rsidRPr="00204113">
        <w:rPr>
          <w:iCs/>
          <w:sz w:val="18"/>
          <w:szCs w:val="18"/>
        </w:rPr>
        <w:t xml:space="preserve">Ukmergės rajono savivaldybės administracijos direktoriaus 2022-11-30 įsakymas Nr. 13-2107 „Dėl inventorizacijos komisijos sudarymo ir inventorizacijos atlikimo“ (su vėlesniais pakeitimais). </w:t>
      </w:r>
    </w:p>
  </w:footnote>
  <w:footnote w:id="48">
    <w:p w14:paraId="0499B54F" w14:textId="0CA6D1D8" w:rsidR="00DB3281" w:rsidRPr="00981338" w:rsidRDefault="00DB3281" w:rsidP="00981338">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981338" w:rsidRPr="00981338">
        <w:rPr>
          <w:sz w:val="18"/>
          <w:szCs w:val="18"/>
        </w:rPr>
        <w:t>Ukmergės rajono savivaldybės tarybos 2022-02-18 sprendimas Nr. 7-45 „Dėl Ukmergės rajono savivaldybės 2022 m. biudžeto patvirtinimo“.</w:t>
      </w:r>
    </w:p>
  </w:footnote>
  <w:footnote w:id="49">
    <w:p w14:paraId="17CD4230" w14:textId="365CD368" w:rsidR="00DB3281" w:rsidRPr="00981338" w:rsidRDefault="00DB3281" w:rsidP="00DB3281">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7B360E">
        <w:rPr>
          <w:sz w:val="18"/>
          <w:szCs w:val="18"/>
        </w:rPr>
        <w:t xml:space="preserve">Ten pat. </w:t>
      </w:r>
    </w:p>
  </w:footnote>
  <w:footnote w:id="50">
    <w:p w14:paraId="4E5F9822" w14:textId="0F83CFA1" w:rsidR="006D698F" w:rsidRPr="00981338" w:rsidRDefault="006D698F" w:rsidP="008959A4">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7B360E">
        <w:rPr>
          <w:sz w:val="18"/>
          <w:szCs w:val="18"/>
        </w:rPr>
        <w:t xml:space="preserve">Ten pat. </w:t>
      </w:r>
    </w:p>
  </w:footnote>
  <w:footnote w:id="51">
    <w:p w14:paraId="445C3701" w14:textId="77777777" w:rsidR="006D698F" w:rsidRPr="00981338" w:rsidRDefault="006D698F" w:rsidP="006D698F">
      <w:pPr>
        <w:pStyle w:val="Puslapioinaostekstas"/>
        <w:jc w:val="both"/>
        <w:rPr>
          <w:sz w:val="18"/>
          <w:szCs w:val="18"/>
        </w:rPr>
      </w:pPr>
      <w:r w:rsidRPr="00981338">
        <w:rPr>
          <w:rStyle w:val="Puslapioinaosnuoroda"/>
          <w:sz w:val="18"/>
          <w:szCs w:val="18"/>
        </w:rPr>
        <w:footnoteRef/>
      </w:r>
      <w:r w:rsidRPr="00981338">
        <w:rPr>
          <w:sz w:val="18"/>
          <w:szCs w:val="18"/>
        </w:rPr>
        <w:t xml:space="preserve"> Ten pat.</w:t>
      </w:r>
    </w:p>
  </w:footnote>
  <w:footnote w:id="52">
    <w:p w14:paraId="20B6F55C" w14:textId="523E3E5E" w:rsidR="006D698F" w:rsidRPr="00981338" w:rsidRDefault="006D698F" w:rsidP="00981338">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981338" w:rsidRPr="00981338">
        <w:rPr>
          <w:sz w:val="18"/>
          <w:szCs w:val="18"/>
        </w:rPr>
        <w:t>Ten pat.</w:t>
      </w:r>
    </w:p>
  </w:footnote>
  <w:footnote w:id="53">
    <w:p w14:paraId="2BFC1444" w14:textId="495410CC" w:rsidR="006D698F" w:rsidRPr="00981338" w:rsidRDefault="006D698F" w:rsidP="006D698F">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EB0960">
        <w:rPr>
          <w:sz w:val="18"/>
          <w:szCs w:val="18"/>
        </w:rPr>
        <w:t xml:space="preserve">Ten pat. </w:t>
      </w:r>
    </w:p>
  </w:footnote>
  <w:footnote w:id="54">
    <w:p w14:paraId="00A24AE0" w14:textId="22A5AFC0" w:rsidR="006D698F" w:rsidRPr="00981338" w:rsidRDefault="006D698F" w:rsidP="006D698F">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EB0960" w:rsidRPr="00981338">
        <w:rPr>
          <w:sz w:val="18"/>
          <w:szCs w:val="18"/>
        </w:rPr>
        <w:t>Ukmergės rajono savivaldybės tarybos 2022-02-18 sprendimas Nr. 7-45 „Dėl Ukmergės rajono savivaldybės 2022 m. biudžeto patvirtinimo“.</w:t>
      </w:r>
    </w:p>
  </w:footnote>
  <w:footnote w:id="55">
    <w:p w14:paraId="790CAD3A" w14:textId="2012CC97" w:rsidR="00D912EF" w:rsidRPr="00981338" w:rsidRDefault="00D912EF" w:rsidP="00D912EF">
      <w:pPr>
        <w:pStyle w:val="Puslapioinaostekstas"/>
        <w:jc w:val="both"/>
        <w:rPr>
          <w:sz w:val="18"/>
          <w:szCs w:val="18"/>
        </w:rPr>
      </w:pPr>
      <w:r w:rsidRPr="00981338">
        <w:rPr>
          <w:rStyle w:val="Puslapioinaosnuoroda"/>
          <w:sz w:val="18"/>
          <w:szCs w:val="18"/>
        </w:rPr>
        <w:footnoteRef/>
      </w:r>
      <w:r w:rsidRPr="00981338">
        <w:rPr>
          <w:sz w:val="18"/>
          <w:szCs w:val="18"/>
        </w:rPr>
        <w:t xml:space="preserve"> </w:t>
      </w:r>
      <w:r w:rsidR="00981338" w:rsidRPr="00981338">
        <w:rPr>
          <w:sz w:val="18"/>
          <w:szCs w:val="18"/>
        </w:rPr>
        <w:t xml:space="preserve">Ten pat. </w:t>
      </w:r>
    </w:p>
  </w:footnote>
  <w:footnote w:id="56">
    <w:p w14:paraId="765E7644" w14:textId="77777777" w:rsidR="00D912EF" w:rsidRPr="004F43FA" w:rsidRDefault="00D912EF" w:rsidP="00287C85">
      <w:pPr>
        <w:pStyle w:val="Puslapioinaostekstas"/>
        <w:jc w:val="both"/>
        <w:rPr>
          <w:sz w:val="18"/>
          <w:szCs w:val="18"/>
        </w:rPr>
      </w:pPr>
      <w:r w:rsidRPr="004F43FA">
        <w:rPr>
          <w:rStyle w:val="Puslapioinaosnuoroda"/>
          <w:sz w:val="18"/>
          <w:szCs w:val="18"/>
        </w:rPr>
        <w:footnoteRef/>
      </w:r>
      <w:r w:rsidRPr="004F43FA">
        <w:rPr>
          <w:sz w:val="18"/>
          <w:szCs w:val="18"/>
        </w:rPr>
        <w:t xml:space="preserve"> Ukmergės rajono savivaldybės tarybos 2019-09-26 sprendimas Nr. 7-143 „Dėl Ukmergės rajono savivaldybės tarybos veiklos reglamento patvirtinimo“, (su vėlesniais pakeitimais).</w:t>
      </w:r>
    </w:p>
  </w:footnote>
  <w:footnote w:id="57">
    <w:p w14:paraId="305E834F" w14:textId="22FF4B05" w:rsidR="00287C85" w:rsidRDefault="00287C85" w:rsidP="00287C85">
      <w:pPr>
        <w:pStyle w:val="Puslapioinaostekstas"/>
        <w:jc w:val="both"/>
      </w:pPr>
      <w:r>
        <w:rPr>
          <w:rStyle w:val="Puslapioinaosnuoroda"/>
        </w:rPr>
        <w:footnoteRef/>
      </w:r>
      <w:r>
        <w:t xml:space="preserve"> </w:t>
      </w:r>
      <w:r w:rsidRPr="004F43FA">
        <w:rPr>
          <w:sz w:val="18"/>
          <w:szCs w:val="18"/>
        </w:rPr>
        <w:t>Ukmergės rajono savivaldybės tarybos 2022-05-26 sprendimas Nr. 7-167 „Dėl Ukmergės rajono savivaldybės tarybos 2019 m. rugsėjo 26 d. sprendimo Nr. 7-143 „Dėl Ukmergės rajono savivaldybės tarybos veiklos reglamento patvirtinimo“ pakeitimo.</w:t>
      </w:r>
    </w:p>
  </w:footnote>
  <w:footnote w:id="58">
    <w:p w14:paraId="20EBF3A2" w14:textId="77777777" w:rsidR="00D912EF" w:rsidRPr="004F43FA" w:rsidRDefault="00D912EF" w:rsidP="00287C85">
      <w:pPr>
        <w:pStyle w:val="Puslapioinaostekstas"/>
        <w:jc w:val="both"/>
        <w:rPr>
          <w:sz w:val="18"/>
          <w:szCs w:val="18"/>
        </w:rPr>
      </w:pPr>
      <w:r w:rsidRPr="004F43FA">
        <w:rPr>
          <w:rStyle w:val="Puslapioinaosnuoroda"/>
          <w:sz w:val="18"/>
          <w:szCs w:val="18"/>
        </w:rPr>
        <w:footnoteRef/>
      </w:r>
      <w:r w:rsidRPr="004F43FA">
        <w:rPr>
          <w:sz w:val="18"/>
          <w:szCs w:val="18"/>
        </w:rPr>
        <w:t xml:space="preserve"> </w:t>
      </w:r>
      <w:r w:rsidRPr="004F43FA">
        <w:rPr>
          <w:sz w:val="18"/>
          <w:szCs w:val="18"/>
          <w:lang w:val="x-none"/>
        </w:rPr>
        <w:t>Lietuvos Respublikos</w:t>
      </w:r>
      <w:r w:rsidRPr="004F43FA">
        <w:rPr>
          <w:sz w:val="18"/>
          <w:szCs w:val="18"/>
        </w:rPr>
        <w:t xml:space="preserve"> finansinės apskaitos 2021-11-06 įstatymas Nr. IX-574, 7 str. nuo 2022-05-01 (su vėlesniais pakeitimais).</w:t>
      </w:r>
    </w:p>
  </w:footnote>
  <w:footnote w:id="59">
    <w:p w14:paraId="23D876DA" w14:textId="04F64BCD" w:rsidR="00E829E8" w:rsidRPr="004F43FA" w:rsidRDefault="00E829E8" w:rsidP="004F43FA">
      <w:pPr>
        <w:spacing w:after="0" w:line="240" w:lineRule="auto"/>
        <w:jc w:val="both"/>
        <w:rPr>
          <w:sz w:val="18"/>
          <w:szCs w:val="18"/>
        </w:rPr>
      </w:pPr>
      <w:r w:rsidRPr="004F43FA">
        <w:rPr>
          <w:rStyle w:val="Puslapioinaosnuoroda"/>
          <w:sz w:val="18"/>
          <w:szCs w:val="18"/>
        </w:rPr>
        <w:footnoteRef/>
      </w:r>
      <w:r w:rsidRPr="004F43FA">
        <w:rPr>
          <w:sz w:val="18"/>
          <w:szCs w:val="18"/>
        </w:rPr>
        <w:t xml:space="preserve"> </w:t>
      </w:r>
      <w:bookmarkStart w:id="33" w:name="_Hlk139379247"/>
      <w:r w:rsidRPr="004F43FA">
        <w:rPr>
          <w:sz w:val="18"/>
          <w:szCs w:val="18"/>
          <w:lang w:val="x-none"/>
        </w:rPr>
        <w:t>Lietuvos Respublikos valstybės ir savivaldybių įstaigų darbuotojų darbo apmokėjimo įstatymas, 2017-01-17 Nr. XIII-198 (su vėlesniais pakeitimais).</w:t>
      </w:r>
      <w:bookmarkEnd w:id="33"/>
    </w:p>
  </w:footnote>
  <w:footnote w:id="60">
    <w:p w14:paraId="556DF8DE" w14:textId="24D4B785" w:rsidR="00A07AF6" w:rsidRPr="00F66203" w:rsidRDefault="00A07AF6" w:rsidP="00460B61">
      <w:pPr>
        <w:spacing w:after="0" w:line="240" w:lineRule="auto"/>
        <w:jc w:val="both"/>
        <w:rPr>
          <w:sz w:val="18"/>
          <w:szCs w:val="18"/>
        </w:rPr>
      </w:pPr>
      <w:r w:rsidRPr="004F43FA">
        <w:rPr>
          <w:rStyle w:val="Puslapioinaosnuoroda"/>
          <w:sz w:val="18"/>
          <w:szCs w:val="18"/>
        </w:rPr>
        <w:footnoteRef/>
      </w:r>
      <w:r w:rsidRPr="004F43FA">
        <w:rPr>
          <w:sz w:val="18"/>
          <w:szCs w:val="18"/>
        </w:rPr>
        <w:t xml:space="preserve"> </w:t>
      </w:r>
      <w:r w:rsidRPr="004F43FA">
        <w:rPr>
          <w:sz w:val="18"/>
          <w:szCs w:val="18"/>
          <w:lang w:val="x-none"/>
        </w:rPr>
        <w:t>Lietuvos Respublikos darbo kodekso patvirtinimo, įsigaliojimo ir įgyvendinimo įstatymas, 2016-09-14 Nr. XII-2603</w:t>
      </w:r>
      <w:r w:rsidR="00F66203">
        <w:rPr>
          <w:sz w:val="18"/>
          <w:szCs w:val="18"/>
        </w:rPr>
        <w:t>, (su vėlesniais pakeitimais).</w:t>
      </w:r>
    </w:p>
  </w:footnote>
  <w:footnote w:id="61">
    <w:p w14:paraId="49A5C577" w14:textId="77777777" w:rsidR="007B360E" w:rsidRPr="00602530" w:rsidRDefault="007B360E" w:rsidP="007B360E">
      <w:pPr>
        <w:pStyle w:val="Puslapioinaostekstas"/>
        <w:jc w:val="both"/>
        <w:rPr>
          <w:sz w:val="18"/>
          <w:szCs w:val="18"/>
        </w:rPr>
      </w:pPr>
      <w:r w:rsidRPr="00602530">
        <w:rPr>
          <w:rStyle w:val="Puslapioinaosnuoroda"/>
          <w:sz w:val="18"/>
          <w:szCs w:val="18"/>
        </w:rPr>
        <w:footnoteRef/>
      </w:r>
      <w:r w:rsidRPr="00602530">
        <w:rPr>
          <w:sz w:val="18"/>
          <w:szCs w:val="18"/>
        </w:rPr>
        <w:t xml:space="preserve"> Ukmergės rajono savivaldybės kontrolės ir audito tarnybos 2023-01-26 raštas Nr. SR-03 „Dėl ilgalaikio turto kūrimo darbų išlaidų”.</w:t>
      </w:r>
    </w:p>
  </w:footnote>
  <w:footnote w:id="62">
    <w:p w14:paraId="77953008" w14:textId="77777777" w:rsidR="007B360E" w:rsidRPr="007C6E65" w:rsidRDefault="007B360E" w:rsidP="007B360E">
      <w:pPr>
        <w:pStyle w:val="Puslapioinaostekstas"/>
        <w:jc w:val="both"/>
        <w:rPr>
          <w:sz w:val="18"/>
          <w:szCs w:val="18"/>
        </w:rPr>
      </w:pPr>
      <w:r w:rsidRPr="007C6E65">
        <w:rPr>
          <w:rStyle w:val="Puslapioinaosnuoroda"/>
          <w:sz w:val="18"/>
          <w:szCs w:val="18"/>
        </w:rPr>
        <w:footnoteRef/>
      </w:r>
      <w:r w:rsidRPr="007C6E65">
        <w:rPr>
          <w:sz w:val="18"/>
          <w:szCs w:val="18"/>
        </w:rPr>
        <w:t xml:space="preserve"> Ukmergės rajono savivaldybės Vlado Šlaito viešosios bibliotekos 2023-05-23 raštas Nr. S-6.7.E-13.</w:t>
      </w:r>
    </w:p>
  </w:footnote>
  <w:footnote w:id="63">
    <w:p w14:paraId="7C07A8DB" w14:textId="48887D4C" w:rsidR="00460B61" w:rsidRDefault="00460B61" w:rsidP="00460B61">
      <w:pPr>
        <w:pStyle w:val="Puslapioinaostekstas"/>
        <w:jc w:val="both"/>
      </w:pPr>
      <w:r>
        <w:rPr>
          <w:rStyle w:val="Puslapioinaosnuoroda"/>
        </w:rPr>
        <w:footnoteRef/>
      </w:r>
      <w:r>
        <w:t xml:space="preserve"> Lietuvos Respublikos viešojo sektoriaus atskaitomybės įstatymo2007-06-26 Nr. X-1212 </w:t>
      </w:r>
      <w:r w:rsidRPr="00D820CC">
        <w:rPr>
          <w:sz w:val="18"/>
          <w:szCs w:val="18"/>
        </w:rPr>
        <w:t>(su vėlesniais pakeitimais)</w:t>
      </w:r>
      <w:r>
        <w:rPr>
          <w:sz w:val="18"/>
          <w:szCs w:val="18"/>
        </w:rPr>
        <w:t>, 3 str.</w:t>
      </w:r>
    </w:p>
  </w:footnote>
  <w:footnote w:id="64">
    <w:p w14:paraId="148B76BD" w14:textId="77777777" w:rsidR="00DF0F80" w:rsidRPr="00DF5C86" w:rsidRDefault="00DF0F80" w:rsidP="004F43FA">
      <w:pPr>
        <w:pStyle w:val="Puslapioinaostekstas"/>
        <w:jc w:val="both"/>
        <w:rPr>
          <w:sz w:val="18"/>
          <w:szCs w:val="18"/>
        </w:rPr>
      </w:pPr>
      <w:r w:rsidRPr="004F43FA">
        <w:rPr>
          <w:rStyle w:val="Puslapioinaosnuoroda"/>
          <w:sz w:val="18"/>
          <w:szCs w:val="18"/>
        </w:rPr>
        <w:footnoteRef/>
      </w:r>
      <w:r w:rsidRPr="004F43FA">
        <w:rPr>
          <w:sz w:val="18"/>
          <w:szCs w:val="18"/>
        </w:rPr>
        <w:t xml:space="preserve"> Lietuvos nacionalinės Martyno Mažvydo bibliotekos Valstybės turto, perduodamo valdyti, naudoti ir disponuoti juo nuosavybės</w:t>
      </w:r>
      <w:r w:rsidRPr="00DF5C86">
        <w:rPr>
          <w:sz w:val="18"/>
          <w:szCs w:val="18"/>
        </w:rPr>
        <w:t xml:space="preserve"> teise, perdavimo ir priėmimo aktas, 2020-11-05 Nr. SA-10-(1.307-01E)/2020-11-09 Nr. (7.48)A1-7.</w:t>
      </w:r>
    </w:p>
  </w:footnote>
  <w:footnote w:id="65">
    <w:p w14:paraId="4556FB37" w14:textId="77777777" w:rsidR="00DF0F80" w:rsidRPr="00DF5C86" w:rsidRDefault="00DF0F80" w:rsidP="00204113">
      <w:pPr>
        <w:pStyle w:val="Puslapioinaostekstas"/>
        <w:jc w:val="both"/>
        <w:rPr>
          <w:sz w:val="18"/>
          <w:szCs w:val="18"/>
        </w:rPr>
      </w:pPr>
      <w:r w:rsidRPr="00DF5C86">
        <w:rPr>
          <w:rStyle w:val="Puslapioinaosnuoroda"/>
          <w:sz w:val="18"/>
          <w:szCs w:val="18"/>
        </w:rPr>
        <w:footnoteRef/>
      </w:r>
      <w:r w:rsidRPr="00DF5C86">
        <w:rPr>
          <w:sz w:val="18"/>
          <w:szCs w:val="18"/>
        </w:rPr>
        <w:t xml:space="preserve"> Ukmergės rajono savivaldybės turto, perduodamo valdyti, naudoti ir disponuoti juo patikėjimo teise, perdavimo-priėmimo aktas.</w:t>
      </w:r>
    </w:p>
  </w:footnote>
  <w:footnote w:id="66">
    <w:p w14:paraId="7F4FE9AD" w14:textId="77777777" w:rsidR="00DF0F80" w:rsidRPr="00E2607D" w:rsidRDefault="00DF0F80" w:rsidP="00204113">
      <w:pPr>
        <w:pStyle w:val="Puslapioinaostekstas"/>
        <w:jc w:val="both"/>
        <w:rPr>
          <w:sz w:val="18"/>
          <w:szCs w:val="18"/>
        </w:rPr>
      </w:pPr>
      <w:r w:rsidRPr="00E2607D">
        <w:rPr>
          <w:rStyle w:val="Puslapioinaosnuoroda"/>
          <w:sz w:val="18"/>
          <w:szCs w:val="18"/>
        </w:rPr>
        <w:footnoteRef/>
      </w:r>
      <w:r w:rsidRPr="00E2607D">
        <w:rPr>
          <w:sz w:val="18"/>
          <w:szCs w:val="18"/>
        </w:rPr>
        <w:t xml:space="preserve"> UAB „PB Ekspresas“ </w:t>
      </w:r>
      <w:r>
        <w:rPr>
          <w:sz w:val="18"/>
          <w:szCs w:val="18"/>
        </w:rPr>
        <w:t xml:space="preserve">2022-09-05 </w:t>
      </w:r>
      <w:r w:rsidRPr="00E2607D">
        <w:rPr>
          <w:sz w:val="18"/>
          <w:szCs w:val="18"/>
        </w:rPr>
        <w:t>PVM sąskaita faktūra</w:t>
      </w:r>
      <w:r>
        <w:rPr>
          <w:sz w:val="18"/>
          <w:szCs w:val="18"/>
        </w:rPr>
        <w:t xml:space="preserve"> PPA Nr. 21463.</w:t>
      </w:r>
    </w:p>
  </w:footnote>
  <w:footnote w:id="67">
    <w:p w14:paraId="37C486BD" w14:textId="77777777" w:rsidR="00DF0F80" w:rsidRPr="00204113" w:rsidRDefault="00DF0F80" w:rsidP="00204113">
      <w:pPr>
        <w:pStyle w:val="Puslapioinaostekstas"/>
        <w:jc w:val="both"/>
        <w:rPr>
          <w:sz w:val="18"/>
          <w:szCs w:val="18"/>
        </w:rPr>
      </w:pPr>
      <w:r w:rsidRPr="00204113">
        <w:rPr>
          <w:rStyle w:val="Puslapioinaosnuoroda"/>
          <w:sz w:val="18"/>
          <w:szCs w:val="18"/>
        </w:rPr>
        <w:footnoteRef/>
      </w:r>
      <w:r w:rsidRPr="00204113">
        <w:rPr>
          <w:sz w:val="18"/>
          <w:szCs w:val="18"/>
        </w:rPr>
        <w:t xml:space="preserve"> Ukmergės rajono savivaldybės administracijos direktoriaus 2022-09-13 įsakymas Nr. 13-1543 „Dėl savivaldybės turto perdavimo Ukmergės Senamiesčio progimnazijai“.</w:t>
      </w:r>
    </w:p>
  </w:footnote>
  <w:footnote w:id="68">
    <w:p w14:paraId="0971C1ED" w14:textId="77777777" w:rsidR="00DF0F80" w:rsidRPr="00204113" w:rsidRDefault="00DF0F80" w:rsidP="00204113">
      <w:pPr>
        <w:pStyle w:val="Puslapioinaostekstas"/>
        <w:jc w:val="both"/>
        <w:rPr>
          <w:sz w:val="18"/>
          <w:szCs w:val="18"/>
        </w:rPr>
      </w:pPr>
      <w:r w:rsidRPr="00204113">
        <w:rPr>
          <w:rStyle w:val="Puslapioinaosnuoroda"/>
          <w:sz w:val="18"/>
          <w:szCs w:val="18"/>
        </w:rPr>
        <w:footnoteRef/>
      </w:r>
      <w:r w:rsidRPr="00204113">
        <w:rPr>
          <w:sz w:val="18"/>
          <w:szCs w:val="18"/>
        </w:rPr>
        <w:t xml:space="preserve"> Ukmergės rajono savivaldybės turto, perduodamo valdyti, naudoti ir disponuoti juo patikėjimo teise, perdavimo-priėmimo 2022-11-25 aktas Nr. (7.49)A2-141. </w:t>
      </w:r>
    </w:p>
  </w:footnote>
  <w:footnote w:id="69">
    <w:p w14:paraId="49BEFC6F" w14:textId="77777777" w:rsidR="00804A54" w:rsidRPr="00204113" w:rsidRDefault="00804A54" w:rsidP="00804A54">
      <w:pPr>
        <w:pStyle w:val="Puslapioinaostekstas"/>
        <w:jc w:val="both"/>
        <w:rPr>
          <w:sz w:val="18"/>
          <w:szCs w:val="18"/>
        </w:rPr>
      </w:pPr>
      <w:r w:rsidRPr="00204113">
        <w:rPr>
          <w:rStyle w:val="Puslapioinaosnuoroda"/>
          <w:sz w:val="18"/>
          <w:szCs w:val="18"/>
        </w:rPr>
        <w:footnoteRef/>
      </w:r>
      <w:r w:rsidRPr="00204113">
        <w:rPr>
          <w:sz w:val="18"/>
          <w:szCs w:val="18"/>
        </w:rPr>
        <w:t xml:space="preserve"> Ukmergės rajono savivaldybės tarybos 2020-08-27 sprendimas Nr. 7-199 „Dėl Ukmergės rajono savivaldybės turto valdymo, naudojimo ir disponavimo juo patikėjimo teise tvarkos aprašo patvirtinimo“.</w:t>
      </w:r>
    </w:p>
  </w:footnote>
  <w:footnote w:id="70">
    <w:p w14:paraId="09D1EF3D" w14:textId="77777777" w:rsidR="00DF0F80" w:rsidRPr="00204113" w:rsidRDefault="00DF0F80" w:rsidP="00804A54">
      <w:pPr>
        <w:pStyle w:val="Puslapioinaostekstas"/>
        <w:jc w:val="both"/>
        <w:rPr>
          <w:sz w:val="18"/>
          <w:szCs w:val="18"/>
        </w:rPr>
      </w:pPr>
      <w:r w:rsidRPr="00204113">
        <w:rPr>
          <w:rStyle w:val="Puslapioinaosnuoroda"/>
          <w:sz w:val="18"/>
          <w:szCs w:val="18"/>
        </w:rPr>
        <w:footnoteRef/>
      </w:r>
      <w:r w:rsidRPr="00204113">
        <w:rPr>
          <w:sz w:val="18"/>
          <w:szCs w:val="18"/>
        </w:rPr>
        <w:t xml:space="preserve"> UAB „Ukmergės vandenys“ veiklos audito ataskaita, 2022-08-10 Nr. 05.</w:t>
      </w:r>
    </w:p>
  </w:footnote>
  <w:footnote w:id="71">
    <w:p w14:paraId="55D3BDAB" w14:textId="506D1450" w:rsidR="00DF0F80" w:rsidRPr="00204113" w:rsidRDefault="00DF0F80" w:rsidP="00C61C63">
      <w:pPr>
        <w:pStyle w:val="Puslapioinaostekstas"/>
        <w:jc w:val="both"/>
        <w:rPr>
          <w:sz w:val="18"/>
          <w:szCs w:val="18"/>
        </w:rPr>
      </w:pPr>
      <w:r w:rsidRPr="00204113">
        <w:rPr>
          <w:rStyle w:val="Puslapioinaosnuoroda"/>
          <w:sz w:val="18"/>
          <w:szCs w:val="18"/>
        </w:rPr>
        <w:footnoteRef/>
      </w:r>
      <w:r w:rsidRPr="00204113">
        <w:rPr>
          <w:sz w:val="18"/>
          <w:szCs w:val="18"/>
        </w:rPr>
        <w:t xml:space="preserve"> Ukmergės rajono savivaldybės administracijos direktoriaus</w:t>
      </w:r>
      <w:r w:rsidR="00C61C63">
        <w:rPr>
          <w:sz w:val="18"/>
          <w:szCs w:val="18"/>
        </w:rPr>
        <w:t xml:space="preserve"> </w:t>
      </w:r>
      <w:r w:rsidRPr="00204113">
        <w:rPr>
          <w:sz w:val="18"/>
          <w:szCs w:val="18"/>
        </w:rPr>
        <w:t>įsakyma</w:t>
      </w:r>
      <w:r w:rsidR="00C61C63">
        <w:rPr>
          <w:sz w:val="18"/>
          <w:szCs w:val="18"/>
        </w:rPr>
        <w:t>i:</w:t>
      </w:r>
      <w:r w:rsidRPr="00204113">
        <w:rPr>
          <w:sz w:val="18"/>
          <w:szCs w:val="18"/>
        </w:rPr>
        <w:t xml:space="preserve"> </w:t>
      </w:r>
      <w:r w:rsidR="00C61C63" w:rsidRPr="00204113">
        <w:rPr>
          <w:sz w:val="18"/>
          <w:szCs w:val="18"/>
        </w:rPr>
        <w:t>2022-04-29 Nr. 13-716</w:t>
      </w:r>
      <w:r w:rsidR="00C61C63">
        <w:rPr>
          <w:sz w:val="18"/>
          <w:szCs w:val="18"/>
        </w:rPr>
        <w:t xml:space="preserve"> ir 2022-11-15 </w:t>
      </w:r>
      <w:r w:rsidRPr="00204113">
        <w:rPr>
          <w:sz w:val="18"/>
          <w:szCs w:val="18"/>
        </w:rPr>
        <w:t>Nr. 13-1967 „Dėl savivaldybės turto perdavimo eksploatuoti UAB „Ukmergės vandenys“</w:t>
      </w:r>
      <w:r w:rsidR="00C61C63">
        <w:rPr>
          <w:sz w:val="18"/>
          <w:szCs w:val="18"/>
        </w:rPr>
        <w:t>.</w:t>
      </w:r>
      <w:r w:rsidRPr="00204113">
        <w:rPr>
          <w:sz w:val="18"/>
          <w:szCs w:val="18"/>
        </w:rPr>
        <w:t xml:space="preserve"> </w:t>
      </w:r>
    </w:p>
  </w:footnote>
  <w:footnote w:id="72">
    <w:p w14:paraId="4E2EBCF1" w14:textId="77777777" w:rsidR="00F43F4D" w:rsidRPr="00C964B4" w:rsidRDefault="00F43F4D" w:rsidP="00804A54">
      <w:pPr>
        <w:pStyle w:val="Puslapioinaostekstas"/>
        <w:jc w:val="both"/>
        <w:rPr>
          <w:sz w:val="18"/>
          <w:szCs w:val="18"/>
        </w:rPr>
      </w:pPr>
      <w:r w:rsidRPr="00C964B4">
        <w:rPr>
          <w:rStyle w:val="Puslapioinaosnuoroda"/>
          <w:sz w:val="18"/>
          <w:szCs w:val="18"/>
        </w:rPr>
        <w:footnoteRef/>
      </w:r>
      <w:r w:rsidRPr="00C964B4">
        <w:rPr>
          <w:sz w:val="18"/>
          <w:szCs w:val="18"/>
        </w:rPr>
        <w:t xml:space="preserve"> Lietuvos Respublikos Vyriausybės 2009-06-10 nutarimas Nr. 564 „Dėl minimalios ilgalaikio materialiojo turto vertės nustatyto ir ilgalaikio turto nusidėvėjimo (amortizacijos) minimalių ir maksimalių ekonominių normatyvų viešojo sektoriaus subjektams sąrašo patvirtinimo“ (su vėlesniais pakeitimais). </w:t>
      </w:r>
    </w:p>
  </w:footnote>
  <w:footnote w:id="73">
    <w:p w14:paraId="72133E97" w14:textId="77777777" w:rsidR="00F43F4D" w:rsidRPr="00973587" w:rsidRDefault="00F43F4D" w:rsidP="00804A54">
      <w:pPr>
        <w:spacing w:after="0" w:line="240" w:lineRule="auto"/>
        <w:jc w:val="both"/>
        <w:rPr>
          <w:sz w:val="18"/>
          <w:szCs w:val="18"/>
        </w:rPr>
      </w:pPr>
      <w:r w:rsidRPr="00973587">
        <w:rPr>
          <w:rStyle w:val="Puslapioinaosnuoroda"/>
          <w:sz w:val="18"/>
          <w:szCs w:val="18"/>
        </w:rPr>
        <w:footnoteRef/>
      </w:r>
      <w:r w:rsidRPr="00973587">
        <w:rPr>
          <w:sz w:val="18"/>
          <w:szCs w:val="18"/>
        </w:rPr>
        <w:t xml:space="preserve"> Lietuvos Respublikos finansų ministro 2022-06-14 įsakymas Nr. 1K-21</w:t>
      </w:r>
      <w:r>
        <w:rPr>
          <w:sz w:val="18"/>
          <w:szCs w:val="18"/>
        </w:rPr>
        <w:t>7</w:t>
      </w:r>
      <w:r w:rsidRPr="00973587">
        <w:rPr>
          <w:sz w:val="18"/>
          <w:szCs w:val="18"/>
        </w:rPr>
        <w:t xml:space="preserve"> „Dėl </w:t>
      </w:r>
      <w:r w:rsidRPr="00973587">
        <w:rPr>
          <w:rFonts w:eastAsia="Times New Roman"/>
          <w:color w:val="000000"/>
          <w:sz w:val="18"/>
          <w:szCs w:val="18"/>
          <w:lang w:eastAsia="lt-LT"/>
        </w:rPr>
        <w:t>finansų ministro 200</w:t>
      </w:r>
      <w:r>
        <w:rPr>
          <w:rFonts w:eastAsia="Times New Roman"/>
          <w:color w:val="000000"/>
          <w:sz w:val="18"/>
          <w:szCs w:val="18"/>
          <w:lang w:eastAsia="lt-LT"/>
        </w:rPr>
        <w:t>8</w:t>
      </w:r>
      <w:r w:rsidRPr="00973587">
        <w:rPr>
          <w:rFonts w:eastAsia="Times New Roman"/>
          <w:color w:val="000000"/>
          <w:sz w:val="18"/>
          <w:szCs w:val="18"/>
          <w:lang w:eastAsia="lt-LT"/>
        </w:rPr>
        <w:t xml:space="preserve"> m. </w:t>
      </w:r>
      <w:r>
        <w:rPr>
          <w:rFonts w:eastAsia="Times New Roman"/>
          <w:color w:val="000000"/>
          <w:sz w:val="18"/>
          <w:szCs w:val="18"/>
          <w:lang w:eastAsia="lt-LT"/>
        </w:rPr>
        <w:t>gegužės 8</w:t>
      </w:r>
      <w:r w:rsidRPr="00973587">
        <w:rPr>
          <w:rFonts w:eastAsia="Times New Roman"/>
          <w:color w:val="000000"/>
          <w:sz w:val="18"/>
          <w:szCs w:val="18"/>
          <w:lang w:eastAsia="lt-LT"/>
        </w:rPr>
        <w:t xml:space="preserve"> d. </w:t>
      </w:r>
      <w:r>
        <w:rPr>
          <w:rFonts w:eastAsia="Times New Roman"/>
          <w:color w:val="000000"/>
          <w:sz w:val="18"/>
          <w:szCs w:val="18"/>
          <w:lang w:eastAsia="lt-LT"/>
        </w:rPr>
        <w:t>į</w:t>
      </w:r>
      <w:r w:rsidRPr="00973587">
        <w:rPr>
          <w:rFonts w:eastAsia="Times New Roman"/>
          <w:color w:val="000000"/>
          <w:sz w:val="18"/>
          <w:szCs w:val="18"/>
          <w:lang w:eastAsia="lt-LT"/>
        </w:rPr>
        <w:t xml:space="preserve">sakymo </w:t>
      </w:r>
      <w:r>
        <w:rPr>
          <w:rFonts w:eastAsia="Times New Roman"/>
          <w:color w:val="000000"/>
          <w:sz w:val="18"/>
          <w:szCs w:val="18"/>
          <w:lang w:eastAsia="lt-LT"/>
        </w:rPr>
        <w:t>N</w:t>
      </w:r>
      <w:r w:rsidRPr="00973587">
        <w:rPr>
          <w:rFonts w:eastAsia="Times New Roman"/>
          <w:color w:val="000000"/>
          <w:sz w:val="18"/>
          <w:szCs w:val="18"/>
          <w:lang w:eastAsia="lt-LT"/>
        </w:rPr>
        <w:t>r. 1</w:t>
      </w:r>
      <w:r>
        <w:rPr>
          <w:rFonts w:eastAsia="Times New Roman"/>
          <w:color w:val="000000"/>
          <w:sz w:val="18"/>
          <w:szCs w:val="18"/>
          <w:lang w:eastAsia="lt-LT"/>
        </w:rPr>
        <w:t>K</w:t>
      </w:r>
      <w:r w:rsidRPr="00973587">
        <w:rPr>
          <w:rFonts w:eastAsia="Times New Roman"/>
          <w:color w:val="000000"/>
          <w:sz w:val="18"/>
          <w:szCs w:val="18"/>
          <w:lang w:eastAsia="lt-LT"/>
        </w:rPr>
        <w:t>-</w:t>
      </w:r>
      <w:r>
        <w:rPr>
          <w:rFonts w:eastAsia="Times New Roman"/>
          <w:color w:val="000000"/>
          <w:sz w:val="18"/>
          <w:szCs w:val="18"/>
          <w:lang w:eastAsia="lt-LT"/>
        </w:rPr>
        <w:t>174</w:t>
      </w:r>
      <w:r w:rsidRPr="00973587">
        <w:rPr>
          <w:rFonts w:eastAsia="Times New Roman"/>
          <w:color w:val="000000"/>
          <w:sz w:val="18"/>
          <w:szCs w:val="18"/>
          <w:lang w:eastAsia="lt-LT"/>
        </w:rPr>
        <w:t xml:space="preserve"> „</w:t>
      </w:r>
      <w:r>
        <w:rPr>
          <w:rFonts w:eastAsia="Times New Roman"/>
          <w:color w:val="000000"/>
          <w:sz w:val="18"/>
          <w:szCs w:val="18"/>
          <w:lang w:eastAsia="lt-LT"/>
        </w:rPr>
        <w:t>D</w:t>
      </w:r>
      <w:r w:rsidRPr="00973587">
        <w:rPr>
          <w:rFonts w:eastAsia="Times New Roman"/>
          <w:color w:val="000000"/>
          <w:sz w:val="18"/>
          <w:szCs w:val="18"/>
          <w:lang w:eastAsia="lt-LT"/>
        </w:rPr>
        <w:t>ėl viešojo sektoriaus apskaitos ir finansinės atskaitomybės 1</w:t>
      </w:r>
      <w:r>
        <w:rPr>
          <w:rFonts w:eastAsia="Times New Roman"/>
          <w:color w:val="000000"/>
          <w:sz w:val="18"/>
          <w:szCs w:val="18"/>
          <w:lang w:eastAsia="lt-LT"/>
        </w:rPr>
        <w:t>2</w:t>
      </w:r>
      <w:r w:rsidRPr="00973587">
        <w:rPr>
          <w:rFonts w:eastAsia="Times New Roman"/>
          <w:color w:val="000000"/>
          <w:sz w:val="18"/>
          <w:szCs w:val="18"/>
          <w:lang w:eastAsia="lt-LT"/>
        </w:rPr>
        <w:t>-ojo standarto patvirtinimo“ pakeitimo</w:t>
      </w:r>
      <w:r>
        <w:rPr>
          <w:rFonts w:eastAsia="Times New Roman"/>
          <w:color w:val="000000"/>
          <w:sz w:val="18"/>
          <w:szCs w:val="18"/>
          <w:lang w:eastAsia="lt-LT"/>
        </w:rPr>
        <w:t xml:space="preserve">“; </w:t>
      </w:r>
      <w:r w:rsidRPr="00973587">
        <w:rPr>
          <w:sz w:val="18"/>
          <w:szCs w:val="18"/>
        </w:rPr>
        <w:t>Lietuvos Respublikos finansų ministro 2022-06-14 įsakymas Nr. 1K-21</w:t>
      </w:r>
      <w:r>
        <w:rPr>
          <w:sz w:val="18"/>
          <w:szCs w:val="18"/>
        </w:rPr>
        <w:t>8</w:t>
      </w:r>
      <w:r w:rsidRPr="00973587">
        <w:rPr>
          <w:sz w:val="18"/>
          <w:szCs w:val="18"/>
        </w:rPr>
        <w:t xml:space="preserve"> „Dėl </w:t>
      </w:r>
      <w:r w:rsidRPr="00973587">
        <w:rPr>
          <w:rFonts w:eastAsia="Times New Roman"/>
          <w:color w:val="000000"/>
          <w:sz w:val="18"/>
          <w:szCs w:val="18"/>
          <w:lang w:eastAsia="lt-LT"/>
        </w:rPr>
        <w:t>finansų ministro 200</w:t>
      </w:r>
      <w:r>
        <w:rPr>
          <w:rFonts w:eastAsia="Times New Roman"/>
          <w:color w:val="000000"/>
          <w:sz w:val="18"/>
          <w:szCs w:val="18"/>
          <w:lang w:eastAsia="lt-LT"/>
        </w:rPr>
        <w:t>8</w:t>
      </w:r>
      <w:r w:rsidRPr="00973587">
        <w:rPr>
          <w:rFonts w:eastAsia="Times New Roman"/>
          <w:color w:val="000000"/>
          <w:sz w:val="18"/>
          <w:szCs w:val="18"/>
          <w:lang w:eastAsia="lt-LT"/>
        </w:rPr>
        <w:t xml:space="preserve"> m. </w:t>
      </w:r>
      <w:r>
        <w:rPr>
          <w:rFonts w:eastAsia="Times New Roman"/>
          <w:color w:val="000000"/>
          <w:sz w:val="18"/>
          <w:szCs w:val="18"/>
          <w:lang w:eastAsia="lt-LT"/>
        </w:rPr>
        <w:t>liepos 16</w:t>
      </w:r>
      <w:r w:rsidRPr="00973587">
        <w:rPr>
          <w:rFonts w:eastAsia="Times New Roman"/>
          <w:color w:val="000000"/>
          <w:sz w:val="18"/>
          <w:szCs w:val="18"/>
          <w:lang w:eastAsia="lt-LT"/>
        </w:rPr>
        <w:t xml:space="preserve"> d. </w:t>
      </w:r>
      <w:r>
        <w:rPr>
          <w:rFonts w:eastAsia="Times New Roman"/>
          <w:color w:val="000000"/>
          <w:sz w:val="18"/>
          <w:szCs w:val="18"/>
          <w:lang w:eastAsia="lt-LT"/>
        </w:rPr>
        <w:t>į</w:t>
      </w:r>
      <w:r w:rsidRPr="00973587">
        <w:rPr>
          <w:rFonts w:eastAsia="Times New Roman"/>
          <w:color w:val="000000"/>
          <w:sz w:val="18"/>
          <w:szCs w:val="18"/>
          <w:lang w:eastAsia="lt-LT"/>
        </w:rPr>
        <w:t xml:space="preserve">sakymo </w:t>
      </w:r>
      <w:r>
        <w:rPr>
          <w:rFonts w:eastAsia="Times New Roman"/>
          <w:color w:val="000000"/>
          <w:sz w:val="18"/>
          <w:szCs w:val="18"/>
          <w:lang w:eastAsia="lt-LT"/>
        </w:rPr>
        <w:t>N</w:t>
      </w:r>
      <w:r w:rsidRPr="00973587">
        <w:rPr>
          <w:rFonts w:eastAsia="Times New Roman"/>
          <w:color w:val="000000"/>
          <w:sz w:val="18"/>
          <w:szCs w:val="18"/>
          <w:lang w:eastAsia="lt-LT"/>
        </w:rPr>
        <w:t>r. 1</w:t>
      </w:r>
      <w:r>
        <w:rPr>
          <w:rFonts w:eastAsia="Times New Roman"/>
          <w:color w:val="000000"/>
          <w:sz w:val="18"/>
          <w:szCs w:val="18"/>
          <w:lang w:eastAsia="lt-LT"/>
        </w:rPr>
        <w:t>K</w:t>
      </w:r>
      <w:r w:rsidRPr="00973587">
        <w:rPr>
          <w:rFonts w:eastAsia="Times New Roman"/>
          <w:color w:val="000000"/>
          <w:sz w:val="18"/>
          <w:szCs w:val="18"/>
          <w:lang w:eastAsia="lt-LT"/>
        </w:rPr>
        <w:t>-</w:t>
      </w:r>
      <w:r>
        <w:rPr>
          <w:rFonts w:eastAsia="Times New Roman"/>
          <w:color w:val="000000"/>
          <w:sz w:val="18"/>
          <w:szCs w:val="18"/>
          <w:lang w:eastAsia="lt-LT"/>
        </w:rPr>
        <w:t>238</w:t>
      </w:r>
      <w:r w:rsidRPr="00973587">
        <w:rPr>
          <w:rFonts w:eastAsia="Times New Roman"/>
          <w:color w:val="000000"/>
          <w:sz w:val="18"/>
          <w:szCs w:val="18"/>
          <w:lang w:eastAsia="lt-LT"/>
        </w:rPr>
        <w:t xml:space="preserve"> „</w:t>
      </w:r>
      <w:r>
        <w:rPr>
          <w:rFonts w:eastAsia="Times New Roman"/>
          <w:color w:val="000000"/>
          <w:sz w:val="18"/>
          <w:szCs w:val="18"/>
          <w:lang w:eastAsia="lt-LT"/>
        </w:rPr>
        <w:t>D</w:t>
      </w:r>
      <w:r w:rsidRPr="00973587">
        <w:rPr>
          <w:rFonts w:eastAsia="Times New Roman"/>
          <w:color w:val="000000"/>
          <w:sz w:val="18"/>
          <w:szCs w:val="18"/>
          <w:lang w:eastAsia="lt-LT"/>
        </w:rPr>
        <w:t>ėl viešojo sektoriaus apskaitos ir finansinės atskaitomybės 1</w:t>
      </w:r>
      <w:r>
        <w:rPr>
          <w:rFonts w:eastAsia="Times New Roman"/>
          <w:color w:val="000000"/>
          <w:sz w:val="18"/>
          <w:szCs w:val="18"/>
          <w:lang w:eastAsia="lt-LT"/>
        </w:rPr>
        <w:t>3</w:t>
      </w:r>
      <w:r w:rsidRPr="00973587">
        <w:rPr>
          <w:rFonts w:eastAsia="Times New Roman"/>
          <w:color w:val="000000"/>
          <w:sz w:val="18"/>
          <w:szCs w:val="18"/>
          <w:lang w:eastAsia="lt-LT"/>
        </w:rPr>
        <w:t>-ojo standarto patvirtinimo“ pakeitimo</w:t>
      </w:r>
      <w:r>
        <w:rPr>
          <w:rFonts w:eastAsia="Times New Roman"/>
          <w:color w:val="000000"/>
          <w:sz w:val="18"/>
          <w:szCs w:val="18"/>
          <w:lang w:eastAsia="lt-LT"/>
        </w:rPr>
        <w:t>“.</w:t>
      </w:r>
    </w:p>
  </w:footnote>
  <w:footnote w:id="74">
    <w:p w14:paraId="67552D46" w14:textId="77777777" w:rsidR="00F43F4D" w:rsidRPr="00C964B4" w:rsidRDefault="00F43F4D" w:rsidP="00804A54">
      <w:pPr>
        <w:pStyle w:val="Puslapioinaostekstas"/>
        <w:jc w:val="both"/>
        <w:rPr>
          <w:sz w:val="18"/>
          <w:szCs w:val="18"/>
        </w:rPr>
      </w:pPr>
      <w:r w:rsidRPr="00C964B4">
        <w:rPr>
          <w:rStyle w:val="Puslapioinaosnuoroda"/>
          <w:sz w:val="18"/>
          <w:szCs w:val="18"/>
        </w:rPr>
        <w:footnoteRef/>
      </w:r>
      <w:r w:rsidRPr="00C964B4">
        <w:rPr>
          <w:sz w:val="18"/>
          <w:szCs w:val="18"/>
        </w:rPr>
        <w:t xml:space="preserve"> Ukmergės </w:t>
      </w:r>
      <w:r>
        <w:rPr>
          <w:sz w:val="18"/>
          <w:szCs w:val="18"/>
        </w:rPr>
        <w:t>rajono savivaldybės administracijos</w:t>
      </w:r>
      <w:r w:rsidRPr="00C964B4">
        <w:rPr>
          <w:sz w:val="18"/>
          <w:szCs w:val="18"/>
        </w:rPr>
        <w:t xml:space="preserve"> direktoriaus 2022-12-</w:t>
      </w:r>
      <w:r>
        <w:rPr>
          <w:sz w:val="18"/>
          <w:szCs w:val="18"/>
        </w:rPr>
        <w:t>28</w:t>
      </w:r>
      <w:r w:rsidRPr="00C964B4">
        <w:rPr>
          <w:sz w:val="18"/>
          <w:szCs w:val="18"/>
        </w:rPr>
        <w:t xml:space="preserve"> įsakymas Nr. </w:t>
      </w:r>
      <w:r>
        <w:rPr>
          <w:sz w:val="18"/>
          <w:szCs w:val="18"/>
        </w:rPr>
        <w:t>13-2377</w:t>
      </w:r>
      <w:r w:rsidRPr="00C964B4">
        <w:rPr>
          <w:sz w:val="18"/>
          <w:szCs w:val="18"/>
        </w:rPr>
        <w:t xml:space="preserve"> „Dėl ilgalaikio turto nusidėvėjimo (amortizacijos) ekonominių normatyvų 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D231" w14:textId="6D7A5562" w:rsidR="00892692" w:rsidRPr="00892692" w:rsidRDefault="00892692" w:rsidP="00892692">
    <w:pPr>
      <w:pStyle w:val="Antrats"/>
      <w:jc w:val="right"/>
      <w:rPr>
        <w:i/>
        <w:iCs/>
        <w:color w:val="808080" w:themeColor="background1" w:themeShade="80"/>
        <w:sz w:val="22"/>
        <w:szCs w:val="22"/>
      </w:rPr>
    </w:pPr>
    <w:r w:rsidRPr="00892692">
      <w:rPr>
        <w:i/>
        <w:iCs/>
        <w:color w:val="808080" w:themeColor="background1" w:themeShade="80"/>
        <w:sz w:val="22"/>
        <w:szCs w:val="22"/>
      </w:rPr>
      <w:t>Audito ataskaita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C02"/>
    <w:multiLevelType w:val="hybridMultilevel"/>
    <w:tmpl w:val="039CB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E70052"/>
    <w:multiLevelType w:val="hybridMultilevel"/>
    <w:tmpl w:val="A21C93CE"/>
    <w:lvl w:ilvl="0" w:tplc="1A8CD8EC">
      <w:start w:val="1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15:restartNumberingAfterBreak="0">
    <w:nsid w:val="1EA844D3"/>
    <w:multiLevelType w:val="hybridMultilevel"/>
    <w:tmpl w:val="4AD2BA10"/>
    <w:lvl w:ilvl="0" w:tplc="6D4A17BE">
      <w:start w:val="42"/>
      <w:numFmt w:val="bullet"/>
      <w:lvlText w:val="-"/>
      <w:lvlJc w:val="left"/>
      <w:pPr>
        <w:ind w:left="1070" w:hanging="360"/>
      </w:pPr>
      <w:rPr>
        <w:rFonts w:ascii="Times New Roman" w:eastAsiaTheme="minorHAnsi" w:hAnsi="Times New Roman" w:cs="Times New Roman" w:hint="default"/>
      </w:rPr>
    </w:lvl>
    <w:lvl w:ilvl="1" w:tplc="04270003">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47414D4B"/>
    <w:multiLevelType w:val="hybridMultilevel"/>
    <w:tmpl w:val="085C0F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A115DF"/>
    <w:multiLevelType w:val="hybridMultilevel"/>
    <w:tmpl w:val="043CE61A"/>
    <w:lvl w:ilvl="0" w:tplc="0427000D">
      <w:start w:val="1"/>
      <w:numFmt w:val="bullet"/>
      <w:lvlText w:val=""/>
      <w:lvlJc w:val="left"/>
      <w:pPr>
        <w:ind w:left="781" w:hanging="360"/>
      </w:pPr>
      <w:rPr>
        <w:rFonts w:ascii="Wingdings" w:hAnsi="Wingdings"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5" w15:restartNumberingAfterBreak="0">
    <w:nsid w:val="59850612"/>
    <w:multiLevelType w:val="hybridMultilevel"/>
    <w:tmpl w:val="1F0A2A28"/>
    <w:lvl w:ilvl="0" w:tplc="EA742150">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B51765"/>
    <w:multiLevelType w:val="hybridMultilevel"/>
    <w:tmpl w:val="15DAA5E4"/>
    <w:lvl w:ilvl="0" w:tplc="E56AA65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6D757C"/>
    <w:multiLevelType w:val="hybridMultilevel"/>
    <w:tmpl w:val="3E5E19B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036F6C"/>
    <w:multiLevelType w:val="hybridMultilevel"/>
    <w:tmpl w:val="3C5612DC"/>
    <w:lvl w:ilvl="0" w:tplc="577232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4169735">
    <w:abstractNumId w:val="2"/>
  </w:num>
  <w:num w:numId="2" w16cid:durableId="1597202246">
    <w:abstractNumId w:val="5"/>
  </w:num>
  <w:num w:numId="3" w16cid:durableId="1608543431">
    <w:abstractNumId w:val="6"/>
  </w:num>
  <w:num w:numId="4" w16cid:durableId="1699355082">
    <w:abstractNumId w:val="1"/>
  </w:num>
  <w:num w:numId="5" w16cid:durableId="1241715249">
    <w:abstractNumId w:val="0"/>
  </w:num>
  <w:num w:numId="6" w16cid:durableId="1156922589">
    <w:abstractNumId w:val="3"/>
  </w:num>
  <w:num w:numId="7" w16cid:durableId="42800073">
    <w:abstractNumId w:val="8"/>
  </w:num>
  <w:num w:numId="8" w16cid:durableId="63725854">
    <w:abstractNumId w:val="7"/>
  </w:num>
  <w:num w:numId="9" w16cid:durableId="2020746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3"/>
    <w:rsid w:val="00000D44"/>
    <w:rsid w:val="00002638"/>
    <w:rsid w:val="00002ACA"/>
    <w:rsid w:val="00003083"/>
    <w:rsid w:val="0000362C"/>
    <w:rsid w:val="0000372C"/>
    <w:rsid w:val="00003BE0"/>
    <w:rsid w:val="00003F52"/>
    <w:rsid w:val="0000423B"/>
    <w:rsid w:val="00004478"/>
    <w:rsid w:val="00004A3E"/>
    <w:rsid w:val="000051ED"/>
    <w:rsid w:val="000053AA"/>
    <w:rsid w:val="0000562E"/>
    <w:rsid w:val="00006C76"/>
    <w:rsid w:val="00007999"/>
    <w:rsid w:val="00007E06"/>
    <w:rsid w:val="00010F09"/>
    <w:rsid w:val="000137CE"/>
    <w:rsid w:val="00014F4A"/>
    <w:rsid w:val="00015E98"/>
    <w:rsid w:val="00016BB3"/>
    <w:rsid w:val="00016CD2"/>
    <w:rsid w:val="00017B07"/>
    <w:rsid w:val="00017D4B"/>
    <w:rsid w:val="000205A5"/>
    <w:rsid w:val="00020816"/>
    <w:rsid w:val="000224FA"/>
    <w:rsid w:val="00022C60"/>
    <w:rsid w:val="0002307C"/>
    <w:rsid w:val="000236E6"/>
    <w:rsid w:val="0002373A"/>
    <w:rsid w:val="00023C20"/>
    <w:rsid w:val="00023C30"/>
    <w:rsid w:val="00023E54"/>
    <w:rsid w:val="000252AD"/>
    <w:rsid w:val="000255CB"/>
    <w:rsid w:val="000267C1"/>
    <w:rsid w:val="0002796F"/>
    <w:rsid w:val="0003081C"/>
    <w:rsid w:val="0003083A"/>
    <w:rsid w:val="00030ED1"/>
    <w:rsid w:val="00031AC6"/>
    <w:rsid w:val="000321C0"/>
    <w:rsid w:val="000332E9"/>
    <w:rsid w:val="00033779"/>
    <w:rsid w:val="00035D29"/>
    <w:rsid w:val="0003629F"/>
    <w:rsid w:val="000366AB"/>
    <w:rsid w:val="0003677B"/>
    <w:rsid w:val="00036C7D"/>
    <w:rsid w:val="00036F16"/>
    <w:rsid w:val="000373F1"/>
    <w:rsid w:val="000378CF"/>
    <w:rsid w:val="00040412"/>
    <w:rsid w:val="000406A5"/>
    <w:rsid w:val="00042266"/>
    <w:rsid w:val="00043800"/>
    <w:rsid w:val="00044634"/>
    <w:rsid w:val="000464F3"/>
    <w:rsid w:val="00051833"/>
    <w:rsid w:val="000518AD"/>
    <w:rsid w:val="00051B9D"/>
    <w:rsid w:val="000520D8"/>
    <w:rsid w:val="000531D2"/>
    <w:rsid w:val="00053D77"/>
    <w:rsid w:val="00054266"/>
    <w:rsid w:val="000552A8"/>
    <w:rsid w:val="00055712"/>
    <w:rsid w:val="00055DCB"/>
    <w:rsid w:val="00056483"/>
    <w:rsid w:val="00057EA4"/>
    <w:rsid w:val="00060B97"/>
    <w:rsid w:val="00060E38"/>
    <w:rsid w:val="00062085"/>
    <w:rsid w:val="00062868"/>
    <w:rsid w:val="00066FA5"/>
    <w:rsid w:val="000707F3"/>
    <w:rsid w:val="00070C8A"/>
    <w:rsid w:val="0007184D"/>
    <w:rsid w:val="00071BBB"/>
    <w:rsid w:val="000720DF"/>
    <w:rsid w:val="00073241"/>
    <w:rsid w:val="00073AF9"/>
    <w:rsid w:val="00074BE9"/>
    <w:rsid w:val="000765A1"/>
    <w:rsid w:val="000765AD"/>
    <w:rsid w:val="00076A8B"/>
    <w:rsid w:val="00076AB4"/>
    <w:rsid w:val="0007719B"/>
    <w:rsid w:val="000777D4"/>
    <w:rsid w:val="000803A6"/>
    <w:rsid w:val="00081974"/>
    <w:rsid w:val="0008276E"/>
    <w:rsid w:val="00082B9B"/>
    <w:rsid w:val="000836A3"/>
    <w:rsid w:val="000836CD"/>
    <w:rsid w:val="00084327"/>
    <w:rsid w:val="00084CCB"/>
    <w:rsid w:val="00085DA1"/>
    <w:rsid w:val="0009059C"/>
    <w:rsid w:val="00090F75"/>
    <w:rsid w:val="00091D8E"/>
    <w:rsid w:val="000928E2"/>
    <w:rsid w:val="0009308E"/>
    <w:rsid w:val="0009388A"/>
    <w:rsid w:val="000938DA"/>
    <w:rsid w:val="00095D22"/>
    <w:rsid w:val="00096101"/>
    <w:rsid w:val="00096462"/>
    <w:rsid w:val="00096621"/>
    <w:rsid w:val="0009696F"/>
    <w:rsid w:val="00096F9E"/>
    <w:rsid w:val="00097D1E"/>
    <w:rsid w:val="00097FA1"/>
    <w:rsid w:val="000A0091"/>
    <w:rsid w:val="000A0E79"/>
    <w:rsid w:val="000A16BF"/>
    <w:rsid w:val="000A1B04"/>
    <w:rsid w:val="000A1D4F"/>
    <w:rsid w:val="000A1E70"/>
    <w:rsid w:val="000A31A5"/>
    <w:rsid w:val="000A429C"/>
    <w:rsid w:val="000A489A"/>
    <w:rsid w:val="000A5E61"/>
    <w:rsid w:val="000A69D9"/>
    <w:rsid w:val="000A74AF"/>
    <w:rsid w:val="000B12BF"/>
    <w:rsid w:val="000B167D"/>
    <w:rsid w:val="000B1909"/>
    <w:rsid w:val="000B24A4"/>
    <w:rsid w:val="000B318E"/>
    <w:rsid w:val="000B35CD"/>
    <w:rsid w:val="000B4186"/>
    <w:rsid w:val="000B4D36"/>
    <w:rsid w:val="000B4F4A"/>
    <w:rsid w:val="000B50FE"/>
    <w:rsid w:val="000B5131"/>
    <w:rsid w:val="000B58AD"/>
    <w:rsid w:val="000B5BEE"/>
    <w:rsid w:val="000B69FA"/>
    <w:rsid w:val="000C1791"/>
    <w:rsid w:val="000C2545"/>
    <w:rsid w:val="000C2609"/>
    <w:rsid w:val="000C2FB6"/>
    <w:rsid w:val="000C34A8"/>
    <w:rsid w:val="000C3757"/>
    <w:rsid w:val="000C389D"/>
    <w:rsid w:val="000C4FF8"/>
    <w:rsid w:val="000C5199"/>
    <w:rsid w:val="000C52BA"/>
    <w:rsid w:val="000C5F41"/>
    <w:rsid w:val="000C6876"/>
    <w:rsid w:val="000C75F7"/>
    <w:rsid w:val="000C77A6"/>
    <w:rsid w:val="000C7B42"/>
    <w:rsid w:val="000D03C6"/>
    <w:rsid w:val="000D1DFD"/>
    <w:rsid w:val="000D2690"/>
    <w:rsid w:val="000D2C48"/>
    <w:rsid w:val="000D2D96"/>
    <w:rsid w:val="000D3454"/>
    <w:rsid w:val="000D47B5"/>
    <w:rsid w:val="000D5793"/>
    <w:rsid w:val="000D6AF2"/>
    <w:rsid w:val="000D7046"/>
    <w:rsid w:val="000D7185"/>
    <w:rsid w:val="000D7739"/>
    <w:rsid w:val="000D777E"/>
    <w:rsid w:val="000D7BD5"/>
    <w:rsid w:val="000D7BDA"/>
    <w:rsid w:val="000E160B"/>
    <w:rsid w:val="000E204F"/>
    <w:rsid w:val="000E2606"/>
    <w:rsid w:val="000E2690"/>
    <w:rsid w:val="000E31A2"/>
    <w:rsid w:val="000E33DC"/>
    <w:rsid w:val="000E34FB"/>
    <w:rsid w:val="000E3C36"/>
    <w:rsid w:val="000E404B"/>
    <w:rsid w:val="000E42A3"/>
    <w:rsid w:val="000E48B4"/>
    <w:rsid w:val="000E54C1"/>
    <w:rsid w:val="000E5BD9"/>
    <w:rsid w:val="000E66DB"/>
    <w:rsid w:val="000E67C3"/>
    <w:rsid w:val="000E7375"/>
    <w:rsid w:val="000F22DC"/>
    <w:rsid w:val="000F3967"/>
    <w:rsid w:val="000F4042"/>
    <w:rsid w:val="000F4EAC"/>
    <w:rsid w:val="000F65BC"/>
    <w:rsid w:val="000F666B"/>
    <w:rsid w:val="000F7A34"/>
    <w:rsid w:val="000F7E48"/>
    <w:rsid w:val="000F7E65"/>
    <w:rsid w:val="00100325"/>
    <w:rsid w:val="001013E2"/>
    <w:rsid w:val="00102D68"/>
    <w:rsid w:val="001030B3"/>
    <w:rsid w:val="001030F0"/>
    <w:rsid w:val="001033DD"/>
    <w:rsid w:val="0010399C"/>
    <w:rsid w:val="00103A3C"/>
    <w:rsid w:val="00104459"/>
    <w:rsid w:val="00104A5A"/>
    <w:rsid w:val="001056F0"/>
    <w:rsid w:val="00105737"/>
    <w:rsid w:val="0010591A"/>
    <w:rsid w:val="00107126"/>
    <w:rsid w:val="0011015C"/>
    <w:rsid w:val="00110A03"/>
    <w:rsid w:val="00111519"/>
    <w:rsid w:val="00111AC7"/>
    <w:rsid w:val="00112C35"/>
    <w:rsid w:val="0011383C"/>
    <w:rsid w:val="00113BA4"/>
    <w:rsid w:val="00113C0F"/>
    <w:rsid w:val="00113D26"/>
    <w:rsid w:val="00114864"/>
    <w:rsid w:val="0011537B"/>
    <w:rsid w:val="0011601E"/>
    <w:rsid w:val="001165DF"/>
    <w:rsid w:val="001167FF"/>
    <w:rsid w:val="001169C0"/>
    <w:rsid w:val="00117A96"/>
    <w:rsid w:val="001216C3"/>
    <w:rsid w:val="00121FA1"/>
    <w:rsid w:val="00122EA1"/>
    <w:rsid w:val="00123FA4"/>
    <w:rsid w:val="00123FDD"/>
    <w:rsid w:val="001251EE"/>
    <w:rsid w:val="00125B8A"/>
    <w:rsid w:val="00126B28"/>
    <w:rsid w:val="00127233"/>
    <w:rsid w:val="001311EF"/>
    <w:rsid w:val="00131773"/>
    <w:rsid w:val="00131A3F"/>
    <w:rsid w:val="00131E10"/>
    <w:rsid w:val="001329C8"/>
    <w:rsid w:val="00132A12"/>
    <w:rsid w:val="001352BF"/>
    <w:rsid w:val="001356E2"/>
    <w:rsid w:val="00135E4D"/>
    <w:rsid w:val="00136EE6"/>
    <w:rsid w:val="00137414"/>
    <w:rsid w:val="001400A6"/>
    <w:rsid w:val="00140452"/>
    <w:rsid w:val="00140C80"/>
    <w:rsid w:val="0014242C"/>
    <w:rsid w:val="001428A4"/>
    <w:rsid w:val="0014295F"/>
    <w:rsid w:val="00142B58"/>
    <w:rsid w:val="00142C38"/>
    <w:rsid w:val="00142F84"/>
    <w:rsid w:val="0014466A"/>
    <w:rsid w:val="0014508F"/>
    <w:rsid w:val="0014663C"/>
    <w:rsid w:val="00147897"/>
    <w:rsid w:val="00150E65"/>
    <w:rsid w:val="00150FD1"/>
    <w:rsid w:val="00151025"/>
    <w:rsid w:val="0015173E"/>
    <w:rsid w:val="00152679"/>
    <w:rsid w:val="00152FDE"/>
    <w:rsid w:val="00153FA6"/>
    <w:rsid w:val="001556BB"/>
    <w:rsid w:val="00155D4D"/>
    <w:rsid w:val="001562C2"/>
    <w:rsid w:val="00156B06"/>
    <w:rsid w:val="001605C3"/>
    <w:rsid w:val="00160ED2"/>
    <w:rsid w:val="00161167"/>
    <w:rsid w:val="00161205"/>
    <w:rsid w:val="001612E4"/>
    <w:rsid w:val="001616CD"/>
    <w:rsid w:val="00162028"/>
    <w:rsid w:val="0016323E"/>
    <w:rsid w:val="00163F6E"/>
    <w:rsid w:val="001641A2"/>
    <w:rsid w:val="001642CB"/>
    <w:rsid w:val="0016438F"/>
    <w:rsid w:val="001653FF"/>
    <w:rsid w:val="0016565D"/>
    <w:rsid w:val="00165D0D"/>
    <w:rsid w:val="00165FE2"/>
    <w:rsid w:val="0016674D"/>
    <w:rsid w:val="00167313"/>
    <w:rsid w:val="0017025E"/>
    <w:rsid w:val="0017035E"/>
    <w:rsid w:val="00170F3B"/>
    <w:rsid w:val="0017151D"/>
    <w:rsid w:val="00172606"/>
    <w:rsid w:val="001728CE"/>
    <w:rsid w:val="001730A5"/>
    <w:rsid w:val="00173634"/>
    <w:rsid w:val="00174A85"/>
    <w:rsid w:val="0017565A"/>
    <w:rsid w:val="001757A8"/>
    <w:rsid w:val="001761A0"/>
    <w:rsid w:val="0017679B"/>
    <w:rsid w:val="00177F6E"/>
    <w:rsid w:val="001806B1"/>
    <w:rsid w:val="00180BF0"/>
    <w:rsid w:val="00181352"/>
    <w:rsid w:val="00181749"/>
    <w:rsid w:val="00182836"/>
    <w:rsid w:val="00182944"/>
    <w:rsid w:val="00182CC9"/>
    <w:rsid w:val="00182F9D"/>
    <w:rsid w:val="001831B3"/>
    <w:rsid w:val="0018328A"/>
    <w:rsid w:val="001832D6"/>
    <w:rsid w:val="001834D1"/>
    <w:rsid w:val="00183F6E"/>
    <w:rsid w:val="00186621"/>
    <w:rsid w:val="00186841"/>
    <w:rsid w:val="00187137"/>
    <w:rsid w:val="00187E55"/>
    <w:rsid w:val="00187F73"/>
    <w:rsid w:val="001901FE"/>
    <w:rsid w:val="001907AC"/>
    <w:rsid w:val="00190A60"/>
    <w:rsid w:val="00191DE3"/>
    <w:rsid w:val="00192993"/>
    <w:rsid w:val="001934A2"/>
    <w:rsid w:val="0019370B"/>
    <w:rsid w:val="00193A74"/>
    <w:rsid w:val="00193E67"/>
    <w:rsid w:val="001955B7"/>
    <w:rsid w:val="00195E2F"/>
    <w:rsid w:val="00195E76"/>
    <w:rsid w:val="001A0A22"/>
    <w:rsid w:val="001A10C6"/>
    <w:rsid w:val="001A1192"/>
    <w:rsid w:val="001A17F2"/>
    <w:rsid w:val="001A1F38"/>
    <w:rsid w:val="001A34C9"/>
    <w:rsid w:val="001A4C10"/>
    <w:rsid w:val="001A54C0"/>
    <w:rsid w:val="001A5653"/>
    <w:rsid w:val="001A5B33"/>
    <w:rsid w:val="001A624E"/>
    <w:rsid w:val="001A7A34"/>
    <w:rsid w:val="001B0084"/>
    <w:rsid w:val="001B17C0"/>
    <w:rsid w:val="001B1D10"/>
    <w:rsid w:val="001B2758"/>
    <w:rsid w:val="001B27E8"/>
    <w:rsid w:val="001B2A38"/>
    <w:rsid w:val="001B32F4"/>
    <w:rsid w:val="001B3B60"/>
    <w:rsid w:val="001B4BA7"/>
    <w:rsid w:val="001B5C30"/>
    <w:rsid w:val="001B6096"/>
    <w:rsid w:val="001B6596"/>
    <w:rsid w:val="001B6709"/>
    <w:rsid w:val="001C02F4"/>
    <w:rsid w:val="001C0728"/>
    <w:rsid w:val="001C1644"/>
    <w:rsid w:val="001C186B"/>
    <w:rsid w:val="001C1965"/>
    <w:rsid w:val="001C1F48"/>
    <w:rsid w:val="001C4118"/>
    <w:rsid w:val="001C4E5F"/>
    <w:rsid w:val="001C5F63"/>
    <w:rsid w:val="001C7558"/>
    <w:rsid w:val="001C7B5F"/>
    <w:rsid w:val="001D0FB2"/>
    <w:rsid w:val="001D19B4"/>
    <w:rsid w:val="001D1CAF"/>
    <w:rsid w:val="001D27DE"/>
    <w:rsid w:val="001D281F"/>
    <w:rsid w:val="001D3A39"/>
    <w:rsid w:val="001D3AAE"/>
    <w:rsid w:val="001D547A"/>
    <w:rsid w:val="001D5B74"/>
    <w:rsid w:val="001D61A3"/>
    <w:rsid w:val="001D7409"/>
    <w:rsid w:val="001D7852"/>
    <w:rsid w:val="001E0747"/>
    <w:rsid w:val="001E091F"/>
    <w:rsid w:val="001E0BB3"/>
    <w:rsid w:val="001E1FB5"/>
    <w:rsid w:val="001E2CEC"/>
    <w:rsid w:val="001E2F66"/>
    <w:rsid w:val="001E340D"/>
    <w:rsid w:val="001E3AEE"/>
    <w:rsid w:val="001E3B61"/>
    <w:rsid w:val="001E4F2C"/>
    <w:rsid w:val="001E50B3"/>
    <w:rsid w:val="001E57EB"/>
    <w:rsid w:val="001E65DE"/>
    <w:rsid w:val="001E6663"/>
    <w:rsid w:val="001E69D9"/>
    <w:rsid w:val="001E69E0"/>
    <w:rsid w:val="001E6EE8"/>
    <w:rsid w:val="001E72B9"/>
    <w:rsid w:val="001E7922"/>
    <w:rsid w:val="001E7DA8"/>
    <w:rsid w:val="001F013C"/>
    <w:rsid w:val="001F030D"/>
    <w:rsid w:val="001F0A3A"/>
    <w:rsid w:val="001F13FD"/>
    <w:rsid w:val="001F20BB"/>
    <w:rsid w:val="001F2720"/>
    <w:rsid w:val="001F3669"/>
    <w:rsid w:val="001F37E6"/>
    <w:rsid w:val="001F3B33"/>
    <w:rsid w:val="001F4E74"/>
    <w:rsid w:val="001F4ECB"/>
    <w:rsid w:val="001F5695"/>
    <w:rsid w:val="001F57E7"/>
    <w:rsid w:val="001F6FDD"/>
    <w:rsid w:val="001F7570"/>
    <w:rsid w:val="001F7C6A"/>
    <w:rsid w:val="001F7D4C"/>
    <w:rsid w:val="00200BF4"/>
    <w:rsid w:val="00200E2E"/>
    <w:rsid w:val="0020116B"/>
    <w:rsid w:val="0020271B"/>
    <w:rsid w:val="00203F00"/>
    <w:rsid w:val="00204113"/>
    <w:rsid w:val="00205252"/>
    <w:rsid w:val="00205266"/>
    <w:rsid w:val="002075AB"/>
    <w:rsid w:val="002119CB"/>
    <w:rsid w:val="00211AD4"/>
    <w:rsid w:val="00212115"/>
    <w:rsid w:val="00214955"/>
    <w:rsid w:val="0021533B"/>
    <w:rsid w:val="002158CE"/>
    <w:rsid w:val="002162AB"/>
    <w:rsid w:val="00216C36"/>
    <w:rsid w:val="002177C7"/>
    <w:rsid w:val="00217B92"/>
    <w:rsid w:val="0022092F"/>
    <w:rsid w:val="00220A9C"/>
    <w:rsid w:val="00221394"/>
    <w:rsid w:val="00221FBF"/>
    <w:rsid w:val="00223374"/>
    <w:rsid w:val="002237E5"/>
    <w:rsid w:val="002260B2"/>
    <w:rsid w:val="002277DD"/>
    <w:rsid w:val="002303ED"/>
    <w:rsid w:val="0023056D"/>
    <w:rsid w:val="00230582"/>
    <w:rsid w:val="002308DF"/>
    <w:rsid w:val="002309D0"/>
    <w:rsid w:val="00230CDC"/>
    <w:rsid w:val="00230D8A"/>
    <w:rsid w:val="002317E1"/>
    <w:rsid w:val="00231AC2"/>
    <w:rsid w:val="00231CF3"/>
    <w:rsid w:val="00232655"/>
    <w:rsid w:val="00232DF4"/>
    <w:rsid w:val="00234BA0"/>
    <w:rsid w:val="00234E69"/>
    <w:rsid w:val="00235010"/>
    <w:rsid w:val="00235DDA"/>
    <w:rsid w:val="00236BFB"/>
    <w:rsid w:val="002378C3"/>
    <w:rsid w:val="002408C1"/>
    <w:rsid w:val="00240DD2"/>
    <w:rsid w:val="0024111D"/>
    <w:rsid w:val="00241F8E"/>
    <w:rsid w:val="00242835"/>
    <w:rsid w:val="00242D84"/>
    <w:rsid w:val="00245880"/>
    <w:rsid w:val="00246A9A"/>
    <w:rsid w:val="002479FA"/>
    <w:rsid w:val="0025089A"/>
    <w:rsid w:val="002514A0"/>
    <w:rsid w:val="00251A66"/>
    <w:rsid w:val="002523B1"/>
    <w:rsid w:val="00252731"/>
    <w:rsid w:val="00252D7E"/>
    <w:rsid w:val="00252E2D"/>
    <w:rsid w:val="002537F9"/>
    <w:rsid w:val="00253829"/>
    <w:rsid w:val="00253A51"/>
    <w:rsid w:val="0025479F"/>
    <w:rsid w:val="002550B7"/>
    <w:rsid w:val="00255304"/>
    <w:rsid w:val="002564E2"/>
    <w:rsid w:val="00257726"/>
    <w:rsid w:val="00260C08"/>
    <w:rsid w:val="00260F84"/>
    <w:rsid w:val="002613A9"/>
    <w:rsid w:val="0026162E"/>
    <w:rsid w:val="00261BDD"/>
    <w:rsid w:val="002628FE"/>
    <w:rsid w:val="00263E31"/>
    <w:rsid w:val="0026537E"/>
    <w:rsid w:val="00265F74"/>
    <w:rsid w:val="00266480"/>
    <w:rsid w:val="00267875"/>
    <w:rsid w:val="002678A7"/>
    <w:rsid w:val="00267AA6"/>
    <w:rsid w:val="002717ED"/>
    <w:rsid w:val="00271BD5"/>
    <w:rsid w:val="0027275D"/>
    <w:rsid w:val="002729BC"/>
    <w:rsid w:val="00272A7B"/>
    <w:rsid w:val="0027301A"/>
    <w:rsid w:val="00273176"/>
    <w:rsid w:val="002737F4"/>
    <w:rsid w:val="00274289"/>
    <w:rsid w:val="00274392"/>
    <w:rsid w:val="00274679"/>
    <w:rsid w:val="002747EC"/>
    <w:rsid w:val="00274D29"/>
    <w:rsid w:val="0027518A"/>
    <w:rsid w:val="0027635B"/>
    <w:rsid w:val="00276536"/>
    <w:rsid w:val="00276681"/>
    <w:rsid w:val="00281269"/>
    <w:rsid w:val="002831BB"/>
    <w:rsid w:val="00284453"/>
    <w:rsid w:val="00284BA3"/>
    <w:rsid w:val="002855D9"/>
    <w:rsid w:val="002857AD"/>
    <w:rsid w:val="00285EB7"/>
    <w:rsid w:val="002869E0"/>
    <w:rsid w:val="002871E4"/>
    <w:rsid w:val="00287623"/>
    <w:rsid w:val="0028771B"/>
    <w:rsid w:val="0028796E"/>
    <w:rsid w:val="00287C85"/>
    <w:rsid w:val="00290C2A"/>
    <w:rsid w:val="0029138F"/>
    <w:rsid w:val="00291789"/>
    <w:rsid w:val="00291A96"/>
    <w:rsid w:val="0029294C"/>
    <w:rsid w:val="00293136"/>
    <w:rsid w:val="00293251"/>
    <w:rsid w:val="00294C30"/>
    <w:rsid w:val="00294F60"/>
    <w:rsid w:val="002952AA"/>
    <w:rsid w:val="002953DA"/>
    <w:rsid w:val="00295709"/>
    <w:rsid w:val="0029625F"/>
    <w:rsid w:val="0029702A"/>
    <w:rsid w:val="002A097C"/>
    <w:rsid w:val="002A1BC8"/>
    <w:rsid w:val="002A1E7E"/>
    <w:rsid w:val="002A2522"/>
    <w:rsid w:val="002A2E06"/>
    <w:rsid w:val="002A3601"/>
    <w:rsid w:val="002A3961"/>
    <w:rsid w:val="002A399B"/>
    <w:rsid w:val="002A46B4"/>
    <w:rsid w:val="002A4AB3"/>
    <w:rsid w:val="002A4FA6"/>
    <w:rsid w:val="002A52A4"/>
    <w:rsid w:val="002A5748"/>
    <w:rsid w:val="002A7896"/>
    <w:rsid w:val="002A7B70"/>
    <w:rsid w:val="002B1E64"/>
    <w:rsid w:val="002B20FE"/>
    <w:rsid w:val="002B27C1"/>
    <w:rsid w:val="002B357C"/>
    <w:rsid w:val="002B38AF"/>
    <w:rsid w:val="002B460B"/>
    <w:rsid w:val="002B4C54"/>
    <w:rsid w:val="002B5D46"/>
    <w:rsid w:val="002B6112"/>
    <w:rsid w:val="002B7554"/>
    <w:rsid w:val="002C043B"/>
    <w:rsid w:val="002C068D"/>
    <w:rsid w:val="002C0AD1"/>
    <w:rsid w:val="002C152A"/>
    <w:rsid w:val="002C1A77"/>
    <w:rsid w:val="002C1F4C"/>
    <w:rsid w:val="002C35E6"/>
    <w:rsid w:val="002C3AB6"/>
    <w:rsid w:val="002C4468"/>
    <w:rsid w:val="002C55F8"/>
    <w:rsid w:val="002C64E2"/>
    <w:rsid w:val="002C6674"/>
    <w:rsid w:val="002C6A41"/>
    <w:rsid w:val="002C6A91"/>
    <w:rsid w:val="002C7688"/>
    <w:rsid w:val="002C7F16"/>
    <w:rsid w:val="002D038F"/>
    <w:rsid w:val="002D1B85"/>
    <w:rsid w:val="002D38BA"/>
    <w:rsid w:val="002D3A41"/>
    <w:rsid w:val="002D3EC5"/>
    <w:rsid w:val="002D478A"/>
    <w:rsid w:val="002D48A5"/>
    <w:rsid w:val="002D4A2F"/>
    <w:rsid w:val="002D4F9A"/>
    <w:rsid w:val="002D626E"/>
    <w:rsid w:val="002E01AA"/>
    <w:rsid w:val="002E0A88"/>
    <w:rsid w:val="002E12A3"/>
    <w:rsid w:val="002E15FA"/>
    <w:rsid w:val="002E178F"/>
    <w:rsid w:val="002E31F4"/>
    <w:rsid w:val="002E344F"/>
    <w:rsid w:val="002E3759"/>
    <w:rsid w:val="002E514A"/>
    <w:rsid w:val="002E52B7"/>
    <w:rsid w:val="002E6231"/>
    <w:rsid w:val="002E77E3"/>
    <w:rsid w:val="002F22AD"/>
    <w:rsid w:val="002F2647"/>
    <w:rsid w:val="002F2C92"/>
    <w:rsid w:val="002F39E3"/>
    <w:rsid w:val="002F3E55"/>
    <w:rsid w:val="002F4424"/>
    <w:rsid w:val="002F6420"/>
    <w:rsid w:val="002F654D"/>
    <w:rsid w:val="002F6A5D"/>
    <w:rsid w:val="002F6BA9"/>
    <w:rsid w:val="003007E5"/>
    <w:rsid w:val="00300879"/>
    <w:rsid w:val="0030097A"/>
    <w:rsid w:val="00300F06"/>
    <w:rsid w:val="00300F6F"/>
    <w:rsid w:val="0030118A"/>
    <w:rsid w:val="00301EA0"/>
    <w:rsid w:val="00303012"/>
    <w:rsid w:val="003033AF"/>
    <w:rsid w:val="003039EB"/>
    <w:rsid w:val="00304100"/>
    <w:rsid w:val="00305C12"/>
    <w:rsid w:val="003072FF"/>
    <w:rsid w:val="00312A71"/>
    <w:rsid w:val="00313587"/>
    <w:rsid w:val="00314553"/>
    <w:rsid w:val="003158BE"/>
    <w:rsid w:val="0031590D"/>
    <w:rsid w:val="003165C4"/>
    <w:rsid w:val="003168FC"/>
    <w:rsid w:val="0031766F"/>
    <w:rsid w:val="00317DB8"/>
    <w:rsid w:val="0032101E"/>
    <w:rsid w:val="00321414"/>
    <w:rsid w:val="00321975"/>
    <w:rsid w:val="003220B0"/>
    <w:rsid w:val="0032219A"/>
    <w:rsid w:val="00324379"/>
    <w:rsid w:val="00326316"/>
    <w:rsid w:val="003264D4"/>
    <w:rsid w:val="00326827"/>
    <w:rsid w:val="00326E6E"/>
    <w:rsid w:val="00326E9E"/>
    <w:rsid w:val="00327556"/>
    <w:rsid w:val="00327B1B"/>
    <w:rsid w:val="003301C6"/>
    <w:rsid w:val="00330227"/>
    <w:rsid w:val="003302C5"/>
    <w:rsid w:val="00330B05"/>
    <w:rsid w:val="003310F4"/>
    <w:rsid w:val="00331CCB"/>
    <w:rsid w:val="00332125"/>
    <w:rsid w:val="00332131"/>
    <w:rsid w:val="00332BC1"/>
    <w:rsid w:val="00332F26"/>
    <w:rsid w:val="00332F38"/>
    <w:rsid w:val="00333C29"/>
    <w:rsid w:val="0033498E"/>
    <w:rsid w:val="00334B08"/>
    <w:rsid w:val="00335239"/>
    <w:rsid w:val="00335B5D"/>
    <w:rsid w:val="00335D7C"/>
    <w:rsid w:val="0033648B"/>
    <w:rsid w:val="0033664F"/>
    <w:rsid w:val="00336BA9"/>
    <w:rsid w:val="00337C34"/>
    <w:rsid w:val="00340C5E"/>
    <w:rsid w:val="0034139E"/>
    <w:rsid w:val="003413A3"/>
    <w:rsid w:val="00343154"/>
    <w:rsid w:val="00345105"/>
    <w:rsid w:val="0034517A"/>
    <w:rsid w:val="00345782"/>
    <w:rsid w:val="003458C7"/>
    <w:rsid w:val="00345E10"/>
    <w:rsid w:val="00346E71"/>
    <w:rsid w:val="003476D3"/>
    <w:rsid w:val="00350688"/>
    <w:rsid w:val="00350E98"/>
    <w:rsid w:val="003516F9"/>
    <w:rsid w:val="00351E5D"/>
    <w:rsid w:val="00352B82"/>
    <w:rsid w:val="00353241"/>
    <w:rsid w:val="003532E5"/>
    <w:rsid w:val="0035461D"/>
    <w:rsid w:val="00355404"/>
    <w:rsid w:val="00355D04"/>
    <w:rsid w:val="00356675"/>
    <w:rsid w:val="003570A1"/>
    <w:rsid w:val="003577A8"/>
    <w:rsid w:val="00357F4F"/>
    <w:rsid w:val="00360160"/>
    <w:rsid w:val="00360341"/>
    <w:rsid w:val="00360C4C"/>
    <w:rsid w:val="00360E50"/>
    <w:rsid w:val="00361FDA"/>
    <w:rsid w:val="00362B2C"/>
    <w:rsid w:val="00362BD7"/>
    <w:rsid w:val="00362C83"/>
    <w:rsid w:val="00362F73"/>
    <w:rsid w:val="00363051"/>
    <w:rsid w:val="003633E1"/>
    <w:rsid w:val="00363A77"/>
    <w:rsid w:val="0036478E"/>
    <w:rsid w:val="00364E09"/>
    <w:rsid w:val="00365290"/>
    <w:rsid w:val="00366617"/>
    <w:rsid w:val="0036681E"/>
    <w:rsid w:val="00366975"/>
    <w:rsid w:val="00367B80"/>
    <w:rsid w:val="00367BA4"/>
    <w:rsid w:val="00370C38"/>
    <w:rsid w:val="00371BEC"/>
    <w:rsid w:val="0037260C"/>
    <w:rsid w:val="00374719"/>
    <w:rsid w:val="00375607"/>
    <w:rsid w:val="003760F5"/>
    <w:rsid w:val="003762AD"/>
    <w:rsid w:val="003764F7"/>
    <w:rsid w:val="00376A2B"/>
    <w:rsid w:val="00376EB4"/>
    <w:rsid w:val="00377325"/>
    <w:rsid w:val="00377344"/>
    <w:rsid w:val="003777F3"/>
    <w:rsid w:val="0038033E"/>
    <w:rsid w:val="0038058C"/>
    <w:rsid w:val="003805D2"/>
    <w:rsid w:val="00380EAB"/>
    <w:rsid w:val="00381231"/>
    <w:rsid w:val="00381BD3"/>
    <w:rsid w:val="00381D46"/>
    <w:rsid w:val="00383208"/>
    <w:rsid w:val="0038367D"/>
    <w:rsid w:val="00383FC3"/>
    <w:rsid w:val="0038412A"/>
    <w:rsid w:val="00384F5A"/>
    <w:rsid w:val="00385207"/>
    <w:rsid w:val="0038578B"/>
    <w:rsid w:val="00386DB8"/>
    <w:rsid w:val="003873CD"/>
    <w:rsid w:val="003873EA"/>
    <w:rsid w:val="00387844"/>
    <w:rsid w:val="003878AD"/>
    <w:rsid w:val="003900EC"/>
    <w:rsid w:val="00390395"/>
    <w:rsid w:val="003906CD"/>
    <w:rsid w:val="00390876"/>
    <w:rsid w:val="0039125B"/>
    <w:rsid w:val="00391C2C"/>
    <w:rsid w:val="00392215"/>
    <w:rsid w:val="00392569"/>
    <w:rsid w:val="003926EF"/>
    <w:rsid w:val="0039374D"/>
    <w:rsid w:val="00393B16"/>
    <w:rsid w:val="00394410"/>
    <w:rsid w:val="00394810"/>
    <w:rsid w:val="00395164"/>
    <w:rsid w:val="00395F12"/>
    <w:rsid w:val="0039669B"/>
    <w:rsid w:val="003966E2"/>
    <w:rsid w:val="003967C1"/>
    <w:rsid w:val="00396BA8"/>
    <w:rsid w:val="00396DB5"/>
    <w:rsid w:val="00397F0F"/>
    <w:rsid w:val="003A0416"/>
    <w:rsid w:val="003A0550"/>
    <w:rsid w:val="003A0CFC"/>
    <w:rsid w:val="003A18F6"/>
    <w:rsid w:val="003A250E"/>
    <w:rsid w:val="003A2DF2"/>
    <w:rsid w:val="003A3410"/>
    <w:rsid w:val="003A34CC"/>
    <w:rsid w:val="003A414F"/>
    <w:rsid w:val="003A4981"/>
    <w:rsid w:val="003A5AD9"/>
    <w:rsid w:val="003A6444"/>
    <w:rsid w:val="003A6E27"/>
    <w:rsid w:val="003A7D69"/>
    <w:rsid w:val="003B01C5"/>
    <w:rsid w:val="003B050B"/>
    <w:rsid w:val="003B1711"/>
    <w:rsid w:val="003B1822"/>
    <w:rsid w:val="003B194C"/>
    <w:rsid w:val="003B1D37"/>
    <w:rsid w:val="003B201A"/>
    <w:rsid w:val="003B409C"/>
    <w:rsid w:val="003B4862"/>
    <w:rsid w:val="003B661E"/>
    <w:rsid w:val="003B715C"/>
    <w:rsid w:val="003B721E"/>
    <w:rsid w:val="003C05AE"/>
    <w:rsid w:val="003C162A"/>
    <w:rsid w:val="003C17C0"/>
    <w:rsid w:val="003C2B86"/>
    <w:rsid w:val="003C35A2"/>
    <w:rsid w:val="003C50FA"/>
    <w:rsid w:val="003C6483"/>
    <w:rsid w:val="003C66F0"/>
    <w:rsid w:val="003C71A3"/>
    <w:rsid w:val="003D0235"/>
    <w:rsid w:val="003D0645"/>
    <w:rsid w:val="003D13D3"/>
    <w:rsid w:val="003D18EA"/>
    <w:rsid w:val="003D230D"/>
    <w:rsid w:val="003D2F3B"/>
    <w:rsid w:val="003D3364"/>
    <w:rsid w:val="003D34D5"/>
    <w:rsid w:val="003D37E6"/>
    <w:rsid w:val="003D48CE"/>
    <w:rsid w:val="003D5054"/>
    <w:rsid w:val="003D5639"/>
    <w:rsid w:val="003D5A74"/>
    <w:rsid w:val="003D5E92"/>
    <w:rsid w:val="003D633B"/>
    <w:rsid w:val="003D6C28"/>
    <w:rsid w:val="003D78C9"/>
    <w:rsid w:val="003E1F5C"/>
    <w:rsid w:val="003E2881"/>
    <w:rsid w:val="003E2F75"/>
    <w:rsid w:val="003E3B62"/>
    <w:rsid w:val="003E4A72"/>
    <w:rsid w:val="003E4AEE"/>
    <w:rsid w:val="003E6206"/>
    <w:rsid w:val="003E62CE"/>
    <w:rsid w:val="003E64F8"/>
    <w:rsid w:val="003E6CD1"/>
    <w:rsid w:val="003E76C9"/>
    <w:rsid w:val="003E76D5"/>
    <w:rsid w:val="003E799C"/>
    <w:rsid w:val="003E7C5E"/>
    <w:rsid w:val="003F0736"/>
    <w:rsid w:val="003F20C4"/>
    <w:rsid w:val="003F3586"/>
    <w:rsid w:val="003F4043"/>
    <w:rsid w:val="003F4091"/>
    <w:rsid w:val="003F4965"/>
    <w:rsid w:val="003F49FE"/>
    <w:rsid w:val="003F52F4"/>
    <w:rsid w:val="003F57F2"/>
    <w:rsid w:val="003F5890"/>
    <w:rsid w:val="003F730D"/>
    <w:rsid w:val="003F7820"/>
    <w:rsid w:val="003F7DFF"/>
    <w:rsid w:val="004003B0"/>
    <w:rsid w:val="004006D0"/>
    <w:rsid w:val="004008C3"/>
    <w:rsid w:val="00400CB3"/>
    <w:rsid w:val="00400F9F"/>
    <w:rsid w:val="00401297"/>
    <w:rsid w:val="004017F7"/>
    <w:rsid w:val="00401925"/>
    <w:rsid w:val="00401CB4"/>
    <w:rsid w:val="0040284C"/>
    <w:rsid w:val="00402964"/>
    <w:rsid w:val="004031D6"/>
    <w:rsid w:val="00403FDF"/>
    <w:rsid w:val="00404598"/>
    <w:rsid w:val="00404B74"/>
    <w:rsid w:val="00405250"/>
    <w:rsid w:val="00406313"/>
    <w:rsid w:val="0040636C"/>
    <w:rsid w:val="004063B6"/>
    <w:rsid w:val="004065AA"/>
    <w:rsid w:val="004072E8"/>
    <w:rsid w:val="00407C3C"/>
    <w:rsid w:val="00410933"/>
    <w:rsid w:val="00411106"/>
    <w:rsid w:val="00411120"/>
    <w:rsid w:val="00411279"/>
    <w:rsid w:val="004114D4"/>
    <w:rsid w:val="00411D67"/>
    <w:rsid w:val="004120CC"/>
    <w:rsid w:val="004122C3"/>
    <w:rsid w:val="00412B37"/>
    <w:rsid w:val="00412B3C"/>
    <w:rsid w:val="004142CC"/>
    <w:rsid w:val="00414468"/>
    <w:rsid w:val="00415BCA"/>
    <w:rsid w:val="00417D85"/>
    <w:rsid w:val="00425282"/>
    <w:rsid w:val="004257C4"/>
    <w:rsid w:val="00425919"/>
    <w:rsid w:val="00425E32"/>
    <w:rsid w:val="00426867"/>
    <w:rsid w:val="0042704E"/>
    <w:rsid w:val="004270C5"/>
    <w:rsid w:val="004304EC"/>
    <w:rsid w:val="0043078F"/>
    <w:rsid w:val="00430FC4"/>
    <w:rsid w:val="004314CB"/>
    <w:rsid w:val="0043270C"/>
    <w:rsid w:val="00432CDD"/>
    <w:rsid w:val="00432DCD"/>
    <w:rsid w:val="00433026"/>
    <w:rsid w:val="00433BB7"/>
    <w:rsid w:val="00433BF8"/>
    <w:rsid w:val="00433C38"/>
    <w:rsid w:val="00434793"/>
    <w:rsid w:val="004357DE"/>
    <w:rsid w:val="00435804"/>
    <w:rsid w:val="00436CD4"/>
    <w:rsid w:val="0043781D"/>
    <w:rsid w:val="00437A5F"/>
    <w:rsid w:val="0044114F"/>
    <w:rsid w:val="004412DB"/>
    <w:rsid w:val="004437C8"/>
    <w:rsid w:val="004445D5"/>
    <w:rsid w:val="00444C7D"/>
    <w:rsid w:val="0044533C"/>
    <w:rsid w:val="004453C7"/>
    <w:rsid w:val="004454CE"/>
    <w:rsid w:val="0044583A"/>
    <w:rsid w:val="00446138"/>
    <w:rsid w:val="00446B90"/>
    <w:rsid w:val="00446CEB"/>
    <w:rsid w:val="004470AB"/>
    <w:rsid w:val="00447262"/>
    <w:rsid w:val="00447503"/>
    <w:rsid w:val="00447AFF"/>
    <w:rsid w:val="0045051A"/>
    <w:rsid w:val="004506B8"/>
    <w:rsid w:val="0045070B"/>
    <w:rsid w:val="00450D25"/>
    <w:rsid w:val="00450DD3"/>
    <w:rsid w:val="00450E41"/>
    <w:rsid w:val="004510B7"/>
    <w:rsid w:val="004519F2"/>
    <w:rsid w:val="004526B8"/>
    <w:rsid w:val="00453D26"/>
    <w:rsid w:val="00454E53"/>
    <w:rsid w:val="00455202"/>
    <w:rsid w:val="00456897"/>
    <w:rsid w:val="0045712D"/>
    <w:rsid w:val="00457BF6"/>
    <w:rsid w:val="00457CB4"/>
    <w:rsid w:val="00460B61"/>
    <w:rsid w:val="00460EA1"/>
    <w:rsid w:val="00460FE2"/>
    <w:rsid w:val="00461700"/>
    <w:rsid w:val="00462668"/>
    <w:rsid w:val="0046277B"/>
    <w:rsid w:val="00462953"/>
    <w:rsid w:val="00462DD7"/>
    <w:rsid w:val="00462E9D"/>
    <w:rsid w:val="0046319A"/>
    <w:rsid w:val="00463237"/>
    <w:rsid w:val="00463430"/>
    <w:rsid w:val="004635C3"/>
    <w:rsid w:val="00463FE5"/>
    <w:rsid w:val="0046595A"/>
    <w:rsid w:val="004663E5"/>
    <w:rsid w:val="00467210"/>
    <w:rsid w:val="004675CF"/>
    <w:rsid w:val="004677FE"/>
    <w:rsid w:val="00470444"/>
    <w:rsid w:val="00471EDC"/>
    <w:rsid w:val="0047306E"/>
    <w:rsid w:val="00474231"/>
    <w:rsid w:val="00474DA4"/>
    <w:rsid w:val="00475443"/>
    <w:rsid w:val="004754D9"/>
    <w:rsid w:val="00476488"/>
    <w:rsid w:val="004770CD"/>
    <w:rsid w:val="00477156"/>
    <w:rsid w:val="0047772D"/>
    <w:rsid w:val="0048007D"/>
    <w:rsid w:val="004806BF"/>
    <w:rsid w:val="00480B8F"/>
    <w:rsid w:val="00480DD9"/>
    <w:rsid w:val="00482948"/>
    <w:rsid w:val="00482A6E"/>
    <w:rsid w:val="00482B5A"/>
    <w:rsid w:val="00482CB2"/>
    <w:rsid w:val="00482F26"/>
    <w:rsid w:val="00482FB9"/>
    <w:rsid w:val="004853E9"/>
    <w:rsid w:val="00485AC5"/>
    <w:rsid w:val="0048608E"/>
    <w:rsid w:val="004863F9"/>
    <w:rsid w:val="00486689"/>
    <w:rsid w:val="00487629"/>
    <w:rsid w:val="00490314"/>
    <w:rsid w:val="00490D7D"/>
    <w:rsid w:val="004910CC"/>
    <w:rsid w:val="004915CB"/>
    <w:rsid w:val="00491C34"/>
    <w:rsid w:val="00491CEC"/>
    <w:rsid w:val="00491E2F"/>
    <w:rsid w:val="004923FC"/>
    <w:rsid w:val="00493300"/>
    <w:rsid w:val="00493337"/>
    <w:rsid w:val="00493491"/>
    <w:rsid w:val="00493591"/>
    <w:rsid w:val="004936B0"/>
    <w:rsid w:val="00494143"/>
    <w:rsid w:val="00494B1A"/>
    <w:rsid w:val="00494BCA"/>
    <w:rsid w:val="00494D2B"/>
    <w:rsid w:val="00496191"/>
    <w:rsid w:val="00496AE3"/>
    <w:rsid w:val="00497060"/>
    <w:rsid w:val="004975F9"/>
    <w:rsid w:val="004978BC"/>
    <w:rsid w:val="00497E7B"/>
    <w:rsid w:val="00497ED9"/>
    <w:rsid w:val="004A0BB0"/>
    <w:rsid w:val="004A2AB5"/>
    <w:rsid w:val="004A33D2"/>
    <w:rsid w:val="004A3432"/>
    <w:rsid w:val="004A3D16"/>
    <w:rsid w:val="004A451A"/>
    <w:rsid w:val="004A5899"/>
    <w:rsid w:val="004A59CC"/>
    <w:rsid w:val="004A668D"/>
    <w:rsid w:val="004A67FF"/>
    <w:rsid w:val="004A6A2E"/>
    <w:rsid w:val="004A6A6E"/>
    <w:rsid w:val="004A6C29"/>
    <w:rsid w:val="004B0AD8"/>
    <w:rsid w:val="004B1060"/>
    <w:rsid w:val="004B2B24"/>
    <w:rsid w:val="004B2F27"/>
    <w:rsid w:val="004B3960"/>
    <w:rsid w:val="004B5A89"/>
    <w:rsid w:val="004B6C6C"/>
    <w:rsid w:val="004B78C3"/>
    <w:rsid w:val="004C0BBA"/>
    <w:rsid w:val="004C116B"/>
    <w:rsid w:val="004C1210"/>
    <w:rsid w:val="004C172A"/>
    <w:rsid w:val="004C2165"/>
    <w:rsid w:val="004C23FB"/>
    <w:rsid w:val="004C25AE"/>
    <w:rsid w:val="004C284E"/>
    <w:rsid w:val="004C287A"/>
    <w:rsid w:val="004C4633"/>
    <w:rsid w:val="004C4F4F"/>
    <w:rsid w:val="004C6C01"/>
    <w:rsid w:val="004C7270"/>
    <w:rsid w:val="004C73A3"/>
    <w:rsid w:val="004D08C4"/>
    <w:rsid w:val="004D0FF4"/>
    <w:rsid w:val="004D224B"/>
    <w:rsid w:val="004D2E4B"/>
    <w:rsid w:val="004D39B5"/>
    <w:rsid w:val="004D3C14"/>
    <w:rsid w:val="004D4625"/>
    <w:rsid w:val="004D5591"/>
    <w:rsid w:val="004D58AD"/>
    <w:rsid w:val="004D58CB"/>
    <w:rsid w:val="004D5CEA"/>
    <w:rsid w:val="004D65ED"/>
    <w:rsid w:val="004D6635"/>
    <w:rsid w:val="004D7487"/>
    <w:rsid w:val="004D7EFC"/>
    <w:rsid w:val="004E01C6"/>
    <w:rsid w:val="004E0E5C"/>
    <w:rsid w:val="004E1117"/>
    <w:rsid w:val="004E1526"/>
    <w:rsid w:val="004E18D7"/>
    <w:rsid w:val="004E2516"/>
    <w:rsid w:val="004E29AC"/>
    <w:rsid w:val="004E2B97"/>
    <w:rsid w:val="004E2DF7"/>
    <w:rsid w:val="004E4122"/>
    <w:rsid w:val="004E4145"/>
    <w:rsid w:val="004E49E8"/>
    <w:rsid w:val="004E5485"/>
    <w:rsid w:val="004E549F"/>
    <w:rsid w:val="004E5FD5"/>
    <w:rsid w:val="004E663C"/>
    <w:rsid w:val="004E73BF"/>
    <w:rsid w:val="004E7535"/>
    <w:rsid w:val="004E7DD0"/>
    <w:rsid w:val="004E7E34"/>
    <w:rsid w:val="004F01F6"/>
    <w:rsid w:val="004F0FCC"/>
    <w:rsid w:val="004F1723"/>
    <w:rsid w:val="004F1ABE"/>
    <w:rsid w:val="004F2525"/>
    <w:rsid w:val="004F2D95"/>
    <w:rsid w:val="004F43FA"/>
    <w:rsid w:val="004F4D8B"/>
    <w:rsid w:val="004F4F6D"/>
    <w:rsid w:val="004F57F4"/>
    <w:rsid w:val="004F58A8"/>
    <w:rsid w:val="004F66B2"/>
    <w:rsid w:val="004F73A1"/>
    <w:rsid w:val="004F7984"/>
    <w:rsid w:val="004F79BE"/>
    <w:rsid w:val="00500430"/>
    <w:rsid w:val="00500A00"/>
    <w:rsid w:val="00500E83"/>
    <w:rsid w:val="00501072"/>
    <w:rsid w:val="005015A7"/>
    <w:rsid w:val="0050188F"/>
    <w:rsid w:val="00501F9C"/>
    <w:rsid w:val="0050220F"/>
    <w:rsid w:val="005022E0"/>
    <w:rsid w:val="005027C9"/>
    <w:rsid w:val="005031F6"/>
    <w:rsid w:val="0050359E"/>
    <w:rsid w:val="00503E5B"/>
    <w:rsid w:val="0050472C"/>
    <w:rsid w:val="00504B3B"/>
    <w:rsid w:val="005054AF"/>
    <w:rsid w:val="005055DB"/>
    <w:rsid w:val="00505616"/>
    <w:rsid w:val="00505912"/>
    <w:rsid w:val="00506A52"/>
    <w:rsid w:val="00506BE0"/>
    <w:rsid w:val="00506CE7"/>
    <w:rsid w:val="005074BD"/>
    <w:rsid w:val="00507A24"/>
    <w:rsid w:val="00510A85"/>
    <w:rsid w:val="00510B68"/>
    <w:rsid w:val="00511344"/>
    <w:rsid w:val="0051152B"/>
    <w:rsid w:val="00511706"/>
    <w:rsid w:val="005123B1"/>
    <w:rsid w:val="005124E6"/>
    <w:rsid w:val="00512561"/>
    <w:rsid w:val="0051298A"/>
    <w:rsid w:val="00513522"/>
    <w:rsid w:val="00514755"/>
    <w:rsid w:val="0051513A"/>
    <w:rsid w:val="00517442"/>
    <w:rsid w:val="005206F7"/>
    <w:rsid w:val="005214C5"/>
    <w:rsid w:val="0052222B"/>
    <w:rsid w:val="00522B32"/>
    <w:rsid w:val="00522DC9"/>
    <w:rsid w:val="00523849"/>
    <w:rsid w:val="00523EE0"/>
    <w:rsid w:val="005242BF"/>
    <w:rsid w:val="005244C5"/>
    <w:rsid w:val="0052457B"/>
    <w:rsid w:val="0052498F"/>
    <w:rsid w:val="00525645"/>
    <w:rsid w:val="00525DD3"/>
    <w:rsid w:val="00526203"/>
    <w:rsid w:val="00526CAB"/>
    <w:rsid w:val="005304B7"/>
    <w:rsid w:val="00531214"/>
    <w:rsid w:val="005312B1"/>
    <w:rsid w:val="00531F23"/>
    <w:rsid w:val="0053286D"/>
    <w:rsid w:val="00532A29"/>
    <w:rsid w:val="00532CB4"/>
    <w:rsid w:val="0053335B"/>
    <w:rsid w:val="005335A7"/>
    <w:rsid w:val="00533722"/>
    <w:rsid w:val="00533AAD"/>
    <w:rsid w:val="00534197"/>
    <w:rsid w:val="0053482F"/>
    <w:rsid w:val="00534C85"/>
    <w:rsid w:val="00534E4D"/>
    <w:rsid w:val="00535061"/>
    <w:rsid w:val="005354B5"/>
    <w:rsid w:val="005356CF"/>
    <w:rsid w:val="00535A70"/>
    <w:rsid w:val="00536725"/>
    <w:rsid w:val="005367CC"/>
    <w:rsid w:val="00536D0D"/>
    <w:rsid w:val="005402AE"/>
    <w:rsid w:val="005406F6"/>
    <w:rsid w:val="0054083A"/>
    <w:rsid w:val="005408FE"/>
    <w:rsid w:val="00540EDC"/>
    <w:rsid w:val="00540F1D"/>
    <w:rsid w:val="005410F7"/>
    <w:rsid w:val="00541BEB"/>
    <w:rsid w:val="00542214"/>
    <w:rsid w:val="0054222E"/>
    <w:rsid w:val="0054288B"/>
    <w:rsid w:val="00542B06"/>
    <w:rsid w:val="005430FE"/>
    <w:rsid w:val="00543819"/>
    <w:rsid w:val="00544152"/>
    <w:rsid w:val="005441D4"/>
    <w:rsid w:val="00544BAC"/>
    <w:rsid w:val="00544E64"/>
    <w:rsid w:val="005456AF"/>
    <w:rsid w:val="00545F1C"/>
    <w:rsid w:val="00546463"/>
    <w:rsid w:val="00546532"/>
    <w:rsid w:val="00546927"/>
    <w:rsid w:val="00546AF4"/>
    <w:rsid w:val="00546BFE"/>
    <w:rsid w:val="005502AE"/>
    <w:rsid w:val="00550724"/>
    <w:rsid w:val="00550A39"/>
    <w:rsid w:val="00550C01"/>
    <w:rsid w:val="00551303"/>
    <w:rsid w:val="0055177D"/>
    <w:rsid w:val="00551F4E"/>
    <w:rsid w:val="00552C8E"/>
    <w:rsid w:val="00553971"/>
    <w:rsid w:val="00553EC1"/>
    <w:rsid w:val="00553FBB"/>
    <w:rsid w:val="0056047D"/>
    <w:rsid w:val="00561850"/>
    <w:rsid w:val="005619B7"/>
    <w:rsid w:val="005628B4"/>
    <w:rsid w:val="00562B61"/>
    <w:rsid w:val="005632F9"/>
    <w:rsid w:val="005645E9"/>
    <w:rsid w:val="005648B1"/>
    <w:rsid w:val="00564C8D"/>
    <w:rsid w:val="005656D3"/>
    <w:rsid w:val="00565897"/>
    <w:rsid w:val="00567FA5"/>
    <w:rsid w:val="005708B3"/>
    <w:rsid w:val="00570927"/>
    <w:rsid w:val="00570DDE"/>
    <w:rsid w:val="005718F3"/>
    <w:rsid w:val="00571DD7"/>
    <w:rsid w:val="00571F34"/>
    <w:rsid w:val="00572251"/>
    <w:rsid w:val="005722DF"/>
    <w:rsid w:val="00572895"/>
    <w:rsid w:val="00573952"/>
    <w:rsid w:val="005739CB"/>
    <w:rsid w:val="00574B60"/>
    <w:rsid w:val="00574BD1"/>
    <w:rsid w:val="00574E9D"/>
    <w:rsid w:val="005755EE"/>
    <w:rsid w:val="00576CAA"/>
    <w:rsid w:val="005773C0"/>
    <w:rsid w:val="00577EB0"/>
    <w:rsid w:val="005800D2"/>
    <w:rsid w:val="005806C0"/>
    <w:rsid w:val="00581042"/>
    <w:rsid w:val="005810C1"/>
    <w:rsid w:val="005811D8"/>
    <w:rsid w:val="005817A8"/>
    <w:rsid w:val="00583A9E"/>
    <w:rsid w:val="005841E0"/>
    <w:rsid w:val="00585583"/>
    <w:rsid w:val="00586C11"/>
    <w:rsid w:val="0058792B"/>
    <w:rsid w:val="00590569"/>
    <w:rsid w:val="00590BB4"/>
    <w:rsid w:val="00590C15"/>
    <w:rsid w:val="00591520"/>
    <w:rsid w:val="005929AC"/>
    <w:rsid w:val="0059346E"/>
    <w:rsid w:val="00594749"/>
    <w:rsid w:val="005967C4"/>
    <w:rsid w:val="00596AD4"/>
    <w:rsid w:val="0059715E"/>
    <w:rsid w:val="0059725B"/>
    <w:rsid w:val="00597A13"/>
    <w:rsid w:val="005A1A7F"/>
    <w:rsid w:val="005A1B00"/>
    <w:rsid w:val="005A27EF"/>
    <w:rsid w:val="005A2979"/>
    <w:rsid w:val="005A2B24"/>
    <w:rsid w:val="005A2D1E"/>
    <w:rsid w:val="005A2DD2"/>
    <w:rsid w:val="005A2E2D"/>
    <w:rsid w:val="005A3459"/>
    <w:rsid w:val="005A463C"/>
    <w:rsid w:val="005A530F"/>
    <w:rsid w:val="005A6178"/>
    <w:rsid w:val="005A6E24"/>
    <w:rsid w:val="005A730B"/>
    <w:rsid w:val="005A79F4"/>
    <w:rsid w:val="005A7DDA"/>
    <w:rsid w:val="005B108C"/>
    <w:rsid w:val="005B15DC"/>
    <w:rsid w:val="005B37E2"/>
    <w:rsid w:val="005B3F0A"/>
    <w:rsid w:val="005B406C"/>
    <w:rsid w:val="005B4348"/>
    <w:rsid w:val="005B4947"/>
    <w:rsid w:val="005B5BEF"/>
    <w:rsid w:val="005B61EA"/>
    <w:rsid w:val="005B7EC3"/>
    <w:rsid w:val="005C0797"/>
    <w:rsid w:val="005C1114"/>
    <w:rsid w:val="005C1141"/>
    <w:rsid w:val="005C25AB"/>
    <w:rsid w:val="005C2CEC"/>
    <w:rsid w:val="005C425B"/>
    <w:rsid w:val="005C42E1"/>
    <w:rsid w:val="005C455D"/>
    <w:rsid w:val="005C5A6E"/>
    <w:rsid w:val="005C6EE0"/>
    <w:rsid w:val="005D0A25"/>
    <w:rsid w:val="005D0BE4"/>
    <w:rsid w:val="005D0E55"/>
    <w:rsid w:val="005D0EE6"/>
    <w:rsid w:val="005D18FD"/>
    <w:rsid w:val="005D1A01"/>
    <w:rsid w:val="005D226C"/>
    <w:rsid w:val="005D2730"/>
    <w:rsid w:val="005D29C9"/>
    <w:rsid w:val="005D351A"/>
    <w:rsid w:val="005D36D7"/>
    <w:rsid w:val="005D3846"/>
    <w:rsid w:val="005D3DE5"/>
    <w:rsid w:val="005D40A1"/>
    <w:rsid w:val="005D482A"/>
    <w:rsid w:val="005D65D6"/>
    <w:rsid w:val="005D7397"/>
    <w:rsid w:val="005E0B26"/>
    <w:rsid w:val="005E0B27"/>
    <w:rsid w:val="005E0B78"/>
    <w:rsid w:val="005E0E35"/>
    <w:rsid w:val="005E116C"/>
    <w:rsid w:val="005E1279"/>
    <w:rsid w:val="005E156C"/>
    <w:rsid w:val="005E167A"/>
    <w:rsid w:val="005E1886"/>
    <w:rsid w:val="005E3229"/>
    <w:rsid w:val="005E34E9"/>
    <w:rsid w:val="005E5B5B"/>
    <w:rsid w:val="005E662F"/>
    <w:rsid w:val="005E6B9A"/>
    <w:rsid w:val="005F0922"/>
    <w:rsid w:val="005F2EA7"/>
    <w:rsid w:val="005F3171"/>
    <w:rsid w:val="005F37BE"/>
    <w:rsid w:val="005F458C"/>
    <w:rsid w:val="005F5D9F"/>
    <w:rsid w:val="005F6245"/>
    <w:rsid w:val="005F6869"/>
    <w:rsid w:val="005F6B3C"/>
    <w:rsid w:val="005F6B9D"/>
    <w:rsid w:val="005F6C85"/>
    <w:rsid w:val="005F6DDD"/>
    <w:rsid w:val="005F6E10"/>
    <w:rsid w:val="005F7BE4"/>
    <w:rsid w:val="006001AA"/>
    <w:rsid w:val="0060027F"/>
    <w:rsid w:val="006006B7"/>
    <w:rsid w:val="00600CA2"/>
    <w:rsid w:val="00600E2E"/>
    <w:rsid w:val="006011E2"/>
    <w:rsid w:val="00602530"/>
    <w:rsid w:val="00602802"/>
    <w:rsid w:val="00603789"/>
    <w:rsid w:val="00604B01"/>
    <w:rsid w:val="00604EDF"/>
    <w:rsid w:val="00606F4A"/>
    <w:rsid w:val="00607150"/>
    <w:rsid w:val="0060761D"/>
    <w:rsid w:val="0060761E"/>
    <w:rsid w:val="006076F2"/>
    <w:rsid w:val="006100BE"/>
    <w:rsid w:val="0061097F"/>
    <w:rsid w:val="0061183B"/>
    <w:rsid w:val="00611DD8"/>
    <w:rsid w:val="00612360"/>
    <w:rsid w:val="00614408"/>
    <w:rsid w:val="00614A43"/>
    <w:rsid w:val="00614B79"/>
    <w:rsid w:val="0061519F"/>
    <w:rsid w:val="00615C7B"/>
    <w:rsid w:val="00615EE3"/>
    <w:rsid w:val="00616B9A"/>
    <w:rsid w:val="00617A11"/>
    <w:rsid w:val="00617D95"/>
    <w:rsid w:val="00620028"/>
    <w:rsid w:val="006207AE"/>
    <w:rsid w:val="00620B30"/>
    <w:rsid w:val="0062177D"/>
    <w:rsid w:val="006224C1"/>
    <w:rsid w:val="0062291E"/>
    <w:rsid w:val="00623409"/>
    <w:rsid w:val="00623B58"/>
    <w:rsid w:val="00625784"/>
    <w:rsid w:val="00625ADC"/>
    <w:rsid w:val="00625BA8"/>
    <w:rsid w:val="00625CC8"/>
    <w:rsid w:val="00625F4C"/>
    <w:rsid w:val="00625FC2"/>
    <w:rsid w:val="006260CE"/>
    <w:rsid w:val="0062630F"/>
    <w:rsid w:val="00626BE5"/>
    <w:rsid w:val="006272C5"/>
    <w:rsid w:val="00627CC8"/>
    <w:rsid w:val="00630326"/>
    <w:rsid w:val="00630A2C"/>
    <w:rsid w:val="00631272"/>
    <w:rsid w:val="00631CBC"/>
    <w:rsid w:val="00632032"/>
    <w:rsid w:val="006320F9"/>
    <w:rsid w:val="0063268C"/>
    <w:rsid w:val="00632823"/>
    <w:rsid w:val="006328DA"/>
    <w:rsid w:val="0063305C"/>
    <w:rsid w:val="00633C12"/>
    <w:rsid w:val="0063449A"/>
    <w:rsid w:val="006348F0"/>
    <w:rsid w:val="00635456"/>
    <w:rsid w:val="00635D76"/>
    <w:rsid w:val="00636A0F"/>
    <w:rsid w:val="00636A96"/>
    <w:rsid w:val="00636D73"/>
    <w:rsid w:val="00636E52"/>
    <w:rsid w:val="00637315"/>
    <w:rsid w:val="00637791"/>
    <w:rsid w:val="00640095"/>
    <w:rsid w:val="00640842"/>
    <w:rsid w:val="00640AE2"/>
    <w:rsid w:val="00642602"/>
    <w:rsid w:val="00642617"/>
    <w:rsid w:val="00644A4E"/>
    <w:rsid w:val="006451F5"/>
    <w:rsid w:val="0064521E"/>
    <w:rsid w:val="00645536"/>
    <w:rsid w:val="006459E0"/>
    <w:rsid w:val="006465F0"/>
    <w:rsid w:val="00646920"/>
    <w:rsid w:val="00646AEF"/>
    <w:rsid w:val="00646DC1"/>
    <w:rsid w:val="00646DD1"/>
    <w:rsid w:val="0064749A"/>
    <w:rsid w:val="00647BB8"/>
    <w:rsid w:val="00650A61"/>
    <w:rsid w:val="006512F1"/>
    <w:rsid w:val="00651343"/>
    <w:rsid w:val="00651F59"/>
    <w:rsid w:val="0065295D"/>
    <w:rsid w:val="00652B09"/>
    <w:rsid w:val="00652E2B"/>
    <w:rsid w:val="00652E82"/>
    <w:rsid w:val="006531D1"/>
    <w:rsid w:val="006542EB"/>
    <w:rsid w:val="00654F25"/>
    <w:rsid w:val="006555C8"/>
    <w:rsid w:val="00655C16"/>
    <w:rsid w:val="00655D04"/>
    <w:rsid w:val="0065652F"/>
    <w:rsid w:val="0065726D"/>
    <w:rsid w:val="0065733E"/>
    <w:rsid w:val="006579DA"/>
    <w:rsid w:val="00657CF9"/>
    <w:rsid w:val="006613A1"/>
    <w:rsid w:val="0066243C"/>
    <w:rsid w:val="0066277F"/>
    <w:rsid w:val="00662BF3"/>
    <w:rsid w:val="00662DB3"/>
    <w:rsid w:val="00662E31"/>
    <w:rsid w:val="00663182"/>
    <w:rsid w:val="006634AC"/>
    <w:rsid w:val="0066369E"/>
    <w:rsid w:val="00663AC5"/>
    <w:rsid w:val="00664660"/>
    <w:rsid w:val="00665039"/>
    <w:rsid w:val="00665562"/>
    <w:rsid w:val="006665B9"/>
    <w:rsid w:val="0066664C"/>
    <w:rsid w:val="00666913"/>
    <w:rsid w:val="00666D35"/>
    <w:rsid w:val="00667274"/>
    <w:rsid w:val="006677AA"/>
    <w:rsid w:val="00667B83"/>
    <w:rsid w:val="00667B9E"/>
    <w:rsid w:val="00670A94"/>
    <w:rsid w:val="00672712"/>
    <w:rsid w:val="00672D13"/>
    <w:rsid w:val="0067304F"/>
    <w:rsid w:val="006735FF"/>
    <w:rsid w:val="00673981"/>
    <w:rsid w:val="00673D33"/>
    <w:rsid w:val="0067442F"/>
    <w:rsid w:val="006754AB"/>
    <w:rsid w:val="0067572E"/>
    <w:rsid w:val="006758C4"/>
    <w:rsid w:val="00675D3E"/>
    <w:rsid w:val="00676829"/>
    <w:rsid w:val="00677906"/>
    <w:rsid w:val="00680740"/>
    <w:rsid w:val="0068134E"/>
    <w:rsid w:val="00681D7D"/>
    <w:rsid w:val="00681F3A"/>
    <w:rsid w:val="0068250C"/>
    <w:rsid w:val="00682619"/>
    <w:rsid w:val="006827E0"/>
    <w:rsid w:val="00683F1F"/>
    <w:rsid w:val="00684044"/>
    <w:rsid w:val="00686616"/>
    <w:rsid w:val="006868BA"/>
    <w:rsid w:val="00687959"/>
    <w:rsid w:val="00690D92"/>
    <w:rsid w:val="0069138A"/>
    <w:rsid w:val="00691918"/>
    <w:rsid w:val="00692719"/>
    <w:rsid w:val="006928C0"/>
    <w:rsid w:val="00692D6B"/>
    <w:rsid w:val="00694383"/>
    <w:rsid w:val="0069450D"/>
    <w:rsid w:val="00694EF0"/>
    <w:rsid w:val="00695130"/>
    <w:rsid w:val="00695BE4"/>
    <w:rsid w:val="00695CC5"/>
    <w:rsid w:val="006960B8"/>
    <w:rsid w:val="0069617E"/>
    <w:rsid w:val="00696F0F"/>
    <w:rsid w:val="006970A5"/>
    <w:rsid w:val="00697F27"/>
    <w:rsid w:val="006A019F"/>
    <w:rsid w:val="006A0224"/>
    <w:rsid w:val="006A0B41"/>
    <w:rsid w:val="006A13CA"/>
    <w:rsid w:val="006A18EA"/>
    <w:rsid w:val="006A1E9A"/>
    <w:rsid w:val="006A22CB"/>
    <w:rsid w:val="006A30D7"/>
    <w:rsid w:val="006A3678"/>
    <w:rsid w:val="006A3ADB"/>
    <w:rsid w:val="006A3CD7"/>
    <w:rsid w:val="006A5368"/>
    <w:rsid w:val="006A5629"/>
    <w:rsid w:val="006A5D9D"/>
    <w:rsid w:val="006A76F8"/>
    <w:rsid w:val="006B0835"/>
    <w:rsid w:val="006B122A"/>
    <w:rsid w:val="006B1D90"/>
    <w:rsid w:val="006B2E32"/>
    <w:rsid w:val="006B3611"/>
    <w:rsid w:val="006B48F5"/>
    <w:rsid w:val="006B5D21"/>
    <w:rsid w:val="006B603D"/>
    <w:rsid w:val="006B66D4"/>
    <w:rsid w:val="006B6948"/>
    <w:rsid w:val="006B6C26"/>
    <w:rsid w:val="006B7C8E"/>
    <w:rsid w:val="006C0F45"/>
    <w:rsid w:val="006C269A"/>
    <w:rsid w:val="006C2FF8"/>
    <w:rsid w:val="006C31EA"/>
    <w:rsid w:val="006C380C"/>
    <w:rsid w:val="006C38DD"/>
    <w:rsid w:val="006C3A2D"/>
    <w:rsid w:val="006C3D22"/>
    <w:rsid w:val="006C57BB"/>
    <w:rsid w:val="006C5A85"/>
    <w:rsid w:val="006C5B61"/>
    <w:rsid w:val="006C6746"/>
    <w:rsid w:val="006D0259"/>
    <w:rsid w:val="006D05D5"/>
    <w:rsid w:val="006D0CB6"/>
    <w:rsid w:val="006D15A8"/>
    <w:rsid w:val="006D24B5"/>
    <w:rsid w:val="006D25B9"/>
    <w:rsid w:val="006D2666"/>
    <w:rsid w:val="006D2D47"/>
    <w:rsid w:val="006D30E8"/>
    <w:rsid w:val="006D3F07"/>
    <w:rsid w:val="006D4D83"/>
    <w:rsid w:val="006D4ED8"/>
    <w:rsid w:val="006D6203"/>
    <w:rsid w:val="006D698F"/>
    <w:rsid w:val="006D6F53"/>
    <w:rsid w:val="006D70F2"/>
    <w:rsid w:val="006D76FD"/>
    <w:rsid w:val="006D7B93"/>
    <w:rsid w:val="006D7FE0"/>
    <w:rsid w:val="006E0563"/>
    <w:rsid w:val="006E065E"/>
    <w:rsid w:val="006E08E3"/>
    <w:rsid w:val="006E0AB0"/>
    <w:rsid w:val="006E0BD0"/>
    <w:rsid w:val="006E23EE"/>
    <w:rsid w:val="006E2B92"/>
    <w:rsid w:val="006E3975"/>
    <w:rsid w:val="006E4686"/>
    <w:rsid w:val="006E4916"/>
    <w:rsid w:val="006E5F54"/>
    <w:rsid w:val="006E7C77"/>
    <w:rsid w:val="006F02DD"/>
    <w:rsid w:val="006F418F"/>
    <w:rsid w:val="006F4402"/>
    <w:rsid w:val="006F5661"/>
    <w:rsid w:val="006F58B4"/>
    <w:rsid w:val="006F6247"/>
    <w:rsid w:val="006F6D93"/>
    <w:rsid w:val="006F7866"/>
    <w:rsid w:val="006F7EE9"/>
    <w:rsid w:val="00700309"/>
    <w:rsid w:val="00700EF0"/>
    <w:rsid w:val="00701188"/>
    <w:rsid w:val="00701826"/>
    <w:rsid w:val="00701E93"/>
    <w:rsid w:val="00702099"/>
    <w:rsid w:val="00704BAA"/>
    <w:rsid w:val="00704F4B"/>
    <w:rsid w:val="00704F9D"/>
    <w:rsid w:val="00705369"/>
    <w:rsid w:val="007054C3"/>
    <w:rsid w:val="00706597"/>
    <w:rsid w:val="00707344"/>
    <w:rsid w:val="007074AF"/>
    <w:rsid w:val="0070765F"/>
    <w:rsid w:val="007076AC"/>
    <w:rsid w:val="00707D6A"/>
    <w:rsid w:val="007100F8"/>
    <w:rsid w:val="00710989"/>
    <w:rsid w:val="00711DD1"/>
    <w:rsid w:val="00711FE9"/>
    <w:rsid w:val="0071200D"/>
    <w:rsid w:val="00712212"/>
    <w:rsid w:val="00712BE6"/>
    <w:rsid w:val="00712E3F"/>
    <w:rsid w:val="00713558"/>
    <w:rsid w:val="00713A63"/>
    <w:rsid w:val="007146E8"/>
    <w:rsid w:val="00714C9E"/>
    <w:rsid w:val="00714CA3"/>
    <w:rsid w:val="0071546A"/>
    <w:rsid w:val="00715A50"/>
    <w:rsid w:val="00715E24"/>
    <w:rsid w:val="00716143"/>
    <w:rsid w:val="007164B3"/>
    <w:rsid w:val="00716B45"/>
    <w:rsid w:val="00716E44"/>
    <w:rsid w:val="0072035B"/>
    <w:rsid w:val="00720410"/>
    <w:rsid w:val="007205FA"/>
    <w:rsid w:val="00720C50"/>
    <w:rsid w:val="0072167D"/>
    <w:rsid w:val="007218F4"/>
    <w:rsid w:val="00723010"/>
    <w:rsid w:val="00723264"/>
    <w:rsid w:val="00723DCC"/>
    <w:rsid w:val="007247F8"/>
    <w:rsid w:val="00725666"/>
    <w:rsid w:val="00725FB4"/>
    <w:rsid w:val="00727192"/>
    <w:rsid w:val="0072759C"/>
    <w:rsid w:val="00730826"/>
    <w:rsid w:val="00730938"/>
    <w:rsid w:val="00731EAF"/>
    <w:rsid w:val="00732384"/>
    <w:rsid w:val="00732F27"/>
    <w:rsid w:val="0073333C"/>
    <w:rsid w:val="007370EA"/>
    <w:rsid w:val="00737858"/>
    <w:rsid w:val="00740432"/>
    <w:rsid w:val="00740AA2"/>
    <w:rsid w:val="00740FD9"/>
    <w:rsid w:val="00741649"/>
    <w:rsid w:val="007419B1"/>
    <w:rsid w:val="00741E86"/>
    <w:rsid w:val="00741F30"/>
    <w:rsid w:val="00742D1B"/>
    <w:rsid w:val="007439F8"/>
    <w:rsid w:val="00743AC9"/>
    <w:rsid w:val="00744C8E"/>
    <w:rsid w:val="00744D9A"/>
    <w:rsid w:val="00744E8B"/>
    <w:rsid w:val="00744EEF"/>
    <w:rsid w:val="00745184"/>
    <w:rsid w:val="00745A2B"/>
    <w:rsid w:val="00745A9A"/>
    <w:rsid w:val="00745F53"/>
    <w:rsid w:val="00746C23"/>
    <w:rsid w:val="0074740F"/>
    <w:rsid w:val="00747A48"/>
    <w:rsid w:val="00747A4A"/>
    <w:rsid w:val="007508E2"/>
    <w:rsid w:val="007536BD"/>
    <w:rsid w:val="00754FF9"/>
    <w:rsid w:val="007555BA"/>
    <w:rsid w:val="00755A60"/>
    <w:rsid w:val="00757445"/>
    <w:rsid w:val="00757560"/>
    <w:rsid w:val="00757611"/>
    <w:rsid w:val="0076026D"/>
    <w:rsid w:val="0076058C"/>
    <w:rsid w:val="00760AF3"/>
    <w:rsid w:val="00760F47"/>
    <w:rsid w:val="007617B3"/>
    <w:rsid w:val="00761E01"/>
    <w:rsid w:val="00762240"/>
    <w:rsid w:val="00762C34"/>
    <w:rsid w:val="00763645"/>
    <w:rsid w:val="007647BF"/>
    <w:rsid w:val="00764FD8"/>
    <w:rsid w:val="00765ADB"/>
    <w:rsid w:val="00765F5E"/>
    <w:rsid w:val="007703A3"/>
    <w:rsid w:val="0077078D"/>
    <w:rsid w:val="00771A49"/>
    <w:rsid w:val="0077323F"/>
    <w:rsid w:val="0077349E"/>
    <w:rsid w:val="00774648"/>
    <w:rsid w:val="00774761"/>
    <w:rsid w:val="0077683A"/>
    <w:rsid w:val="00776FA5"/>
    <w:rsid w:val="0077750F"/>
    <w:rsid w:val="00777559"/>
    <w:rsid w:val="007779C0"/>
    <w:rsid w:val="00780363"/>
    <w:rsid w:val="007808F6"/>
    <w:rsid w:val="00782166"/>
    <w:rsid w:val="007825D1"/>
    <w:rsid w:val="00782E6B"/>
    <w:rsid w:val="00784924"/>
    <w:rsid w:val="00785227"/>
    <w:rsid w:val="007852F4"/>
    <w:rsid w:val="007856B0"/>
    <w:rsid w:val="00785D55"/>
    <w:rsid w:val="00786081"/>
    <w:rsid w:val="007862C3"/>
    <w:rsid w:val="00786BE7"/>
    <w:rsid w:val="00787933"/>
    <w:rsid w:val="00787ED8"/>
    <w:rsid w:val="0079035A"/>
    <w:rsid w:val="007907DE"/>
    <w:rsid w:val="00790EB1"/>
    <w:rsid w:val="0079165D"/>
    <w:rsid w:val="007923D6"/>
    <w:rsid w:val="007925D7"/>
    <w:rsid w:val="007939B2"/>
    <w:rsid w:val="00793CB6"/>
    <w:rsid w:val="00793DC7"/>
    <w:rsid w:val="00794088"/>
    <w:rsid w:val="00794397"/>
    <w:rsid w:val="00794D8C"/>
    <w:rsid w:val="00794DEA"/>
    <w:rsid w:val="00794EE2"/>
    <w:rsid w:val="00796476"/>
    <w:rsid w:val="00797FDE"/>
    <w:rsid w:val="007A106F"/>
    <w:rsid w:val="007A1235"/>
    <w:rsid w:val="007A24F1"/>
    <w:rsid w:val="007A31AD"/>
    <w:rsid w:val="007A400B"/>
    <w:rsid w:val="007A45E2"/>
    <w:rsid w:val="007A45E6"/>
    <w:rsid w:val="007A4924"/>
    <w:rsid w:val="007A4B6F"/>
    <w:rsid w:val="007A51BD"/>
    <w:rsid w:val="007A581B"/>
    <w:rsid w:val="007A5FAE"/>
    <w:rsid w:val="007A626E"/>
    <w:rsid w:val="007A65B3"/>
    <w:rsid w:val="007A73B9"/>
    <w:rsid w:val="007A7B8C"/>
    <w:rsid w:val="007A7BDC"/>
    <w:rsid w:val="007B03F6"/>
    <w:rsid w:val="007B0FAA"/>
    <w:rsid w:val="007B14A2"/>
    <w:rsid w:val="007B1C89"/>
    <w:rsid w:val="007B2AC0"/>
    <w:rsid w:val="007B3099"/>
    <w:rsid w:val="007B360E"/>
    <w:rsid w:val="007B3B02"/>
    <w:rsid w:val="007B4E70"/>
    <w:rsid w:val="007B4E71"/>
    <w:rsid w:val="007B557F"/>
    <w:rsid w:val="007B6F06"/>
    <w:rsid w:val="007B7B99"/>
    <w:rsid w:val="007C0BC0"/>
    <w:rsid w:val="007C134D"/>
    <w:rsid w:val="007C135D"/>
    <w:rsid w:val="007C14DF"/>
    <w:rsid w:val="007C283C"/>
    <w:rsid w:val="007C2B1A"/>
    <w:rsid w:val="007C33D6"/>
    <w:rsid w:val="007C4099"/>
    <w:rsid w:val="007C5244"/>
    <w:rsid w:val="007C5665"/>
    <w:rsid w:val="007C57B2"/>
    <w:rsid w:val="007C5EF9"/>
    <w:rsid w:val="007C6E65"/>
    <w:rsid w:val="007C7541"/>
    <w:rsid w:val="007D024A"/>
    <w:rsid w:val="007D037A"/>
    <w:rsid w:val="007D204A"/>
    <w:rsid w:val="007D22F1"/>
    <w:rsid w:val="007D2355"/>
    <w:rsid w:val="007D26C5"/>
    <w:rsid w:val="007D2CE4"/>
    <w:rsid w:val="007D2F4C"/>
    <w:rsid w:val="007D36DA"/>
    <w:rsid w:val="007D3D77"/>
    <w:rsid w:val="007D460A"/>
    <w:rsid w:val="007D4A4A"/>
    <w:rsid w:val="007D4A73"/>
    <w:rsid w:val="007D556D"/>
    <w:rsid w:val="007D7C38"/>
    <w:rsid w:val="007E0015"/>
    <w:rsid w:val="007E00AB"/>
    <w:rsid w:val="007E05D4"/>
    <w:rsid w:val="007E1133"/>
    <w:rsid w:val="007E2277"/>
    <w:rsid w:val="007E2A57"/>
    <w:rsid w:val="007E2BF1"/>
    <w:rsid w:val="007E2D8B"/>
    <w:rsid w:val="007E35B3"/>
    <w:rsid w:val="007E3935"/>
    <w:rsid w:val="007E47A9"/>
    <w:rsid w:val="007E53E6"/>
    <w:rsid w:val="007E5CDE"/>
    <w:rsid w:val="007E5E54"/>
    <w:rsid w:val="007E698A"/>
    <w:rsid w:val="007F0585"/>
    <w:rsid w:val="007F0A00"/>
    <w:rsid w:val="007F0F34"/>
    <w:rsid w:val="007F2307"/>
    <w:rsid w:val="007F2582"/>
    <w:rsid w:val="007F3E7E"/>
    <w:rsid w:val="007F4356"/>
    <w:rsid w:val="007F457C"/>
    <w:rsid w:val="007F7057"/>
    <w:rsid w:val="007F718E"/>
    <w:rsid w:val="007F7ACB"/>
    <w:rsid w:val="007F7B7D"/>
    <w:rsid w:val="007F7D7F"/>
    <w:rsid w:val="008005CD"/>
    <w:rsid w:val="00800961"/>
    <w:rsid w:val="00801553"/>
    <w:rsid w:val="00801E6E"/>
    <w:rsid w:val="0080245A"/>
    <w:rsid w:val="00802655"/>
    <w:rsid w:val="00802949"/>
    <w:rsid w:val="00803A55"/>
    <w:rsid w:val="00804A54"/>
    <w:rsid w:val="00805170"/>
    <w:rsid w:val="008051CB"/>
    <w:rsid w:val="00805601"/>
    <w:rsid w:val="008066FA"/>
    <w:rsid w:val="00806865"/>
    <w:rsid w:val="00806A4F"/>
    <w:rsid w:val="00810370"/>
    <w:rsid w:val="00810C3B"/>
    <w:rsid w:val="008121C2"/>
    <w:rsid w:val="008127DA"/>
    <w:rsid w:val="00812DC9"/>
    <w:rsid w:val="00813394"/>
    <w:rsid w:val="0081390C"/>
    <w:rsid w:val="00813915"/>
    <w:rsid w:val="008161BC"/>
    <w:rsid w:val="00816221"/>
    <w:rsid w:val="0081673D"/>
    <w:rsid w:val="008169AF"/>
    <w:rsid w:val="008208E2"/>
    <w:rsid w:val="0082102D"/>
    <w:rsid w:val="0082144B"/>
    <w:rsid w:val="00821CED"/>
    <w:rsid w:val="00822399"/>
    <w:rsid w:val="00822CD6"/>
    <w:rsid w:val="00822E3F"/>
    <w:rsid w:val="0082396B"/>
    <w:rsid w:val="00826163"/>
    <w:rsid w:val="008269DC"/>
    <w:rsid w:val="0082707F"/>
    <w:rsid w:val="008271D0"/>
    <w:rsid w:val="008277F0"/>
    <w:rsid w:val="00827C4A"/>
    <w:rsid w:val="00830628"/>
    <w:rsid w:val="00830BBC"/>
    <w:rsid w:val="00830E13"/>
    <w:rsid w:val="00831916"/>
    <w:rsid w:val="00831FA1"/>
    <w:rsid w:val="00831FE7"/>
    <w:rsid w:val="00834CFC"/>
    <w:rsid w:val="00835206"/>
    <w:rsid w:val="00835DF6"/>
    <w:rsid w:val="00836282"/>
    <w:rsid w:val="008378F8"/>
    <w:rsid w:val="008401B0"/>
    <w:rsid w:val="00840636"/>
    <w:rsid w:val="00841C35"/>
    <w:rsid w:val="008429D0"/>
    <w:rsid w:val="0084394F"/>
    <w:rsid w:val="008440A8"/>
    <w:rsid w:val="008452F2"/>
    <w:rsid w:val="0084543F"/>
    <w:rsid w:val="00845650"/>
    <w:rsid w:val="00845656"/>
    <w:rsid w:val="00845A9E"/>
    <w:rsid w:val="00845C7F"/>
    <w:rsid w:val="008478EA"/>
    <w:rsid w:val="0084796C"/>
    <w:rsid w:val="00847B6D"/>
    <w:rsid w:val="00847BA3"/>
    <w:rsid w:val="008506B2"/>
    <w:rsid w:val="00850FDD"/>
    <w:rsid w:val="00851ED8"/>
    <w:rsid w:val="00852677"/>
    <w:rsid w:val="008530A9"/>
    <w:rsid w:val="00854374"/>
    <w:rsid w:val="00854B99"/>
    <w:rsid w:val="00854BF7"/>
    <w:rsid w:val="008555CD"/>
    <w:rsid w:val="0085670C"/>
    <w:rsid w:val="00856B6D"/>
    <w:rsid w:val="00857837"/>
    <w:rsid w:val="00857911"/>
    <w:rsid w:val="00857967"/>
    <w:rsid w:val="00862F82"/>
    <w:rsid w:val="008630DD"/>
    <w:rsid w:val="008640C6"/>
    <w:rsid w:val="0086493E"/>
    <w:rsid w:val="00865498"/>
    <w:rsid w:val="00865828"/>
    <w:rsid w:val="0086611B"/>
    <w:rsid w:val="008663C5"/>
    <w:rsid w:val="008668DD"/>
    <w:rsid w:val="00867763"/>
    <w:rsid w:val="00870031"/>
    <w:rsid w:val="008708C0"/>
    <w:rsid w:val="00870955"/>
    <w:rsid w:val="008727B3"/>
    <w:rsid w:val="0087298D"/>
    <w:rsid w:val="00873082"/>
    <w:rsid w:val="00873255"/>
    <w:rsid w:val="008748EA"/>
    <w:rsid w:val="00874C0E"/>
    <w:rsid w:val="008753E2"/>
    <w:rsid w:val="00876066"/>
    <w:rsid w:val="00877A8E"/>
    <w:rsid w:val="008801CF"/>
    <w:rsid w:val="008810A6"/>
    <w:rsid w:val="00882803"/>
    <w:rsid w:val="00882ECD"/>
    <w:rsid w:val="00883144"/>
    <w:rsid w:val="0088333C"/>
    <w:rsid w:val="00883738"/>
    <w:rsid w:val="00883CD0"/>
    <w:rsid w:val="0088470D"/>
    <w:rsid w:val="008849D1"/>
    <w:rsid w:val="00884E2A"/>
    <w:rsid w:val="0088588C"/>
    <w:rsid w:val="00885F78"/>
    <w:rsid w:val="00886601"/>
    <w:rsid w:val="00886618"/>
    <w:rsid w:val="00886651"/>
    <w:rsid w:val="008866D5"/>
    <w:rsid w:val="0088713C"/>
    <w:rsid w:val="00887237"/>
    <w:rsid w:val="00890554"/>
    <w:rsid w:val="008909BB"/>
    <w:rsid w:val="00890A6C"/>
    <w:rsid w:val="008916D6"/>
    <w:rsid w:val="00891F77"/>
    <w:rsid w:val="00892692"/>
    <w:rsid w:val="00892771"/>
    <w:rsid w:val="0089280F"/>
    <w:rsid w:val="008940B4"/>
    <w:rsid w:val="00894538"/>
    <w:rsid w:val="00894799"/>
    <w:rsid w:val="00894B46"/>
    <w:rsid w:val="00894F1A"/>
    <w:rsid w:val="008950BF"/>
    <w:rsid w:val="0089581B"/>
    <w:rsid w:val="008959A4"/>
    <w:rsid w:val="00896014"/>
    <w:rsid w:val="00896080"/>
    <w:rsid w:val="0089682F"/>
    <w:rsid w:val="00896C72"/>
    <w:rsid w:val="0089729B"/>
    <w:rsid w:val="00897859"/>
    <w:rsid w:val="00897E07"/>
    <w:rsid w:val="008A01E7"/>
    <w:rsid w:val="008A14A2"/>
    <w:rsid w:val="008A16E9"/>
    <w:rsid w:val="008A19A4"/>
    <w:rsid w:val="008A2224"/>
    <w:rsid w:val="008A2554"/>
    <w:rsid w:val="008A2649"/>
    <w:rsid w:val="008A2908"/>
    <w:rsid w:val="008A3874"/>
    <w:rsid w:val="008A3FC0"/>
    <w:rsid w:val="008A417B"/>
    <w:rsid w:val="008A4395"/>
    <w:rsid w:val="008A4BB0"/>
    <w:rsid w:val="008A556D"/>
    <w:rsid w:val="008A614C"/>
    <w:rsid w:val="008A6EBC"/>
    <w:rsid w:val="008A7586"/>
    <w:rsid w:val="008A7D96"/>
    <w:rsid w:val="008B0BF1"/>
    <w:rsid w:val="008B1BE2"/>
    <w:rsid w:val="008B2A9D"/>
    <w:rsid w:val="008B3843"/>
    <w:rsid w:val="008B4CE9"/>
    <w:rsid w:val="008B60D1"/>
    <w:rsid w:val="008B6274"/>
    <w:rsid w:val="008B7202"/>
    <w:rsid w:val="008B7B2B"/>
    <w:rsid w:val="008B7ED3"/>
    <w:rsid w:val="008C06C2"/>
    <w:rsid w:val="008C118B"/>
    <w:rsid w:val="008C1270"/>
    <w:rsid w:val="008C1384"/>
    <w:rsid w:val="008C13F6"/>
    <w:rsid w:val="008C1672"/>
    <w:rsid w:val="008C191D"/>
    <w:rsid w:val="008C2395"/>
    <w:rsid w:val="008C2DCC"/>
    <w:rsid w:val="008C30BE"/>
    <w:rsid w:val="008C34B4"/>
    <w:rsid w:val="008C362D"/>
    <w:rsid w:val="008C3C47"/>
    <w:rsid w:val="008C4963"/>
    <w:rsid w:val="008C4AB1"/>
    <w:rsid w:val="008C5230"/>
    <w:rsid w:val="008C537F"/>
    <w:rsid w:val="008C5644"/>
    <w:rsid w:val="008C5DDD"/>
    <w:rsid w:val="008C71DE"/>
    <w:rsid w:val="008C71EC"/>
    <w:rsid w:val="008C79D7"/>
    <w:rsid w:val="008C7A39"/>
    <w:rsid w:val="008D1135"/>
    <w:rsid w:val="008D11B8"/>
    <w:rsid w:val="008D145C"/>
    <w:rsid w:val="008D16AF"/>
    <w:rsid w:val="008D1F2D"/>
    <w:rsid w:val="008D23FE"/>
    <w:rsid w:val="008D264F"/>
    <w:rsid w:val="008D34F7"/>
    <w:rsid w:val="008D3749"/>
    <w:rsid w:val="008D39FF"/>
    <w:rsid w:val="008D4AA2"/>
    <w:rsid w:val="008D4D10"/>
    <w:rsid w:val="008D4D5B"/>
    <w:rsid w:val="008D5496"/>
    <w:rsid w:val="008D5EED"/>
    <w:rsid w:val="008D617B"/>
    <w:rsid w:val="008D6309"/>
    <w:rsid w:val="008D64EE"/>
    <w:rsid w:val="008D6615"/>
    <w:rsid w:val="008D6AFE"/>
    <w:rsid w:val="008D745A"/>
    <w:rsid w:val="008D7AB4"/>
    <w:rsid w:val="008E0E64"/>
    <w:rsid w:val="008E1E71"/>
    <w:rsid w:val="008E24F2"/>
    <w:rsid w:val="008E32B1"/>
    <w:rsid w:val="008E3BCA"/>
    <w:rsid w:val="008E3DD9"/>
    <w:rsid w:val="008E45C2"/>
    <w:rsid w:val="008E5476"/>
    <w:rsid w:val="008E666F"/>
    <w:rsid w:val="008E6E7B"/>
    <w:rsid w:val="008E7463"/>
    <w:rsid w:val="008E7471"/>
    <w:rsid w:val="008E7579"/>
    <w:rsid w:val="008E7670"/>
    <w:rsid w:val="008E7A06"/>
    <w:rsid w:val="008F08B4"/>
    <w:rsid w:val="008F0C9C"/>
    <w:rsid w:val="008F13DA"/>
    <w:rsid w:val="008F162D"/>
    <w:rsid w:val="008F29CE"/>
    <w:rsid w:val="008F5B19"/>
    <w:rsid w:val="008F5B85"/>
    <w:rsid w:val="008F5C5B"/>
    <w:rsid w:val="008F6783"/>
    <w:rsid w:val="008F6BA8"/>
    <w:rsid w:val="008F6F83"/>
    <w:rsid w:val="008F7B52"/>
    <w:rsid w:val="0090017E"/>
    <w:rsid w:val="00900ED7"/>
    <w:rsid w:val="009013AB"/>
    <w:rsid w:val="009013E3"/>
    <w:rsid w:val="00901713"/>
    <w:rsid w:val="00901A82"/>
    <w:rsid w:val="00901F30"/>
    <w:rsid w:val="009020E6"/>
    <w:rsid w:val="0090244E"/>
    <w:rsid w:val="00902595"/>
    <w:rsid w:val="00903084"/>
    <w:rsid w:val="009032E4"/>
    <w:rsid w:val="00903632"/>
    <w:rsid w:val="009046C0"/>
    <w:rsid w:val="00904B93"/>
    <w:rsid w:val="00904BA4"/>
    <w:rsid w:val="00904EF6"/>
    <w:rsid w:val="00905C8C"/>
    <w:rsid w:val="0090673A"/>
    <w:rsid w:val="00906AF8"/>
    <w:rsid w:val="00906FC4"/>
    <w:rsid w:val="009073D9"/>
    <w:rsid w:val="00907D33"/>
    <w:rsid w:val="00910E6C"/>
    <w:rsid w:val="009110E6"/>
    <w:rsid w:val="00911CA7"/>
    <w:rsid w:val="00912555"/>
    <w:rsid w:val="0091308D"/>
    <w:rsid w:val="00913612"/>
    <w:rsid w:val="00913F1A"/>
    <w:rsid w:val="00914730"/>
    <w:rsid w:val="00915207"/>
    <w:rsid w:val="009152FF"/>
    <w:rsid w:val="0091592A"/>
    <w:rsid w:val="0091633D"/>
    <w:rsid w:val="00916460"/>
    <w:rsid w:val="009168B1"/>
    <w:rsid w:val="009169D0"/>
    <w:rsid w:val="00916CEF"/>
    <w:rsid w:val="00916D8B"/>
    <w:rsid w:val="009177DE"/>
    <w:rsid w:val="00917B14"/>
    <w:rsid w:val="00917F41"/>
    <w:rsid w:val="00922667"/>
    <w:rsid w:val="00922E59"/>
    <w:rsid w:val="00922EBB"/>
    <w:rsid w:val="009230A5"/>
    <w:rsid w:val="0092333E"/>
    <w:rsid w:val="00924EBC"/>
    <w:rsid w:val="00924F5D"/>
    <w:rsid w:val="00925405"/>
    <w:rsid w:val="00925540"/>
    <w:rsid w:val="00926D15"/>
    <w:rsid w:val="00926F5B"/>
    <w:rsid w:val="00927393"/>
    <w:rsid w:val="009301F3"/>
    <w:rsid w:val="0093169E"/>
    <w:rsid w:val="00932292"/>
    <w:rsid w:val="0093404F"/>
    <w:rsid w:val="00934540"/>
    <w:rsid w:val="00934BF8"/>
    <w:rsid w:val="00934D22"/>
    <w:rsid w:val="009357FA"/>
    <w:rsid w:val="00935E51"/>
    <w:rsid w:val="00935F59"/>
    <w:rsid w:val="00936476"/>
    <w:rsid w:val="0093647A"/>
    <w:rsid w:val="0093721D"/>
    <w:rsid w:val="00937B23"/>
    <w:rsid w:val="00937C58"/>
    <w:rsid w:val="00940EA7"/>
    <w:rsid w:val="00941729"/>
    <w:rsid w:val="00941AF4"/>
    <w:rsid w:val="009423C6"/>
    <w:rsid w:val="00942577"/>
    <w:rsid w:val="00942FF0"/>
    <w:rsid w:val="00943B10"/>
    <w:rsid w:val="009459D8"/>
    <w:rsid w:val="00945D90"/>
    <w:rsid w:val="00945F84"/>
    <w:rsid w:val="009461F2"/>
    <w:rsid w:val="009468F7"/>
    <w:rsid w:val="0094750B"/>
    <w:rsid w:val="00947A5C"/>
    <w:rsid w:val="00947DCD"/>
    <w:rsid w:val="00947E06"/>
    <w:rsid w:val="0095086E"/>
    <w:rsid w:val="00950FA7"/>
    <w:rsid w:val="0095178A"/>
    <w:rsid w:val="00951FBD"/>
    <w:rsid w:val="009525C8"/>
    <w:rsid w:val="00953053"/>
    <w:rsid w:val="009532BD"/>
    <w:rsid w:val="0095361F"/>
    <w:rsid w:val="00953DB3"/>
    <w:rsid w:val="009546B9"/>
    <w:rsid w:val="00954DFB"/>
    <w:rsid w:val="00955634"/>
    <w:rsid w:val="00956D30"/>
    <w:rsid w:val="009619DF"/>
    <w:rsid w:val="00961CE3"/>
    <w:rsid w:val="009622C8"/>
    <w:rsid w:val="0096244B"/>
    <w:rsid w:val="0096265C"/>
    <w:rsid w:val="00963183"/>
    <w:rsid w:val="00963D57"/>
    <w:rsid w:val="00964003"/>
    <w:rsid w:val="00964274"/>
    <w:rsid w:val="0096427F"/>
    <w:rsid w:val="009647A4"/>
    <w:rsid w:val="009655A1"/>
    <w:rsid w:val="00966AD0"/>
    <w:rsid w:val="00967892"/>
    <w:rsid w:val="00967928"/>
    <w:rsid w:val="00967C8F"/>
    <w:rsid w:val="0097082D"/>
    <w:rsid w:val="00970CE6"/>
    <w:rsid w:val="00971F77"/>
    <w:rsid w:val="00972867"/>
    <w:rsid w:val="0097332A"/>
    <w:rsid w:val="00974157"/>
    <w:rsid w:val="00974DD6"/>
    <w:rsid w:val="00974F0F"/>
    <w:rsid w:val="00975F35"/>
    <w:rsid w:val="00976535"/>
    <w:rsid w:val="00976541"/>
    <w:rsid w:val="0097731F"/>
    <w:rsid w:val="009776F2"/>
    <w:rsid w:val="00980452"/>
    <w:rsid w:val="0098062F"/>
    <w:rsid w:val="00980ABD"/>
    <w:rsid w:val="00981338"/>
    <w:rsid w:val="00981D18"/>
    <w:rsid w:val="009825CD"/>
    <w:rsid w:val="00982CDE"/>
    <w:rsid w:val="00984B1A"/>
    <w:rsid w:val="00984BD9"/>
    <w:rsid w:val="00984F15"/>
    <w:rsid w:val="0098500B"/>
    <w:rsid w:val="00985211"/>
    <w:rsid w:val="00985B09"/>
    <w:rsid w:val="00985C80"/>
    <w:rsid w:val="0098674C"/>
    <w:rsid w:val="00986A34"/>
    <w:rsid w:val="00986DE9"/>
    <w:rsid w:val="0098727A"/>
    <w:rsid w:val="009875D5"/>
    <w:rsid w:val="00987972"/>
    <w:rsid w:val="009908C7"/>
    <w:rsid w:val="00990C78"/>
    <w:rsid w:val="009913C8"/>
    <w:rsid w:val="009917A1"/>
    <w:rsid w:val="00991BDF"/>
    <w:rsid w:val="00992AC4"/>
    <w:rsid w:val="009936E0"/>
    <w:rsid w:val="009950A3"/>
    <w:rsid w:val="00996028"/>
    <w:rsid w:val="00996646"/>
    <w:rsid w:val="00996FD3"/>
    <w:rsid w:val="009979F9"/>
    <w:rsid w:val="009A022B"/>
    <w:rsid w:val="009A043A"/>
    <w:rsid w:val="009A0768"/>
    <w:rsid w:val="009A0AE2"/>
    <w:rsid w:val="009A0E3E"/>
    <w:rsid w:val="009A18BC"/>
    <w:rsid w:val="009A2819"/>
    <w:rsid w:val="009A3114"/>
    <w:rsid w:val="009A3A64"/>
    <w:rsid w:val="009A3F06"/>
    <w:rsid w:val="009A429B"/>
    <w:rsid w:val="009A60EB"/>
    <w:rsid w:val="009A6F0D"/>
    <w:rsid w:val="009B0950"/>
    <w:rsid w:val="009B14CE"/>
    <w:rsid w:val="009B2ECD"/>
    <w:rsid w:val="009B2F8C"/>
    <w:rsid w:val="009B3B5D"/>
    <w:rsid w:val="009B3CA8"/>
    <w:rsid w:val="009B637A"/>
    <w:rsid w:val="009B6C91"/>
    <w:rsid w:val="009B701A"/>
    <w:rsid w:val="009C0F72"/>
    <w:rsid w:val="009C1770"/>
    <w:rsid w:val="009C193C"/>
    <w:rsid w:val="009C21D1"/>
    <w:rsid w:val="009C24CA"/>
    <w:rsid w:val="009C34C8"/>
    <w:rsid w:val="009C6252"/>
    <w:rsid w:val="009C6849"/>
    <w:rsid w:val="009C7119"/>
    <w:rsid w:val="009C714F"/>
    <w:rsid w:val="009D02CD"/>
    <w:rsid w:val="009D0331"/>
    <w:rsid w:val="009D0360"/>
    <w:rsid w:val="009D060E"/>
    <w:rsid w:val="009D06A0"/>
    <w:rsid w:val="009D0767"/>
    <w:rsid w:val="009D18EF"/>
    <w:rsid w:val="009D1A4B"/>
    <w:rsid w:val="009D329D"/>
    <w:rsid w:val="009D416E"/>
    <w:rsid w:val="009D4372"/>
    <w:rsid w:val="009D4508"/>
    <w:rsid w:val="009D46AC"/>
    <w:rsid w:val="009D4C7B"/>
    <w:rsid w:val="009D5EFA"/>
    <w:rsid w:val="009D72FD"/>
    <w:rsid w:val="009D75E3"/>
    <w:rsid w:val="009D762A"/>
    <w:rsid w:val="009D7A97"/>
    <w:rsid w:val="009E0033"/>
    <w:rsid w:val="009E0EAF"/>
    <w:rsid w:val="009E1231"/>
    <w:rsid w:val="009E1FB5"/>
    <w:rsid w:val="009E2138"/>
    <w:rsid w:val="009E2BD8"/>
    <w:rsid w:val="009E38EC"/>
    <w:rsid w:val="009E4410"/>
    <w:rsid w:val="009E478F"/>
    <w:rsid w:val="009E5452"/>
    <w:rsid w:val="009E65CC"/>
    <w:rsid w:val="009E6817"/>
    <w:rsid w:val="009E7B8E"/>
    <w:rsid w:val="009F050A"/>
    <w:rsid w:val="009F0592"/>
    <w:rsid w:val="009F070A"/>
    <w:rsid w:val="009F2243"/>
    <w:rsid w:val="009F2A41"/>
    <w:rsid w:val="009F30FA"/>
    <w:rsid w:val="009F3921"/>
    <w:rsid w:val="009F49D2"/>
    <w:rsid w:val="009F62C1"/>
    <w:rsid w:val="009F6528"/>
    <w:rsid w:val="009F6FA6"/>
    <w:rsid w:val="009F71FF"/>
    <w:rsid w:val="009F720D"/>
    <w:rsid w:val="009F7CB0"/>
    <w:rsid w:val="009F7E24"/>
    <w:rsid w:val="00A000DC"/>
    <w:rsid w:val="00A00141"/>
    <w:rsid w:val="00A005EE"/>
    <w:rsid w:val="00A00838"/>
    <w:rsid w:val="00A0229C"/>
    <w:rsid w:val="00A02453"/>
    <w:rsid w:val="00A02B8A"/>
    <w:rsid w:val="00A02EB2"/>
    <w:rsid w:val="00A04969"/>
    <w:rsid w:val="00A04CDC"/>
    <w:rsid w:val="00A04FEF"/>
    <w:rsid w:val="00A063C3"/>
    <w:rsid w:val="00A07AF6"/>
    <w:rsid w:val="00A10BBE"/>
    <w:rsid w:val="00A11D03"/>
    <w:rsid w:val="00A1227B"/>
    <w:rsid w:val="00A12559"/>
    <w:rsid w:val="00A12A17"/>
    <w:rsid w:val="00A1382F"/>
    <w:rsid w:val="00A1658D"/>
    <w:rsid w:val="00A21469"/>
    <w:rsid w:val="00A22021"/>
    <w:rsid w:val="00A224ED"/>
    <w:rsid w:val="00A22AC1"/>
    <w:rsid w:val="00A22EB5"/>
    <w:rsid w:val="00A2338B"/>
    <w:rsid w:val="00A2503A"/>
    <w:rsid w:val="00A25B06"/>
    <w:rsid w:val="00A25BF7"/>
    <w:rsid w:val="00A25E05"/>
    <w:rsid w:val="00A265FD"/>
    <w:rsid w:val="00A26F59"/>
    <w:rsid w:val="00A27104"/>
    <w:rsid w:val="00A2791C"/>
    <w:rsid w:val="00A27A71"/>
    <w:rsid w:val="00A30E48"/>
    <w:rsid w:val="00A31DA6"/>
    <w:rsid w:val="00A32A68"/>
    <w:rsid w:val="00A32CF3"/>
    <w:rsid w:val="00A32E4B"/>
    <w:rsid w:val="00A341C6"/>
    <w:rsid w:val="00A3492F"/>
    <w:rsid w:val="00A34C05"/>
    <w:rsid w:val="00A34C7C"/>
    <w:rsid w:val="00A35478"/>
    <w:rsid w:val="00A35F4B"/>
    <w:rsid w:val="00A3688D"/>
    <w:rsid w:val="00A3701A"/>
    <w:rsid w:val="00A37D4D"/>
    <w:rsid w:val="00A40C9A"/>
    <w:rsid w:val="00A40F15"/>
    <w:rsid w:val="00A41017"/>
    <w:rsid w:val="00A410AC"/>
    <w:rsid w:val="00A4150F"/>
    <w:rsid w:val="00A42431"/>
    <w:rsid w:val="00A428B8"/>
    <w:rsid w:val="00A42C88"/>
    <w:rsid w:val="00A42E3B"/>
    <w:rsid w:val="00A430DF"/>
    <w:rsid w:val="00A43176"/>
    <w:rsid w:val="00A43F03"/>
    <w:rsid w:val="00A44F1F"/>
    <w:rsid w:val="00A44FDE"/>
    <w:rsid w:val="00A457E2"/>
    <w:rsid w:val="00A46103"/>
    <w:rsid w:val="00A46215"/>
    <w:rsid w:val="00A46FEC"/>
    <w:rsid w:val="00A47307"/>
    <w:rsid w:val="00A47AA4"/>
    <w:rsid w:val="00A501B0"/>
    <w:rsid w:val="00A5057E"/>
    <w:rsid w:val="00A50885"/>
    <w:rsid w:val="00A50DF2"/>
    <w:rsid w:val="00A51177"/>
    <w:rsid w:val="00A5336D"/>
    <w:rsid w:val="00A542BE"/>
    <w:rsid w:val="00A55A40"/>
    <w:rsid w:val="00A55F9F"/>
    <w:rsid w:val="00A56A9E"/>
    <w:rsid w:val="00A572D6"/>
    <w:rsid w:val="00A57314"/>
    <w:rsid w:val="00A605E5"/>
    <w:rsid w:val="00A6114D"/>
    <w:rsid w:val="00A61DAE"/>
    <w:rsid w:val="00A6224F"/>
    <w:rsid w:val="00A62EBF"/>
    <w:rsid w:val="00A6306B"/>
    <w:rsid w:val="00A6422B"/>
    <w:rsid w:val="00A648AE"/>
    <w:rsid w:val="00A649D8"/>
    <w:rsid w:val="00A64AA4"/>
    <w:rsid w:val="00A677DA"/>
    <w:rsid w:val="00A67C15"/>
    <w:rsid w:val="00A67E66"/>
    <w:rsid w:val="00A7004E"/>
    <w:rsid w:val="00A70E20"/>
    <w:rsid w:val="00A7155C"/>
    <w:rsid w:val="00A722DF"/>
    <w:rsid w:val="00A7298A"/>
    <w:rsid w:val="00A72F85"/>
    <w:rsid w:val="00A73156"/>
    <w:rsid w:val="00A73B8F"/>
    <w:rsid w:val="00A74BFA"/>
    <w:rsid w:val="00A76D19"/>
    <w:rsid w:val="00A8016E"/>
    <w:rsid w:val="00A80270"/>
    <w:rsid w:val="00A80714"/>
    <w:rsid w:val="00A81427"/>
    <w:rsid w:val="00A816F2"/>
    <w:rsid w:val="00A81E0C"/>
    <w:rsid w:val="00A82931"/>
    <w:rsid w:val="00A82988"/>
    <w:rsid w:val="00A82ABC"/>
    <w:rsid w:val="00A82ED9"/>
    <w:rsid w:val="00A83B22"/>
    <w:rsid w:val="00A8405D"/>
    <w:rsid w:val="00A8421B"/>
    <w:rsid w:val="00A8426E"/>
    <w:rsid w:val="00A84BFA"/>
    <w:rsid w:val="00A851C4"/>
    <w:rsid w:val="00A85467"/>
    <w:rsid w:val="00A86842"/>
    <w:rsid w:val="00A874D2"/>
    <w:rsid w:val="00A878C8"/>
    <w:rsid w:val="00A87B06"/>
    <w:rsid w:val="00A90703"/>
    <w:rsid w:val="00A9119F"/>
    <w:rsid w:val="00A9128D"/>
    <w:rsid w:val="00A9181E"/>
    <w:rsid w:val="00A91C61"/>
    <w:rsid w:val="00A920B2"/>
    <w:rsid w:val="00A927F6"/>
    <w:rsid w:val="00A93166"/>
    <w:rsid w:val="00A93846"/>
    <w:rsid w:val="00A938B3"/>
    <w:rsid w:val="00A94DCC"/>
    <w:rsid w:val="00A95CA4"/>
    <w:rsid w:val="00A964EE"/>
    <w:rsid w:val="00A96B01"/>
    <w:rsid w:val="00AA0349"/>
    <w:rsid w:val="00AA03C9"/>
    <w:rsid w:val="00AA0465"/>
    <w:rsid w:val="00AA0F23"/>
    <w:rsid w:val="00AA105B"/>
    <w:rsid w:val="00AA1A1A"/>
    <w:rsid w:val="00AA260F"/>
    <w:rsid w:val="00AA39B5"/>
    <w:rsid w:val="00AA444D"/>
    <w:rsid w:val="00AA4F08"/>
    <w:rsid w:val="00AA589C"/>
    <w:rsid w:val="00AA7255"/>
    <w:rsid w:val="00AA7952"/>
    <w:rsid w:val="00AA7C91"/>
    <w:rsid w:val="00AB10EF"/>
    <w:rsid w:val="00AB2677"/>
    <w:rsid w:val="00AB2713"/>
    <w:rsid w:val="00AB2BBF"/>
    <w:rsid w:val="00AB2F54"/>
    <w:rsid w:val="00AB3115"/>
    <w:rsid w:val="00AB3174"/>
    <w:rsid w:val="00AB3248"/>
    <w:rsid w:val="00AB39FE"/>
    <w:rsid w:val="00AB3A19"/>
    <w:rsid w:val="00AB54AD"/>
    <w:rsid w:val="00AB6DBA"/>
    <w:rsid w:val="00AB7434"/>
    <w:rsid w:val="00AB7897"/>
    <w:rsid w:val="00AB7A8A"/>
    <w:rsid w:val="00AC0CD2"/>
    <w:rsid w:val="00AC195C"/>
    <w:rsid w:val="00AC2F2B"/>
    <w:rsid w:val="00AC37FA"/>
    <w:rsid w:val="00AC4B9F"/>
    <w:rsid w:val="00AC53C0"/>
    <w:rsid w:val="00AC5F35"/>
    <w:rsid w:val="00AC66B3"/>
    <w:rsid w:val="00AC6B42"/>
    <w:rsid w:val="00AC6CAA"/>
    <w:rsid w:val="00AC6E28"/>
    <w:rsid w:val="00AD0E38"/>
    <w:rsid w:val="00AD18C7"/>
    <w:rsid w:val="00AD1B55"/>
    <w:rsid w:val="00AD2092"/>
    <w:rsid w:val="00AD2E19"/>
    <w:rsid w:val="00AD3415"/>
    <w:rsid w:val="00AD3A54"/>
    <w:rsid w:val="00AD3E09"/>
    <w:rsid w:val="00AD4193"/>
    <w:rsid w:val="00AD4D28"/>
    <w:rsid w:val="00AD4FE8"/>
    <w:rsid w:val="00AD511B"/>
    <w:rsid w:val="00AD6364"/>
    <w:rsid w:val="00AD759D"/>
    <w:rsid w:val="00AD7BF1"/>
    <w:rsid w:val="00AD7CC3"/>
    <w:rsid w:val="00AE1BB7"/>
    <w:rsid w:val="00AE2731"/>
    <w:rsid w:val="00AE2B6C"/>
    <w:rsid w:val="00AE3148"/>
    <w:rsid w:val="00AE4C63"/>
    <w:rsid w:val="00AE5049"/>
    <w:rsid w:val="00AE5063"/>
    <w:rsid w:val="00AE534C"/>
    <w:rsid w:val="00AE53BB"/>
    <w:rsid w:val="00AE5BF5"/>
    <w:rsid w:val="00AE73B7"/>
    <w:rsid w:val="00AE7EA2"/>
    <w:rsid w:val="00AF086A"/>
    <w:rsid w:val="00AF0A7F"/>
    <w:rsid w:val="00AF1387"/>
    <w:rsid w:val="00AF1BA3"/>
    <w:rsid w:val="00AF1D04"/>
    <w:rsid w:val="00AF208E"/>
    <w:rsid w:val="00AF22A2"/>
    <w:rsid w:val="00AF2FFA"/>
    <w:rsid w:val="00AF30A7"/>
    <w:rsid w:val="00AF37F4"/>
    <w:rsid w:val="00AF3D98"/>
    <w:rsid w:val="00AF4B6C"/>
    <w:rsid w:val="00AF7446"/>
    <w:rsid w:val="00B00645"/>
    <w:rsid w:val="00B006FF"/>
    <w:rsid w:val="00B008A7"/>
    <w:rsid w:val="00B01207"/>
    <w:rsid w:val="00B01628"/>
    <w:rsid w:val="00B036D9"/>
    <w:rsid w:val="00B04D24"/>
    <w:rsid w:val="00B05175"/>
    <w:rsid w:val="00B059FF"/>
    <w:rsid w:val="00B05F6B"/>
    <w:rsid w:val="00B0740A"/>
    <w:rsid w:val="00B10308"/>
    <w:rsid w:val="00B10B1F"/>
    <w:rsid w:val="00B11014"/>
    <w:rsid w:val="00B110F6"/>
    <w:rsid w:val="00B12DD6"/>
    <w:rsid w:val="00B13551"/>
    <w:rsid w:val="00B1398B"/>
    <w:rsid w:val="00B15151"/>
    <w:rsid w:val="00B16279"/>
    <w:rsid w:val="00B17A21"/>
    <w:rsid w:val="00B203D0"/>
    <w:rsid w:val="00B20C65"/>
    <w:rsid w:val="00B20E01"/>
    <w:rsid w:val="00B21124"/>
    <w:rsid w:val="00B214D4"/>
    <w:rsid w:val="00B21696"/>
    <w:rsid w:val="00B222B3"/>
    <w:rsid w:val="00B227F7"/>
    <w:rsid w:val="00B23628"/>
    <w:rsid w:val="00B23876"/>
    <w:rsid w:val="00B238A6"/>
    <w:rsid w:val="00B23E69"/>
    <w:rsid w:val="00B2408A"/>
    <w:rsid w:val="00B24279"/>
    <w:rsid w:val="00B2498F"/>
    <w:rsid w:val="00B253F0"/>
    <w:rsid w:val="00B2577B"/>
    <w:rsid w:val="00B25CE9"/>
    <w:rsid w:val="00B262B8"/>
    <w:rsid w:val="00B26790"/>
    <w:rsid w:val="00B26F4A"/>
    <w:rsid w:val="00B26F88"/>
    <w:rsid w:val="00B27141"/>
    <w:rsid w:val="00B27259"/>
    <w:rsid w:val="00B3048F"/>
    <w:rsid w:val="00B317D5"/>
    <w:rsid w:val="00B3180D"/>
    <w:rsid w:val="00B323D2"/>
    <w:rsid w:val="00B326C8"/>
    <w:rsid w:val="00B32E12"/>
    <w:rsid w:val="00B33302"/>
    <w:rsid w:val="00B33633"/>
    <w:rsid w:val="00B34388"/>
    <w:rsid w:val="00B34844"/>
    <w:rsid w:val="00B34D0B"/>
    <w:rsid w:val="00B34DD8"/>
    <w:rsid w:val="00B35637"/>
    <w:rsid w:val="00B35F20"/>
    <w:rsid w:val="00B3620D"/>
    <w:rsid w:val="00B3704B"/>
    <w:rsid w:val="00B40150"/>
    <w:rsid w:val="00B40D55"/>
    <w:rsid w:val="00B417C0"/>
    <w:rsid w:val="00B417F7"/>
    <w:rsid w:val="00B41F7C"/>
    <w:rsid w:val="00B428A7"/>
    <w:rsid w:val="00B43100"/>
    <w:rsid w:val="00B4484D"/>
    <w:rsid w:val="00B463B1"/>
    <w:rsid w:val="00B474E2"/>
    <w:rsid w:val="00B476B9"/>
    <w:rsid w:val="00B4789A"/>
    <w:rsid w:val="00B47E6E"/>
    <w:rsid w:val="00B50830"/>
    <w:rsid w:val="00B51DB6"/>
    <w:rsid w:val="00B52F8E"/>
    <w:rsid w:val="00B536A1"/>
    <w:rsid w:val="00B545C6"/>
    <w:rsid w:val="00B55137"/>
    <w:rsid w:val="00B55D50"/>
    <w:rsid w:val="00B5614C"/>
    <w:rsid w:val="00B5661E"/>
    <w:rsid w:val="00B6198F"/>
    <w:rsid w:val="00B6225B"/>
    <w:rsid w:val="00B6290E"/>
    <w:rsid w:val="00B62D00"/>
    <w:rsid w:val="00B632DF"/>
    <w:rsid w:val="00B64208"/>
    <w:rsid w:val="00B6580A"/>
    <w:rsid w:val="00B6651C"/>
    <w:rsid w:val="00B669C3"/>
    <w:rsid w:val="00B7012B"/>
    <w:rsid w:val="00B70182"/>
    <w:rsid w:val="00B702A6"/>
    <w:rsid w:val="00B710B2"/>
    <w:rsid w:val="00B71F6C"/>
    <w:rsid w:val="00B72678"/>
    <w:rsid w:val="00B72D6E"/>
    <w:rsid w:val="00B73F75"/>
    <w:rsid w:val="00B74728"/>
    <w:rsid w:val="00B74CCC"/>
    <w:rsid w:val="00B74EB3"/>
    <w:rsid w:val="00B75B21"/>
    <w:rsid w:val="00B75DF1"/>
    <w:rsid w:val="00B7667F"/>
    <w:rsid w:val="00B766D5"/>
    <w:rsid w:val="00B773DE"/>
    <w:rsid w:val="00B80F3D"/>
    <w:rsid w:val="00B81201"/>
    <w:rsid w:val="00B83B79"/>
    <w:rsid w:val="00B85DEE"/>
    <w:rsid w:val="00B860A5"/>
    <w:rsid w:val="00B86EDD"/>
    <w:rsid w:val="00B877DA"/>
    <w:rsid w:val="00B87C63"/>
    <w:rsid w:val="00B91EA0"/>
    <w:rsid w:val="00B92987"/>
    <w:rsid w:val="00B939C7"/>
    <w:rsid w:val="00B947F5"/>
    <w:rsid w:val="00B96813"/>
    <w:rsid w:val="00B971A5"/>
    <w:rsid w:val="00BA0B8D"/>
    <w:rsid w:val="00BA0CB4"/>
    <w:rsid w:val="00BA2178"/>
    <w:rsid w:val="00BA2685"/>
    <w:rsid w:val="00BA31CB"/>
    <w:rsid w:val="00BA33D7"/>
    <w:rsid w:val="00BA3B4F"/>
    <w:rsid w:val="00BA3BEF"/>
    <w:rsid w:val="00BA3D40"/>
    <w:rsid w:val="00BA3F33"/>
    <w:rsid w:val="00BA42CD"/>
    <w:rsid w:val="00BA4384"/>
    <w:rsid w:val="00BA48A4"/>
    <w:rsid w:val="00BA49D6"/>
    <w:rsid w:val="00BA5096"/>
    <w:rsid w:val="00BA5767"/>
    <w:rsid w:val="00BA5CDD"/>
    <w:rsid w:val="00BA609F"/>
    <w:rsid w:val="00BA627D"/>
    <w:rsid w:val="00BA6AB3"/>
    <w:rsid w:val="00BA6B98"/>
    <w:rsid w:val="00BA6C5E"/>
    <w:rsid w:val="00BA6DED"/>
    <w:rsid w:val="00BA6F29"/>
    <w:rsid w:val="00BA6F65"/>
    <w:rsid w:val="00BA7A9D"/>
    <w:rsid w:val="00BB0F9A"/>
    <w:rsid w:val="00BB1017"/>
    <w:rsid w:val="00BB1055"/>
    <w:rsid w:val="00BB224F"/>
    <w:rsid w:val="00BB2459"/>
    <w:rsid w:val="00BB3030"/>
    <w:rsid w:val="00BB3648"/>
    <w:rsid w:val="00BB4171"/>
    <w:rsid w:val="00BB43BE"/>
    <w:rsid w:val="00BB4D24"/>
    <w:rsid w:val="00BB4DBE"/>
    <w:rsid w:val="00BB55EF"/>
    <w:rsid w:val="00BB5966"/>
    <w:rsid w:val="00BB6BD8"/>
    <w:rsid w:val="00BB7783"/>
    <w:rsid w:val="00BB7821"/>
    <w:rsid w:val="00BB796B"/>
    <w:rsid w:val="00BB7AA4"/>
    <w:rsid w:val="00BC0924"/>
    <w:rsid w:val="00BC1151"/>
    <w:rsid w:val="00BC1171"/>
    <w:rsid w:val="00BC1FEA"/>
    <w:rsid w:val="00BC2638"/>
    <w:rsid w:val="00BC29B3"/>
    <w:rsid w:val="00BC31FA"/>
    <w:rsid w:val="00BC340A"/>
    <w:rsid w:val="00BC34D2"/>
    <w:rsid w:val="00BC4FA9"/>
    <w:rsid w:val="00BC5424"/>
    <w:rsid w:val="00BC5538"/>
    <w:rsid w:val="00BC61F1"/>
    <w:rsid w:val="00BC696E"/>
    <w:rsid w:val="00BC7227"/>
    <w:rsid w:val="00BD0510"/>
    <w:rsid w:val="00BD3714"/>
    <w:rsid w:val="00BD3A67"/>
    <w:rsid w:val="00BD40F9"/>
    <w:rsid w:val="00BD491D"/>
    <w:rsid w:val="00BD60FA"/>
    <w:rsid w:val="00BD6B16"/>
    <w:rsid w:val="00BD7492"/>
    <w:rsid w:val="00BE08ED"/>
    <w:rsid w:val="00BE0C88"/>
    <w:rsid w:val="00BE17BC"/>
    <w:rsid w:val="00BE1A89"/>
    <w:rsid w:val="00BE22F6"/>
    <w:rsid w:val="00BE23DF"/>
    <w:rsid w:val="00BE2598"/>
    <w:rsid w:val="00BE3ECD"/>
    <w:rsid w:val="00BE4D68"/>
    <w:rsid w:val="00BE6A21"/>
    <w:rsid w:val="00BE7935"/>
    <w:rsid w:val="00BE799D"/>
    <w:rsid w:val="00BE7EFE"/>
    <w:rsid w:val="00BF0BF1"/>
    <w:rsid w:val="00BF1E2C"/>
    <w:rsid w:val="00BF226E"/>
    <w:rsid w:val="00BF2703"/>
    <w:rsid w:val="00BF293E"/>
    <w:rsid w:val="00BF2AF0"/>
    <w:rsid w:val="00BF300A"/>
    <w:rsid w:val="00BF35FF"/>
    <w:rsid w:val="00BF433F"/>
    <w:rsid w:val="00BF5DF8"/>
    <w:rsid w:val="00BF6497"/>
    <w:rsid w:val="00BF708F"/>
    <w:rsid w:val="00BF7691"/>
    <w:rsid w:val="00BF7C3A"/>
    <w:rsid w:val="00C00C6D"/>
    <w:rsid w:val="00C00CBC"/>
    <w:rsid w:val="00C01105"/>
    <w:rsid w:val="00C02242"/>
    <w:rsid w:val="00C02B1B"/>
    <w:rsid w:val="00C03702"/>
    <w:rsid w:val="00C042A3"/>
    <w:rsid w:val="00C04B02"/>
    <w:rsid w:val="00C0520A"/>
    <w:rsid w:val="00C053DF"/>
    <w:rsid w:val="00C05453"/>
    <w:rsid w:val="00C05630"/>
    <w:rsid w:val="00C05864"/>
    <w:rsid w:val="00C059FC"/>
    <w:rsid w:val="00C05A0E"/>
    <w:rsid w:val="00C075AF"/>
    <w:rsid w:val="00C104FB"/>
    <w:rsid w:val="00C10BCF"/>
    <w:rsid w:val="00C10DB9"/>
    <w:rsid w:val="00C11C08"/>
    <w:rsid w:val="00C128DE"/>
    <w:rsid w:val="00C131C3"/>
    <w:rsid w:val="00C14011"/>
    <w:rsid w:val="00C14165"/>
    <w:rsid w:val="00C14433"/>
    <w:rsid w:val="00C14B0A"/>
    <w:rsid w:val="00C14F87"/>
    <w:rsid w:val="00C151F8"/>
    <w:rsid w:val="00C16259"/>
    <w:rsid w:val="00C16B90"/>
    <w:rsid w:val="00C173E4"/>
    <w:rsid w:val="00C17EB0"/>
    <w:rsid w:val="00C20AA7"/>
    <w:rsid w:val="00C20BA2"/>
    <w:rsid w:val="00C20BFC"/>
    <w:rsid w:val="00C20E31"/>
    <w:rsid w:val="00C22176"/>
    <w:rsid w:val="00C22490"/>
    <w:rsid w:val="00C2281B"/>
    <w:rsid w:val="00C23303"/>
    <w:rsid w:val="00C248D4"/>
    <w:rsid w:val="00C260E6"/>
    <w:rsid w:val="00C26B54"/>
    <w:rsid w:val="00C27B2D"/>
    <w:rsid w:val="00C311E1"/>
    <w:rsid w:val="00C31752"/>
    <w:rsid w:val="00C32CDC"/>
    <w:rsid w:val="00C32ED4"/>
    <w:rsid w:val="00C348ED"/>
    <w:rsid w:val="00C34A7D"/>
    <w:rsid w:val="00C36AA7"/>
    <w:rsid w:val="00C37568"/>
    <w:rsid w:val="00C37775"/>
    <w:rsid w:val="00C37885"/>
    <w:rsid w:val="00C400F4"/>
    <w:rsid w:val="00C41014"/>
    <w:rsid w:val="00C4109B"/>
    <w:rsid w:val="00C41551"/>
    <w:rsid w:val="00C418ED"/>
    <w:rsid w:val="00C43BF4"/>
    <w:rsid w:val="00C44FD0"/>
    <w:rsid w:val="00C459C4"/>
    <w:rsid w:val="00C46F1F"/>
    <w:rsid w:val="00C476F1"/>
    <w:rsid w:val="00C50D32"/>
    <w:rsid w:val="00C511EE"/>
    <w:rsid w:val="00C52BF2"/>
    <w:rsid w:val="00C53F4B"/>
    <w:rsid w:val="00C53FD6"/>
    <w:rsid w:val="00C54A68"/>
    <w:rsid w:val="00C55794"/>
    <w:rsid w:val="00C568AF"/>
    <w:rsid w:val="00C57825"/>
    <w:rsid w:val="00C61224"/>
    <w:rsid w:val="00C61366"/>
    <w:rsid w:val="00C61ABA"/>
    <w:rsid w:val="00C61C63"/>
    <w:rsid w:val="00C62B15"/>
    <w:rsid w:val="00C62E7B"/>
    <w:rsid w:val="00C64761"/>
    <w:rsid w:val="00C64B0A"/>
    <w:rsid w:val="00C65EAA"/>
    <w:rsid w:val="00C6755F"/>
    <w:rsid w:val="00C70821"/>
    <w:rsid w:val="00C70EA1"/>
    <w:rsid w:val="00C71632"/>
    <w:rsid w:val="00C733B2"/>
    <w:rsid w:val="00C73516"/>
    <w:rsid w:val="00C73598"/>
    <w:rsid w:val="00C73FF7"/>
    <w:rsid w:val="00C743D8"/>
    <w:rsid w:val="00C744CA"/>
    <w:rsid w:val="00C76178"/>
    <w:rsid w:val="00C76A89"/>
    <w:rsid w:val="00C76D38"/>
    <w:rsid w:val="00C772F7"/>
    <w:rsid w:val="00C77EBC"/>
    <w:rsid w:val="00C80366"/>
    <w:rsid w:val="00C80D51"/>
    <w:rsid w:val="00C81209"/>
    <w:rsid w:val="00C81BD9"/>
    <w:rsid w:val="00C81D24"/>
    <w:rsid w:val="00C82240"/>
    <w:rsid w:val="00C8243E"/>
    <w:rsid w:val="00C83B25"/>
    <w:rsid w:val="00C84D83"/>
    <w:rsid w:val="00C84F86"/>
    <w:rsid w:val="00C85CEC"/>
    <w:rsid w:val="00C8607F"/>
    <w:rsid w:val="00C86D11"/>
    <w:rsid w:val="00C90466"/>
    <w:rsid w:val="00C9064D"/>
    <w:rsid w:val="00C90DA5"/>
    <w:rsid w:val="00C92C14"/>
    <w:rsid w:val="00C92E1A"/>
    <w:rsid w:val="00C93345"/>
    <w:rsid w:val="00C93D00"/>
    <w:rsid w:val="00C94C94"/>
    <w:rsid w:val="00C94F77"/>
    <w:rsid w:val="00C953A1"/>
    <w:rsid w:val="00C9619B"/>
    <w:rsid w:val="00C972E3"/>
    <w:rsid w:val="00C974C1"/>
    <w:rsid w:val="00C979AF"/>
    <w:rsid w:val="00C97A4B"/>
    <w:rsid w:val="00CA0282"/>
    <w:rsid w:val="00CA0536"/>
    <w:rsid w:val="00CA0962"/>
    <w:rsid w:val="00CA0B5F"/>
    <w:rsid w:val="00CA139D"/>
    <w:rsid w:val="00CA1A5C"/>
    <w:rsid w:val="00CA240B"/>
    <w:rsid w:val="00CA281D"/>
    <w:rsid w:val="00CA2B18"/>
    <w:rsid w:val="00CA2B57"/>
    <w:rsid w:val="00CA3C25"/>
    <w:rsid w:val="00CA4BA3"/>
    <w:rsid w:val="00CA5559"/>
    <w:rsid w:val="00CA5857"/>
    <w:rsid w:val="00CA5CA5"/>
    <w:rsid w:val="00CA635E"/>
    <w:rsid w:val="00CA6702"/>
    <w:rsid w:val="00CB08E9"/>
    <w:rsid w:val="00CB0E23"/>
    <w:rsid w:val="00CB1781"/>
    <w:rsid w:val="00CB200F"/>
    <w:rsid w:val="00CB21AF"/>
    <w:rsid w:val="00CB2393"/>
    <w:rsid w:val="00CB2ADB"/>
    <w:rsid w:val="00CB2F09"/>
    <w:rsid w:val="00CB30D5"/>
    <w:rsid w:val="00CB4166"/>
    <w:rsid w:val="00CB5662"/>
    <w:rsid w:val="00CB663C"/>
    <w:rsid w:val="00CB6F43"/>
    <w:rsid w:val="00CB73FD"/>
    <w:rsid w:val="00CB7466"/>
    <w:rsid w:val="00CB7491"/>
    <w:rsid w:val="00CB753F"/>
    <w:rsid w:val="00CC0413"/>
    <w:rsid w:val="00CC0C5F"/>
    <w:rsid w:val="00CC14B8"/>
    <w:rsid w:val="00CC167D"/>
    <w:rsid w:val="00CC204F"/>
    <w:rsid w:val="00CC2516"/>
    <w:rsid w:val="00CC2599"/>
    <w:rsid w:val="00CC2DCF"/>
    <w:rsid w:val="00CC2DE0"/>
    <w:rsid w:val="00CC3B37"/>
    <w:rsid w:val="00CC3E68"/>
    <w:rsid w:val="00CC4BF3"/>
    <w:rsid w:val="00CC51B8"/>
    <w:rsid w:val="00CD030A"/>
    <w:rsid w:val="00CD0E3E"/>
    <w:rsid w:val="00CD10E9"/>
    <w:rsid w:val="00CD1C43"/>
    <w:rsid w:val="00CD331A"/>
    <w:rsid w:val="00CD3913"/>
    <w:rsid w:val="00CD3C57"/>
    <w:rsid w:val="00CD4974"/>
    <w:rsid w:val="00CD4B2E"/>
    <w:rsid w:val="00CD5055"/>
    <w:rsid w:val="00CD5552"/>
    <w:rsid w:val="00CD55AA"/>
    <w:rsid w:val="00CD608E"/>
    <w:rsid w:val="00CD6A87"/>
    <w:rsid w:val="00CD6B27"/>
    <w:rsid w:val="00CD6BE4"/>
    <w:rsid w:val="00CD6D08"/>
    <w:rsid w:val="00CD794F"/>
    <w:rsid w:val="00CE0C9A"/>
    <w:rsid w:val="00CE2456"/>
    <w:rsid w:val="00CE2AD7"/>
    <w:rsid w:val="00CE3565"/>
    <w:rsid w:val="00CE3AF8"/>
    <w:rsid w:val="00CE3FEC"/>
    <w:rsid w:val="00CE4168"/>
    <w:rsid w:val="00CE4B2C"/>
    <w:rsid w:val="00CE4C49"/>
    <w:rsid w:val="00CE51B0"/>
    <w:rsid w:val="00CE5584"/>
    <w:rsid w:val="00CE5E9C"/>
    <w:rsid w:val="00CE605C"/>
    <w:rsid w:val="00CE6588"/>
    <w:rsid w:val="00CE78F1"/>
    <w:rsid w:val="00CF0636"/>
    <w:rsid w:val="00CF0852"/>
    <w:rsid w:val="00CF0E0B"/>
    <w:rsid w:val="00CF12F0"/>
    <w:rsid w:val="00CF18F7"/>
    <w:rsid w:val="00CF2FDC"/>
    <w:rsid w:val="00CF34B5"/>
    <w:rsid w:val="00CF383A"/>
    <w:rsid w:val="00CF39EC"/>
    <w:rsid w:val="00CF6AC5"/>
    <w:rsid w:val="00CF6F30"/>
    <w:rsid w:val="00CF7449"/>
    <w:rsid w:val="00CF76CB"/>
    <w:rsid w:val="00CF7810"/>
    <w:rsid w:val="00CF7C28"/>
    <w:rsid w:val="00CF7D47"/>
    <w:rsid w:val="00D00AF1"/>
    <w:rsid w:val="00D01691"/>
    <w:rsid w:val="00D01CF1"/>
    <w:rsid w:val="00D01D90"/>
    <w:rsid w:val="00D01EF6"/>
    <w:rsid w:val="00D02AE1"/>
    <w:rsid w:val="00D052AD"/>
    <w:rsid w:val="00D05B90"/>
    <w:rsid w:val="00D06044"/>
    <w:rsid w:val="00D067E9"/>
    <w:rsid w:val="00D06877"/>
    <w:rsid w:val="00D0726D"/>
    <w:rsid w:val="00D102BE"/>
    <w:rsid w:val="00D10D72"/>
    <w:rsid w:val="00D1278A"/>
    <w:rsid w:val="00D13AE8"/>
    <w:rsid w:val="00D13BE4"/>
    <w:rsid w:val="00D14639"/>
    <w:rsid w:val="00D1604B"/>
    <w:rsid w:val="00D1633A"/>
    <w:rsid w:val="00D16ED8"/>
    <w:rsid w:val="00D17561"/>
    <w:rsid w:val="00D175C6"/>
    <w:rsid w:val="00D176D0"/>
    <w:rsid w:val="00D209EF"/>
    <w:rsid w:val="00D20E08"/>
    <w:rsid w:val="00D213D8"/>
    <w:rsid w:val="00D21824"/>
    <w:rsid w:val="00D21C28"/>
    <w:rsid w:val="00D2242D"/>
    <w:rsid w:val="00D237C4"/>
    <w:rsid w:val="00D248D7"/>
    <w:rsid w:val="00D259AC"/>
    <w:rsid w:val="00D3045B"/>
    <w:rsid w:val="00D30ED5"/>
    <w:rsid w:val="00D313D2"/>
    <w:rsid w:val="00D32112"/>
    <w:rsid w:val="00D32693"/>
    <w:rsid w:val="00D326B6"/>
    <w:rsid w:val="00D327CA"/>
    <w:rsid w:val="00D33030"/>
    <w:rsid w:val="00D33124"/>
    <w:rsid w:val="00D338BF"/>
    <w:rsid w:val="00D358A3"/>
    <w:rsid w:val="00D35D04"/>
    <w:rsid w:val="00D35E49"/>
    <w:rsid w:val="00D371B3"/>
    <w:rsid w:val="00D375E5"/>
    <w:rsid w:val="00D406A1"/>
    <w:rsid w:val="00D40B5C"/>
    <w:rsid w:val="00D41ECC"/>
    <w:rsid w:val="00D420FB"/>
    <w:rsid w:val="00D43154"/>
    <w:rsid w:val="00D43A04"/>
    <w:rsid w:val="00D43FE5"/>
    <w:rsid w:val="00D4428C"/>
    <w:rsid w:val="00D4649D"/>
    <w:rsid w:val="00D46B7D"/>
    <w:rsid w:val="00D475B2"/>
    <w:rsid w:val="00D47E9B"/>
    <w:rsid w:val="00D50D1B"/>
    <w:rsid w:val="00D51310"/>
    <w:rsid w:val="00D52C5C"/>
    <w:rsid w:val="00D53F59"/>
    <w:rsid w:val="00D554EE"/>
    <w:rsid w:val="00D56140"/>
    <w:rsid w:val="00D56860"/>
    <w:rsid w:val="00D56F26"/>
    <w:rsid w:val="00D56F46"/>
    <w:rsid w:val="00D57735"/>
    <w:rsid w:val="00D57DAD"/>
    <w:rsid w:val="00D57DCC"/>
    <w:rsid w:val="00D57FC8"/>
    <w:rsid w:val="00D6046D"/>
    <w:rsid w:val="00D607CE"/>
    <w:rsid w:val="00D61285"/>
    <w:rsid w:val="00D614D6"/>
    <w:rsid w:val="00D6164A"/>
    <w:rsid w:val="00D62467"/>
    <w:rsid w:val="00D62559"/>
    <w:rsid w:val="00D641C2"/>
    <w:rsid w:val="00D64622"/>
    <w:rsid w:val="00D64A17"/>
    <w:rsid w:val="00D65244"/>
    <w:rsid w:val="00D65B3E"/>
    <w:rsid w:val="00D665AE"/>
    <w:rsid w:val="00D66A48"/>
    <w:rsid w:val="00D6767A"/>
    <w:rsid w:val="00D70D29"/>
    <w:rsid w:val="00D71FDC"/>
    <w:rsid w:val="00D72F37"/>
    <w:rsid w:val="00D73227"/>
    <w:rsid w:val="00D7338D"/>
    <w:rsid w:val="00D74015"/>
    <w:rsid w:val="00D7467D"/>
    <w:rsid w:val="00D74E78"/>
    <w:rsid w:val="00D75641"/>
    <w:rsid w:val="00D77640"/>
    <w:rsid w:val="00D81015"/>
    <w:rsid w:val="00D820CC"/>
    <w:rsid w:val="00D823CF"/>
    <w:rsid w:val="00D826A4"/>
    <w:rsid w:val="00D82E4F"/>
    <w:rsid w:val="00D82F5B"/>
    <w:rsid w:val="00D834EA"/>
    <w:rsid w:val="00D838B0"/>
    <w:rsid w:val="00D83AF2"/>
    <w:rsid w:val="00D83CB0"/>
    <w:rsid w:val="00D84762"/>
    <w:rsid w:val="00D84D2F"/>
    <w:rsid w:val="00D85DC2"/>
    <w:rsid w:val="00D85DD1"/>
    <w:rsid w:val="00D85FEB"/>
    <w:rsid w:val="00D87CC0"/>
    <w:rsid w:val="00D9104F"/>
    <w:rsid w:val="00D912EF"/>
    <w:rsid w:val="00D91AA7"/>
    <w:rsid w:val="00D91C63"/>
    <w:rsid w:val="00D92AAB"/>
    <w:rsid w:val="00D93B62"/>
    <w:rsid w:val="00D93E2E"/>
    <w:rsid w:val="00D95101"/>
    <w:rsid w:val="00D95926"/>
    <w:rsid w:val="00D95A92"/>
    <w:rsid w:val="00D95D3C"/>
    <w:rsid w:val="00D96406"/>
    <w:rsid w:val="00D971E1"/>
    <w:rsid w:val="00DA043B"/>
    <w:rsid w:val="00DA0D2D"/>
    <w:rsid w:val="00DA1B51"/>
    <w:rsid w:val="00DA231B"/>
    <w:rsid w:val="00DA277B"/>
    <w:rsid w:val="00DA290F"/>
    <w:rsid w:val="00DA2B45"/>
    <w:rsid w:val="00DA2E5E"/>
    <w:rsid w:val="00DA2EC1"/>
    <w:rsid w:val="00DA328D"/>
    <w:rsid w:val="00DA3408"/>
    <w:rsid w:val="00DA35E7"/>
    <w:rsid w:val="00DA3A26"/>
    <w:rsid w:val="00DA466E"/>
    <w:rsid w:val="00DA48D6"/>
    <w:rsid w:val="00DA4951"/>
    <w:rsid w:val="00DA4A0A"/>
    <w:rsid w:val="00DA4ACF"/>
    <w:rsid w:val="00DA4DD5"/>
    <w:rsid w:val="00DA5208"/>
    <w:rsid w:val="00DA528E"/>
    <w:rsid w:val="00DA54FD"/>
    <w:rsid w:val="00DA5EA2"/>
    <w:rsid w:val="00DA606A"/>
    <w:rsid w:val="00DA6A63"/>
    <w:rsid w:val="00DA719F"/>
    <w:rsid w:val="00DA736A"/>
    <w:rsid w:val="00DA740F"/>
    <w:rsid w:val="00DA7551"/>
    <w:rsid w:val="00DA76F3"/>
    <w:rsid w:val="00DA7B1F"/>
    <w:rsid w:val="00DB01D4"/>
    <w:rsid w:val="00DB0617"/>
    <w:rsid w:val="00DB22AC"/>
    <w:rsid w:val="00DB3281"/>
    <w:rsid w:val="00DB362F"/>
    <w:rsid w:val="00DB49F4"/>
    <w:rsid w:val="00DB4A40"/>
    <w:rsid w:val="00DB4D65"/>
    <w:rsid w:val="00DB5325"/>
    <w:rsid w:val="00DB532B"/>
    <w:rsid w:val="00DB5C8E"/>
    <w:rsid w:val="00DB6651"/>
    <w:rsid w:val="00DB7D06"/>
    <w:rsid w:val="00DC085A"/>
    <w:rsid w:val="00DC0C54"/>
    <w:rsid w:val="00DC1ED6"/>
    <w:rsid w:val="00DC207A"/>
    <w:rsid w:val="00DC42F3"/>
    <w:rsid w:val="00DC4441"/>
    <w:rsid w:val="00DC599E"/>
    <w:rsid w:val="00DC624C"/>
    <w:rsid w:val="00DC6A7A"/>
    <w:rsid w:val="00DC7C0B"/>
    <w:rsid w:val="00DC7CAC"/>
    <w:rsid w:val="00DD0540"/>
    <w:rsid w:val="00DD1025"/>
    <w:rsid w:val="00DD18C8"/>
    <w:rsid w:val="00DD2A51"/>
    <w:rsid w:val="00DD407E"/>
    <w:rsid w:val="00DD542F"/>
    <w:rsid w:val="00DD5E94"/>
    <w:rsid w:val="00DD5F14"/>
    <w:rsid w:val="00DE213C"/>
    <w:rsid w:val="00DE272B"/>
    <w:rsid w:val="00DE30D1"/>
    <w:rsid w:val="00DE4CAD"/>
    <w:rsid w:val="00DE5213"/>
    <w:rsid w:val="00DE6067"/>
    <w:rsid w:val="00DE79C8"/>
    <w:rsid w:val="00DF0178"/>
    <w:rsid w:val="00DF0F80"/>
    <w:rsid w:val="00DF144A"/>
    <w:rsid w:val="00DF1718"/>
    <w:rsid w:val="00DF177C"/>
    <w:rsid w:val="00DF1BDE"/>
    <w:rsid w:val="00DF22F3"/>
    <w:rsid w:val="00DF3734"/>
    <w:rsid w:val="00DF430B"/>
    <w:rsid w:val="00DF52D8"/>
    <w:rsid w:val="00DF5520"/>
    <w:rsid w:val="00DF563B"/>
    <w:rsid w:val="00DF68F2"/>
    <w:rsid w:val="00DF6D57"/>
    <w:rsid w:val="00DF6D7B"/>
    <w:rsid w:val="00DF6F0D"/>
    <w:rsid w:val="00DF79A0"/>
    <w:rsid w:val="00DF7F9C"/>
    <w:rsid w:val="00E00041"/>
    <w:rsid w:val="00E002B3"/>
    <w:rsid w:val="00E003EF"/>
    <w:rsid w:val="00E009C7"/>
    <w:rsid w:val="00E0198E"/>
    <w:rsid w:val="00E01B9D"/>
    <w:rsid w:val="00E026F2"/>
    <w:rsid w:val="00E02B11"/>
    <w:rsid w:val="00E02CEB"/>
    <w:rsid w:val="00E039D0"/>
    <w:rsid w:val="00E04249"/>
    <w:rsid w:val="00E0460A"/>
    <w:rsid w:val="00E06312"/>
    <w:rsid w:val="00E064BA"/>
    <w:rsid w:val="00E06F8D"/>
    <w:rsid w:val="00E07497"/>
    <w:rsid w:val="00E07852"/>
    <w:rsid w:val="00E1206A"/>
    <w:rsid w:val="00E1401F"/>
    <w:rsid w:val="00E1527A"/>
    <w:rsid w:val="00E154F3"/>
    <w:rsid w:val="00E15E56"/>
    <w:rsid w:val="00E164AA"/>
    <w:rsid w:val="00E16BA9"/>
    <w:rsid w:val="00E17DF7"/>
    <w:rsid w:val="00E2057D"/>
    <w:rsid w:val="00E218A6"/>
    <w:rsid w:val="00E21C30"/>
    <w:rsid w:val="00E21D03"/>
    <w:rsid w:val="00E21DE3"/>
    <w:rsid w:val="00E22F93"/>
    <w:rsid w:val="00E2387B"/>
    <w:rsid w:val="00E24200"/>
    <w:rsid w:val="00E24432"/>
    <w:rsid w:val="00E25B8F"/>
    <w:rsid w:val="00E26762"/>
    <w:rsid w:val="00E26A39"/>
    <w:rsid w:val="00E30349"/>
    <w:rsid w:val="00E3188A"/>
    <w:rsid w:val="00E31EF3"/>
    <w:rsid w:val="00E324ED"/>
    <w:rsid w:val="00E33A5E"/>
    <w:rsid w:val="00E355FB"/>
    <w:rsid w:val="00E356DC"/>
    <w:rsid w:val="00E37B67"/>
    <w:rsid w:val="00E40E8F"/>
    <w:rsid w:val="00E40FA3"/>
    <w:rsid w:val="00E41B40"/>
    <w:rsid w:val="00E42182"/>
    <w:rsid w:val="00E43262"/>
    <w:rsid w:val="00E43AD1"/>
    <w:rsid w:val="00E44532"/>
    <w:rsid w:val="00E4479A"/>
    <w:rsid w:val="00E44D4A"/>
    <w:rsid w:val="00E44FF4"/>
    <w:rsid w:val="00E455B6"/>
    <w:rsid w:val="00E45602"/>
    <w:rsid w:val="00E45A79"/>
    <w:rsid w:val="00E45FB6"/>
    <w:rsid w:val="00E47A9A"/>
    <w:rsid w:val="00E500A9"/>
    <w:rsid w:val="00E50EC4"/>
    <w:rsid w:val="00E512F4"/>
    <w:rsid w:val="00E51439"/>
    <w:rsid w:val="00E51A75"/>
    <w:rsid w:val="00E52B4B"/>
    <w:rsid w:val="00E52C4C"/>
    <w:rsid w:val="00E533AB"/>
    <w:rsid w:val="00E537CE"/>
    <w:rsid w:val="00E53A18"/>
    <w:rsid w:val="00E53D84"/>
    <w:rsid w:val="00E53F07"/>
    <w:rsid w:val="00E5432B"/>
    <w:rsid w:val="00E54E8C"/>
    <w:rsid w:val="00E554D8"/>
    <w:rsid w:val="00E55B7F"/>
    <w:rsid w:val="00E55DFA"/>
    <w:rsid w:val="00E56A84"/>
    <w:rsid w:val="00E56ACD"/>
    <w:rsid w:val="00E56FB7"/>
    <w:rsid w:val="00E60A20"/>
    <w:rsid w:val="00E60A43"/>
    <w:rsid w:val="00E60AEF"/>
    <w:rsid w:val="00E62439"/>
    <w:rsid w:val="00E632D9"/>
    <w:rsid w:val="00E63381"/>
    <w:rsid w:val="00E65258"/>
    <w:rsid w:val="00E65DFF"/>
    <w:rsid w:val="00E65E52"/>
    <w:rsid w:val="00E678FF"/>
    <w:rsid w:val="00E67ED5"/>
    <w:rsid w:val="00E71E20"/>
    <w:rsid w:val="00E724D3"/>
    <w:rsid w:val="00E7453B"/>
    <w:rsid w:val="00E76033"/>
    <w:rsid w:val="00E76240"/>
    <w:rsid w:val="00E775F5"/>
    <w:rsid w:val="00E77BE8"/>
    <w:rsid w:val="00E8004A"/>
    <w:rsid w:val="00E80E4A"/>
    <w:rsid w:val="00E81466"/>
    <w:rsid w:val="00E81FF0"/>
    <w:rsid w:val="00E82162"/>
    <w:rsid w:val="00E8256D"/>
    <w:rsid w:val="00E829E8"/>
    <w:rsid w:val="00E82CDB"/>
    <w:rsid w:val="00E830E9"/>
    <w:rsid w:val="00E83908"/>
    <w:rsid w:val="00E83AA1"/>
    <w:rsid w:val="00E84006"/>
    <w:rsid w:val="00E84264"/>
    <w:rsid w:val="00E84660"/>
    <w:rsid w:val="00E84661"/>
    <w:rsid w:val="00E847FF"/>
    <w:rsid w:val="00E84858"/>
    <w:rsid w:val="00E84A63"/>
    <w:rsid w:val="00E8548E"/>
    <w:rsid w:val="00E8556E"/>
    <w:rsid w:val="00E863EF"/>
    <w:rsid w:val="00E869C8"/>
    <w:rsid w:val="00E90327"/>
    <w:rsid w:val="00E90743"/>
    <w:rsid w:val="00E928A6"/>
    <w:rsid w:val="00E92CD8"/>
    <w:rsid w:val="00E93636"/>
    <w:rsid w:val="00E9369B"/>
    <w:rsid w:val="00E947C6"/>
    <w:rsid w:val="00E95BD3"/>
    <w:rsid w:val="00E973CA"/>
    <w:rsid w:val="00E9747C"/>
    <w:rsid w:val="00E97998"/>
    <w:rsid w:val="00EA0152"/>
    <w:rsid w:val="00EA0278"/>
    <w:rsid w:val="00EA07D6"/>
    <w:rsid w:val="00EA0D27"/>
    <w:rsid w:val="00EA27CE"/>
    <w:rsid w:val="00EA28FC"/>
    <w:rsid w:val="00EA45B0"/>
    <w:rsid w:val="00EA49CC"/>
    <w:rsid w:val="00EA4DE8"/>
    <w:rsid w:val="00EA532F"/>
    <w:rsid w:val="00EA6192"/>
    <w:rsid w:val="00EA62FC"/>
    <w:rsid w:val="00EA7E36"/>
    <w:rsid w:val="00EB0960"/>
    <w:rsid w:val="00EB0E56"/>
    <w:rsid w:val="00EB2D5B"/>
    <w:rsid w:val="00EB384E"/>
    <w:rsid w:val="00EB3D17"/>
    <w:rsid w:val="00EB4806"/>
    <w:rsid w:val="00EB567E"/>
    <w:rsid w:val="00EB5C0B"/>
    <w:rsid w:val="00EB6EDE"/>
    <w:rsid w:val="00EC0896"/>
    <w:rsid w:val="00EC1592"/>
    <w:rsid w:val="00EC171D"/>
    <w:rsid w:val="00EC1769"/>
    <w:rsid w:val="00EC19B8"/>
    <w:rsid w:val="00EC23C8"/>
    <w:rsid w:val="00EC2702"/>
    <w:rsid w:val="00EC2E56"/>
    <w:rsid w:val="00EC2E5E"/>
    <w:rsid w:val="00EC3064"/>
    <w:rsid w:val="00EC4692"/>
    <w:rsid w:val="00EC5079"/>
    <w:rsid w:val="00EC5946"/>
    <w:rsid w:val="00EC7029"/>
    <w:rsid w:val="00EC7353"/>
    <w:rsid w:val="00EC7DC7"/>
    <w:rsid w:val="00ED0159"/>
    <w:rsid w:val="00ED01B5"/>
    <w:rsid w:val="00ED0AB7"/>
    <w:rsid w:val="00ED1D9B"/>
    <w:rsid w:val="00ED1E25"/>
    <w:rsid w:val="00ED258A"/>
    <w:rsid w:val="00ED2A55"/>
    <w:rsid w:val="00ED2A78"/>
    <w:rsid w:val="00ED3DFA"/>
    <w:rsid w:val="00ED51FA"/>
    <w:rsid w:val="00ED574D"/>
    <w:rsid w:val="00ED63A8"/>
    <w:rsid w:val="00EE0108"/>
    <w:rsid w:val="00EE0317"/>
    <w:rsid w:val="00EE09C0"/>
    <w:rsid w:val="00EE1139"/>
    <w:rsid w:val="00EE2377"/>
    <w:rsid w:val="00EE286C"/>
    <w:rsid w:val="00EE35D0"/>
    <w:rsid w:val="00EE390A"/>
    <w:rsid w:val="00EE3AC3"/>
    <w:rsid w:val="00EE486F"/>
    <w:rsid w:val="00EE5545"/>
    <w:rsid w:val="00EE5F75"/>
    <w:rsid w:val="00EE6C50"/>
    <w:rsid w:val="00EE7255"/>
    <w:rsid w:val="00EE7589"/>
    <w:rsid w:val="00EF0558"/>
    <w:rsid w:val="00EF089E"/>
    <w:rsid w:val="00EF1504"/>
    <w:rsid w:val="00EF2301"/>
    <w:rsid w:val="00EF2393"/>
    <w:rsid w:val="00EF2657"/>
    <w:rsid w:val="00EF2725"/>
    <w:rsid w:val="00EF3474"/>
    <w:rsid w:val="00EF3B73"/>
    <w:rsid w:val="00EF4C6B"/>
    <w:rsid w:val="00EF5BFE"/>
    <w:rsid w:val="00EF6528"/>
    <w:rsid w:val="00EF7398"/>
    <w:rsid w:val="00EF7A00"/>
    <w:rsid w:val="00EF7A09"/>
    <w:rsid w:val="00EF7B5B"/>
    <w:rsid w:val="00F00845"/>
    <w:rsid w:val="00F0240D"/>
    <w:rsid w:val="00F0245C"/>
    <w:rsid w:val="00F02C8A"/>
    <w:rsid w:val="00F03DAA"/>
    <w:rsid w:val="00F04202"/>
    <w:rsid w:val="00F043D7"/>
    <w:rsid w:val="00F04D5B"/>
    <w:rsid w:val="00F04FE1"/>
    <w:rsid w:val="00F062B5"/>
    <w:rsid w:val="00F06601"/>
    <w:rsid w:val="00F06769"/>
    <w:rsid w:val="00F10E11"/>
    <w:rsid w:val="00F11B55"/>
    <w:rsid w:val="00F11CBE"/>
    <w:rsid w:val="00F11D96"/>
    <w:rsid w:val="00F12174"/>
    <w:rsid w:val="00F12EDC"/>
    <w:rsid w:val="00F13694"/>
    <w:rsid w:val="00F13F8B"/>
    <w:rsid w:val="00F147F9"/>
    <w:rsid w:val="00F15031"/>
    <w:rsid w:val="00F153F3"/>
    <w:rsid w:val="00F1623F"/>
    <w:rsid w:val="00F1628F"/>
    <w:rsid w:val="00F17639"/>
    <w:rsid w:val="00F21716"/>
    <w:rsid w:val="00F2325E"/>
    <w:rsid w:val="00F238D3"/>
    <w:rsid w:val="00F25A0E"/>
    <w:rsid w:val="00F272A5"/>
    <w:rsid w:val="00F278E7"/>
    <w:rsid w:val="00F30D20"/>
    <w:rsid w:val="00F31319"/>
    <w:rsid w:val="00F32DE7"/>
    <w:rsid w:val="00F32FE5"/>
    <w:rsid w:val="00F3388F"/>
    <w:rsid w:val="00F33AC5"/>
    <w:rsid w:val="00F34721"/>
    <w:rsid w:val="00F35075"/>
    <w:rsid w:val="00F363FB"/>
    <w:rsid w:val="00F36D68"/>
    <w:rsid w:val="00F37869"/>
    <w:rsid w:val="00F41A92"/>
    <w:rsid w:val="00F436D3"/>
    <w:rsid w:val="00F43BD5"/>
    <w:rsid w:val="00F43F4D"/>
    <w:rsid w:val="00F442ED"/>
    <w:rsid w:val="00F44B53"/>
    <w:rsid w:val="00F44DBF"/>
    <w:rsid w:val="00F4587D"/>
    <w:rsid w:val="00F45CE1"/>
    <w:rsid w:val="00F45CF8"/>
    <w:rsid w:val="00F46D0E"/>
    <w:rsid w:val="00F46D7C"/>
    <w:rsid w:val="00F4704D"/>
    <w:rsid w:val="00F47332"/>
    <w:rsid w:val="00F47401"/>
    <w:rsid w:val="00F476E4"/>
    <w:rsid w:val="00F47710"/>
    <w:rsid w:val="00F47D9C"/>
    <w:rsid w:val="00F51A29"/>
    <w:rsid w:val="00F52331"/>
    <w:rsid w:val="00F52D20"/>
    <w:rsid w:val="00F54E72"/>
    <w:rsid w:val="00F5515A"/>
    <w:rsid w:val="00F55209"/>
    <w:rsid w:val="00F56B3F"/>
    <w:rsid w:val="00F56B6D"/>
    <w:rsid w:val="00F56C32"/>
    <w:rsid w:val="00F60E15"/>
    <w:rsid w:val="00F610C2"/>
    <w:rsid w:val="00F6126F"/>
    <w:rsid w:val="00F620C7"/>
    <w:rsid w:val="00F634CD"/>
    <w:rsid w:val="00F63935"/>
    <w:rsid w:val="00F6424F"/>
    <w:rsid w:val="00F64957"/>
    <w:rsid w:val="00F65232"/>
    <w:rsid w:val="00F65D00"/>
    <w:rsid w:val="00F65DCA"/>
    <w:rsid w:val="00F66203"/>
    <w:rsid w:val="00F6660F"/>
    <w:rsid w:val="00F6663B"/>
    <w:rsid w:val="00F6698A"/>
    <w:rsid w:val="00F66D4F"/>
    <w:rsid w:val="00F66F4C"/>
    <w:rsid w:val="00F673CD"/>
    <w:rsid w:val="00F67910"/>
    <w:rsid w:val="00F70EE4"/>
    <w:rsid w:val="00F7143B"/>
    <w:rsid w:val="00F717B3"/>
    <w:rsid w:val="00F720F3"/>
    <w:rsid w:val="00F721A2"/>
    <w:rsid w:val="00F7241B"/>
    <w:rsid w:val="00F72754"/>
    <w:rsid w:val="00F72849"/>
    <w:rsid w:val="00F72BA6"/>
    <w:rsid w:val="00F72BFB"/>
    <w:rsid w:val="00F73476"/>
    <w:rsid w:val="00F73ABE"/>
    <w:rsid w:val="00F73E8F"/>
    <w:rsid w:val="00F73EF2"/>
    <w:rsid w:val="00F7520C"/>
    <w:rsid w:val="00F752DD"/>
    <w:rsid w:val="00F762D9"/>
    <w:rsid w:val="00F76917"/>
    <w:rsid w:val="00F76A61"/>
    <w:rsid w:val="00F77BBB"/>
    <w:rsid w:val="00F8055C"/>
    <w:rsid w:val="00F807CF"/>
    <w:rsid w:val="00F8111F"/>
    <w:rsid w:val="00F821E1"/>
    <w:rsid w:val="00F8259C"/>
    <w:rsid w:val="00F825A6"/>
    <w:rsid w:val="00F829F1"/>
    <w:rsid w:val="00F82D11"/>
    <w:rsid w:val="00F83525"/>
    <w:rsid w:val="00F84302"/>
    <w:rsid w:val="00F848DF"/>
    <w:rsid w:val="00F84BCE"/>
    <w:rsid w:val="00F85F68"/>
    <w:rsid w:val="00F868FF"/>
    <w:rsid w:val="00F86C8B"/>
    <w:rsid w:val="00F86D77"/>
    <w:rsid w:val="00F87D35"/>
    <w:rsid w:val="00F90413"/>
    <w:rsid w:val="00F90C72"/>
    <w:rsid w:val="00F91A3A"/>
    <w:rsid w:val="00F91B04"/>
    <w:rsid w:val="00F91DCD"/>
    <w:rsid w:val="00F92D8F"/>
    <w:rsid w:val="00F92DD1"/>
    <w:rsid w:val="00F941CE"/>
    <w:rsid w:val="00F94DE5"/>
    <w:rsid w:val="00F94F67"/>
    <w:rsid w:val="00F96050"/>
    <w:rsid w:val="00F96A60"/>
    <w:rsid w:val="00F96B8A"/>
    <w:rsid w:val="00F96D2A"/>
    <w:rsid w:val="00F970DB"/>
    <w:rsid w:val="00F972C8"/>
    <w:rsid w:val="00F976F2"/>
    <w:rsid w:val="00F97725"/>
    <w:rsid w:val="00FA032D"/>
    <w:rsid w:val="00FA065F"/>
    <w:rsid w:val="00FA06FC"/>
    <w:rsid w:val="00FA0769"/>
    <w:rsid w:val="00FA204B"/>
    <w:rsid w:val="00FA2873"/>
    <w:rsid w:val="00FA288F"/>
    <w:rsid w:val="00FA2C27"/>
    <w:rsid w:val="00FA38C5"/>
    <w:rsid w:val="00FA45A6"/>
    <w:rsid w:val="00FA5317"/>
    <w:rsid w:val="00FA5A04"/>
    <w:rsid w:val="00FA5CA4"/>
    <w:rsid w:val="00FA6401"/>
    <w:rsid w:val="00FA7089"/>
    <w:rsid w:val="00FA731E"/>
    <w:rsid w:val="00FA7A41"/>
    <w:rsid w:val="00FB0E04"/>
    <w:rsid w:val="00FB1143"/>
    <w:rsid w:val="00FB248F"/>
    <w:rsid w:val="00FB3C87"/>
    <w:rsid w:val="00FB42F7"/>
    <w:rsid w:val="00FB43E1"/>
    <w:rsid w:val="00FB49A5"/>
    <w:rsid w:val="00FB5233"/>
    <w:rsid w:val="00FB5397"/>
    <w:rsid w:val="00FB6671"/>
    <w:rsid w:val="00FC03A5"/>
    <w:rsid w:val="00FC0CA4"/>
    <w:rsid w:val="00FC10C7"/>
    <w:rsid w:val="00FC19C4"/>
    <w:rsid w:val="00FC24EB"/>
    <w:rsid w:val="00FC275A"/>
    <w:rsid w:val="00FC3304"/>
    <w:rsid w:val="00FC40C7"/>
    <w:rsid w:val="00FC4761"/>
    <w:rsid w:val="00FC4886"/>
    <w:rsid w:val="00FC5899"/>
    <w:rsid w:val="00FC58A9"/>
    <w:rsid w:val="00FC5B19"/>
    <w:rsid w:val="00FC6B7D"/>
    <w:rsid w:val="00FC74C8"/>
    <w:rsid w:val="00FC7FEB"/>
    <w:rsid w:val="00FD07D6"/>
    <w:rsid w:val="00FD1103"/>
    <w:rsid w:val="00FD14BF"/>
    <w:rsid w:val="00FD1753"/>
    <w:rsid w:val="00FD2448"/>
    <w:rsid w:val="00FD24D1"/>
    <w:rsid w:val="00FD2555"/>
    <w:rsid w:val="00FD2626"/>
    <w:rsid w:val="00FD4792"/>
    <w:rsid w:val="00FD566A"/>
    <w:rsid w:val="00FD5BE5"/>
    <w:rsid w:val="00FD718E"/>
    <w:rsid w:val="00FD7829"/>
    <w:rsid w:val="00FE04D4"/>
    <w:rsid w:val="00FE0AD2"/>
    <w:rsid w:val="00FE13E2"/>
    <w:rsid w:val="00FE1E5F"/>
    <w:rsid w:val="00FE21DB"/>
    <w:rsid w:val="00FE32E6"/>
    <w:rsid w:val="00FE352E"/>
    <w:rsid w:val="00FE4CB3"/>
    <w:rsid w:val="00FE5102"/>
    <w:rsid w:val="00FE5196"/>
    <w:rsid w:val="00FE5603"/>
    <w:rsid w:val="00FE7CB2"/>
    <w:rsid w:val="00FF0D2A"/>
    <w:rsid w:val="00FF113C"/>
    <w:rsid w:val="00FF145D"/>
    <w:rsid w:val="00FF2B56"/>
    <w:rsid w:val="00FF35DC"/>
    <w:rsid w:val="00FF3D63"/>
    <w:rsid w:val="00FF4540"/>
    <w:rsid w:val="00FF64FC"/>
    <w:rsid w:val="00FF6951"/>
    <w:rsid w:val="00FF729B"/>
    <w:rsid w:val="00FF73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24B9A"/>
  <w15:chartTrackingRefBased/>
  <w15:docId w15:val="{3F96F950-3C5A-48F8-8455-3887E9AB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5B3"/>
  </w:style>
  <w:style w:type="paragraph" w:styleId="Antrat1">
    <w:name w:val="heading 1"/>
    <w:basedOn w:val="prastasis"/>
    <w:next w:val="prastasis"/>
    <w:link w:val="Antrat1Diagrama"/>
    <w:uiPriority w:val="9"/>
    <w:qFormat/>
    <w:rsid w:val="0040636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qFormat/>
    <w:rsid w:val="00AE3148"/>
    <w:pPr>
      <w:keepNext/>
      <w:spacing w:before="240" w:after="60" w:line="276" w:lineRule="auto"/>
      <w:outlineLvl w:val="1"/>
    </w:pPr>
    <w:rPr>
      <w:rFonts w:ascii="Arial" w:eastAsia="Calibri" w:hAnsi="Arial"/>
      <w:b/>
      <w:bCs/>
      <w:i/>
      <w:iCs/>
      <w:sz w:val="28"/>
      <w:szCs w:val="28"/>
      <w:lang w:val="x-none"/>
    </w:rPr>
  </w:style>
  <w:style w:type="paragraph" w:styleId="Antrat3">
    <w:name w:val="heading 3"/>
    <w:basedOn w:val="prastasis"/>
    <w:next w:val="prastasis"/>
    <w:link w:val="Antrat3Diagrama"/>
    <w:uiPriority w:val="9"/>
    <w:semiHidden/>
    <w:unhideWhenUsed/>
    <w:qFormat/>
    <w:rsid w:val="00482948"/>
    <w:pPr>
      <w:keepNext/>
      <w:keepLines/>
      <w:spacing w:before="40" w:after="0"/>
      <w:outlineLvl w:val="2"/>
    </w:pPr>
    <w:rPr>
      <w:rFonts w:asciiTheme="majorHAnsi" w:eastAsiaTheme="majorEastAsia" w:hAnsiTheme="majorHAnsi" w:cstheme="majorBidi"/>
      <w:color w:val="0D5571" w:themeColor="accent1" w:themeShade="7F"/>
    </w:rPr>
  </w:style>
  <w:style w:type="paragraph" w:styleId="Antrat4">
    <w:name w:val="heading 4"/>
    <w:basedOn w:val="prastasis"/>
    <w:next w:val="prastasis"/>
    <w:link w:val="Antrat4Diagrama"/>
    <w:qFormat/>
    <w:rsid w:val="00482948"/>
    <w:pPr>
      <w:keepNext/>
      <w:tabs>
        <w:tab w:val="num" w:pos="864"/>
      </w:tabs>
      <w:spacing w:before="240" w:after="60" w:line="240" w:lineRule="auto"/>
      <w:ind w:left="864" w:hanging="864"/>
      <w:outlineLvl w:val="3"/>
    </w:pPr>
    <w:rPr>
      <w:rFonts w:eastAsia="Times New Roman"/>
      <w:b/>
      <w:bCs/>
      <w:sz w:val="28"/>
      <w:szCs w:val="28"/>
      <w:lang w:val="en-US" w:eastAsia="lt-LT"/>
    </w:rPr>
  </w:style>
  <w:style w:type="paragraph" w:styleId="Antrat5">
    <w:name w:val="heading 5"/>
    <w:basedOn w:val="prastasis"/>
    <w:next w:val="prastasis"/>
    <w:link w:val="Antrat5Diagrama"/>
    <w:qFormat/>
    <w:rsid w:val="00482948"/>
    <w:pPr>
      <w:tabs>
        <w:tab w:val="num" w:pos="1008"/>
      </w:tabs>
      <w:spacing w:before="240" w:after="60" w:line="240" w:lineRule="auto"/>
      <w:ind w:left="1008" w:hanging="1008"/>
      <w:outlineLvl w:val="4"/>
    </w:pPr>
    <w:rPr>
      <w:rFonts w:eastAsia="Times New Roman"/>
      <w:b/>
      <w:bCs/>
      <w:i/>
      <w:iCs/>
      <w:sz w:val="26"/>
      <w:szCs w:val="26"/>
      <w:lang w:val="en-US" w:eastAsia="lt-LT"/>
    </w:rPr>
  </w:style>
  <w:style w:type="paragraph" w:styleId="Antrat6">
    <w:name w:val="heading 6"/>
    <w:basedOn w:val="prastasis"/>
    <w:next w:val="prastasis"/>
    <w:link w:val="Antrat6Diagrama"/>
    <w:qFormat/>
    <w:rsid w:val="00482948"/>
    <w:pPr>
      <w:tabs>
        <w:tab w:val="num" w:pos="1152"/>
      </w:tabs>
      <w:spacing w:before="240" w:after="60" w:line="240" w:lineRule="auto"/>
      <w:ind w:left="1152" w:hanging="1152"/>
      <w:outlineLvl w:val="5"/>
    </w:pPr>
    <w:rPr>
      <w:rFonts w:eastAsia="Times New Roman"/>
      <w:b/>
      <w:bCs/>
      <w:sz w:val="22"/>
      <w:szCs w:val="22"/>
      <w:lang w:val="en-US" w:eastAsia="lt-LT"/>
    </w:rPr>
  </w:style>
  <w:style w:type="paragraph" w:styleId="Antrat7">
    <w:name w:val="heading 7"/>
    <w:basedOn w:val="prastasis"/>
    <w:next w:val="prastasis"/>
    <w:link w:val="Antrat7Diagrama"/>
    <w:qFormat/>
    <w:rsid w:val="00482948"/>
    <w:pPr>
      <w:tabs>
        <w:tab w:val="num" w:pos="1296"/>
      </w:tabs>
      <w:spacing w:before="240" w:after="60" w:line="240" w:lineRule="auto"/>
      <w:ind w:left="1296" w:hanging="1296"/>
      <w:outlineLvl w:val="6"/>
    </w:pPr>
    <w:rPr>
      <w:rFonts w:eastAsia="Times New Roman"/>
      <w:lang w:val="en-US" w:eastAsia="lt-LT"/>
    </w:rPr>
  </w:style>
  <w:style w:type="paragraph" w:styleId="Antrat8">
    <w:name w:val="heading 8"/>
    <w:basedOn w:val="prastasis"/>
    <w:next w:val="prastasis"/>
    <w:link w:val="Antrat8Diagrama"/>
    <w:qFormat/>
    <w:rsid w:val="00482948"/>
    <w:pPr>
      <w:tabs>
        <w:tab w:val="num" w:pos="1440"/>
      </w:tabs>
      <w:spacing w:before="240" w:after="60" w:line="240" w:lineRule="auto"/>
      <w:ind w:left="1440" w:hanging="1440"/>
      <w:outlineLvl w:val="7"/>
    </w:pPr>
    <w:rPr>
      <w:rFonts w:eastAsia="Times New Roman"/>
      <w:i/>
      <w:iCs/>
      <w:lang w:val="en-US" w:eastAsia="lt-LT"/>
    </w:rPr>
  </w:style>
  <w:style w:type="paragraph" w:styleId="Antrat9">
    <w:name w:val="heading 9"/>
    <w:basedOn w:val="prastasis"/>
    <w:next w:val="prastasis"/>
    <w:link w:val="Antrat9Diagrama"/>
    <w:unhideWhenUsed/>
    <w:qFormat/>
    <w:rsid w:val="007D4A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21469"/>
    <w:rPr>
      <w:sz w:val="16"/>
      <w:szCs w:val="16"/>
    </w:rPr>
  </w:style>
  <w:style w:type="paragraph" w:styleId="Komentarotekstas">
    <w:name w:val="annotation text"/>
    <w:basedOn w:val="prastasis"/>
    <w:link w:val="KomentarotekstasDiagrama"/>
    <w:unhideWhenUsed/>
    <w:rsid w:val="00A21469"/>
    <w:pPr>
      <w:spacing w:line="240" w:lineRule="auto"/>
    </w:pPr>
    <w:rPr>
      <w:sz w:val="20"/>
      <w:szCs w:val="20"/>
    </w:rPr>
  </w:style>
  <w:style w:type="character" w:customStyle="1" w:styleId="KomentarotekstasDiagrama">
    <w:name w:val="Komentaro tekstas Diagrama"/>
    <w:basedOn w:val="Numatytasispastraiposriftas"/>
    <w:link w:val="Komentarotekstas"/>
    <w:rsid w:val="00A21469"/>
    <w:rPr>
      <w:sz w:val="20"/>
      <w:szCs w:val="20"/>
    </w:rPr>
  </w:style>
  <w:style w:type="paragraph" w:styleId="Komentarotema">
    <w:name w:val="annotation subject"/>
    <w:basedOn w:val="Komentarotekstas"/>
    <w:next w:val="Komentarotekstas"/>
    <w:link w:val="KomentarotemaDiagrama"/>
    <w:unhideWhenUsed/>
    <w:rsid w:val="00A21469"/>
    <w:rPr>
      <w:b/>
      <w:bCs/>
    </w:rPr>
  </w:style>
  <w:style w:type="character" w:customStyle="1" w:styleId="KomentarotemaDiagrama">
    <w:name w:val="Komentaro tema Diagrama"/>
    <w:basedOn w:val="KomentarotekstasDiagrama"/>
    <w:link w:val="Komentarotema"/>
    <w:rsid w:val="00A21469"/>
    <w:rPr>
      <w:b/>
      <w:bCs/>
      <w:sz w:val="20"/>
      <w:szCs w:val="20"/>
    </w:rPr>
  </w:style>
  <w:style w:type="paragraph" w:styleId="Debesliotekstas">
    <w:name w:val="Balloon Text"/>
    <w:basedOn w:val="prastasis"/>
    <w:link w:val="DebesliotekstasDiagrama"/>
    <w:unhideWhenUsed/>
    <w:rsid w:val="00A2146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21469"/>
    <w:rPr>
      <w:rFonts w:ascii="Segoe UI" w:hAnsi="Segoe UI" w:cs="Segoe UI"/>
      <w:sz w:val="18"/>
      <w:szCs w:val="18"/>
    </w:rPr>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Viršutinis kolontitulas1"/>
    <w:basedOn w:val="prastasis"/>
    <w:link w:val="AntratsDiagrama"/>
    <w:uiPriority w:val="99"/>
    <w:unhideWhenUsed/>
    <w:rsid w:val="0054222E"/>
    <w:pPr>
      <w:tabs>
        <w:tab w:val="center" w:pos="4819"/>
        <w:tab w:val="right" w:pos="9638"/>
      </w:tabs>
      <w:spacing w:after="0" w:line="240" w:lineRule="auto"/>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Viršutinis kolontitulas1 Diagrama"/>
    <w:basedOn w:val="Numatytasispastraiposriftas"/>
    <w:link w:val="Antrats"/>
    <w:uiPriority w:val="99"/>
    <w:rsid w:val="0054222E"/>
  </w:style>
  <w:style w:type="paragraph" w:styleId="Porat">
    <w:name w:val="footer"/>
    <w:basedOn w:val="prastasis"/>
    <w:link w:val="PoratDiagrama"/>
    <w:uiPriority w:val="99"/>
    <w:unhideWhenUsed/>
    <w:rsid w:val="005422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22E"/>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54222E"/>
    <w:pPr>
      <w:spacing w:after="0" w:line="240" w:lineRule="auto"/>
    </w:pPr>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54222E"/>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basedOn w:val="Numatytasispastraiposriftas"/>
    <w:uiPriority w:val="99"/>
    <w:unhideWhenUsed/>
    <w:rsid w:val="0054222E"/>
    <w:rPr>
      <w:vertAlign w:val="superscript"/>
    </w:rPr>
  </w:style>
  <w:style w:type="paragraph" w:styleId="Sraopastraipa">
    <w:name w:val="List Paragraph"/>
    <w:aliases w:val="Numbering,Bullet EY,List Paragraph2,Colorful List - Accent 11,List Paragraph"/>
    <w:basedOn w:val="prastasis"/>
    <w:link w:val="SraopastraipaDiagrama"/>
    <w:uiPriority w:val="99"/>
    <w:qFormat/>
    <w:rsid w:val="009230A5"/>
    <w:pPr>
      <w:ind w:left="720"/>
      <w:contextualSpacing/>
    </w:pPr>
  </w:style>
  <w:style w:type="table" w:styleId="Lentelstinklelis">
    <w:name w:val="Table Grid"/>
    <w:basedOn w:val="prastojilentel"/>
    <w:uiPriority w:val="39"/>
    <w:rsid w:val="00DA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8B1BE2"/>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semiHidden/>
    <w:rsid w:val="008B1BE2"/>
    <w:rPr>
      <w:rFonts w:ascii="Calibri" w:eastAsia="Calibri" w:hAnsi="Calibri"/>
      <w:sz w:val="22"/>
      <w:szCs w:val="22"/>
    </w:rPr>
  </w:style>
  <w:style w:type="character" w:styleId="Grietas">
    <w:name w:val="Strong"/>
    <w:basedOn w:val="Numatytasispastraiposriftas"/>
    <w:uiPriority w:val="22"/>
    <w:qFormat/>
    <w:rsid w:val="003A0CFC"/>
    <w:rPr>
      <w:b/>
      <w:bCs/>
    </w:rPr>
  </w:style>
  <w:style w:type="character" w:customStyle="1" w:styleId="Antrat2Diagrama">
    <w:name w:val="Antraštė 2 Diagrama"/>
    <w:basedOn w:val="Numatytasispastraiposriftas"/>
    <w:link w:val="Antrat2"/>
    <w:rsid w:val="00AE3148"/>
    <w:rPr>
      <w:rFonts w:ascii="Arial" w:eastAsia="Calibri" w:hAnsi="Arial"/>
      <w:b/>
      <w:bCs/>
      <w:i/>
      <w:iCs/>
      <w:sz w:val="28"/>
      <w:szCs w:val="28"/>
      <w:lang w:val="x-none"/>
    </w:rPr>
  </w:style>
  <w:style w:type="character" w:styleId="Hipersaitas">
    <w:name w:val="Hyperlink"/>
    <w:uiPriority w:val="99"/>
    <w:rsid w:val="00AE3148"/>
    <w:rPr>
      <w:color w:val="0000FF"/>
      <w:u w:val="single"/>
    </w:rPr>
  </w:style>
  <w:style w:type="paragraph" w:styleId="Pavadinimas">
    <w:name w:val="Title"/>
    <w:basedOn w:val="prastasis"/>
    <w:link w:val="PavadinimasDiagrama"/>
    <w:qFormat/>
    <w:rsid w:val="00AE3148"/>
    <w:pPr>
      <w:spacing w:after="0" w:line="240" w:lineRule="auto"/>
      <w:jc w:val="center"/>
    </w:pPr>
    <w:rPr>
      <w:rFonts w:eastAsia="Times New Roman"/>
      <w:b/>
      <w:bCs/>
      <w:sz w:val="28"/>
      <w:szCs w:val="28"/>
      <w:lang w:val="en-US"/>
    </w:rPr>
  </w:style>
  <w:style w:type="character" w:customStyle="1" w:styleId="PavadinimasDiagrama">
    <w:name w:val="Pavadinimas Diagrama"/>
    <w:basedOn w:val="Numatytasispastraiposriftas"/>
    <w:link w:val="Pavadinimas"/>
    <w:rsid w:val="00AE3148"/>
    <w:rPr>
      <w:rFonts w:eastAsia="Times New Roman"/>
      <w:b/>
      <w:bCs/>
      <w:sz w:val="28"/>
      <w:szCs w:val="28"/>
      <w:lang w:val="en-US"/>
    </w:rPr>
  </w:style>
  <w:style w:type="paragraph" w:styleId="Betarp">
    <w:name w:val="No Spacing"/>
    <w:uiPriority w:val="1"/>
    <w:qFormat/>
    <w:rsid w:val="00AE3148"/>
    <w:pPr>
      <w:spacing w:after="0" w:line="240" w:lineRule="auto"/>
    </w:pPr>
    <w:rPr>
      <w:rFonts w:ascii="Calibri" w:eastAsia="Calibri" w:hAnsi="Calibri"/>
      <w:sz w:val="22"/>
      <w:szCs w:val="22"/>
    </w:rPr>
  </w:style>
  <w:style w:type="character" w:styleId="Puslapionumeris">
    <w:name w:val="page number"/>
    <w:basedOn w:val="Numatytasispastraiposriftas"/>
    <w:rsid w:val="00AE3148"/>
  </w:style>
  <w:style w:type="paragraph" w:styleId="Pagrindinistekstas">
    <w:name w:val="Body Text"/>
    <w:basedOn w:val="prastasis"/>
    <w:link w:val="PagrindinistekstasDiagrama"/>
    <w:rsid w:val="00AE3148"/>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AE3148"/>
    <w:rPr>
      <w:rFonts w:ascii="Calibri" w:eastAsia="Calibri" w:hAnsi="Calibri"/>
      <w:sz w:val="22"/>
      <w:szCs w:val="22"/>
    </w:rPr>
  </w:style>
  <w:style w:type="paragraph" w:customStyle="1" w:styleId="Tekstas">
    <w:name w:val="Tekstas"/>
    <w:basedOn w:val="prastasis"/>
    <w:link w:val="TekstasDiagrama"/>
    <w:rsid w:val="00AE3148"/>
    <w:pPr>
      <w:tabs>
        <w:tab w:val="left" w:pos="1418"/>
      </w:tabs>
      <w:spacing w:after="0" w:line="360" w:lineRule="auto"/>
      <w:ind w:firstLine="709"/>
      <w:jc w:val="both"/>
    </w:pPr>
    <w:rPr>
      <w:rFonts w:eastAsia="Times New Roman"/>
      <w:lang w:eastAsia="lt-LT"/>
    </w:rPr>
  </w:style>
  <w:style w:type="character" w:customStyle="1" w:styleId="TekstasDiagrama">
    <w:name w:val="Tekstas Diagrama"/>
    <w:link w:val="Tekstas"/>
    <w:rsid w:val="00AE3148"/>
    <w:rPr>
      <w:rFonts w:eastAsia="Times New Roman"/>
      <w:lang w:eastAsia="lt-LT"/>
    </w:rPr>
  </w:style>
  <w:style w:type="character" w:customStyle="1" w:styleId="DiagramaDiagrama4">
    <w:name w:val="Diagrama Diagrama4"/>
    <w:rsid w:val="00AE3148"/>
    <w:rPr>
      <w:rFonts w:ascii="Calibri" w:eastAsia="Calibri" w:hAnsi="Calibri"/>
      <w:sz w:val="22"/>
      <w:szCs w:val="22"/>
      <w:lang w:val="lt-LT" w:eastAsia="en-US" w:bidi="ar-SA"/>
    </w:rPr>
  </w:style>
  <w:style w:type="paragraph" w:styleId="Turinys1">
    <w:name w:val="toc 1"/>
    <w:basedOn w:val="prastasis"/>
    <w:next w:val="prastasis"/>
    <w:autoRedefine/>
    <w:uiPriority w:val="39"/>
    <w:unhideWhenUsed/>
    <w:rsid w:val="00AE3148"/>
    <w:pPr>
      <w:tabs>
        <w:tab w:val="right" w:leader="dot" w:pos="9799"/>
      </w:tabs>
      <w:spacing w:after="0" w:line="360" w:lineRule="auto"/>
      <w:ind w:right="57"/>
    </w:pPr>
    <w:rPr>
      <w:rFonts w:eastAsia="Times New Roman"/>
      <w:lang w:eastAsia="lt-LT"/>
    </w:rPr>
  </w:style>
  <w:style w:type="paragraph" w:styleId="Pagrindiniotekstotrauka3">
    <w:name w:val="Body Text Indent 3"/>
    <w:basedOn w:val="prastasis"/>
    <w:link w:val="Pagrindiniotekstotrauka3Diagrama"/>
    <w:rsid w:val="00AE314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rsid w:val="00AE3148"/>
    <w:rPr>
      <w:rFonts w:ascii="Calibri" w:eastAsia="Calibri" w:hAnsi="Calibri"/>
      <w:sz w:val="16"/>
      <w:szCs w:val="16"/>
    </w:rPr>
  </w:style>
  <w:style w:type="paragraph" w:customStyle="1" w:styleId="Hyperlink1">
    <w:name w:val="Hyperlink1"/>
    <w:basedOn w:val="prastasis"/>
    <w:rsid w:val="00AE314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FootnoteTextChar2">
    <w:name w:val="Footnote Text Char2"/>
    <w:aliases w:val="Footnote Text Char Char1,Char Char Char,Char Char1,Footnote Text Char1 Char,Footnote Text Char Char Char,Footnote Text Char1 Char Char Char,Footnote Text Char Char Char Char Char,Char Char Char Char Char,C Char"/>
    <w:semiHidden/>
    <w:locked/>
    <w:rsid w:val="00AE3148"/>
    <w:rPr>
      <w:rFonts w:ascii="Calibri" w:eastAsia="Times New Roman" w:hAnsi="Calibri" w:cs="Times New Roman"/>
      <w:sz w:val="20"/>
      <w:szCs w:val="20"/>
    </w:rPr>
  </w:style>
  <w:style w:type="paragraph" w:customStyle="1" w:styleId="Betarp1">
    <w:name w:val="Be tarpų1"/>
    <w:rsid w:val="00AE3148"/>
    <w:pPr>
      <w:spacing w:after="0" w:line="240" w:lineRule="auto"/>
    </w:pPr>
    <w:rPr>
      <w:rFonts w:ascii="TimesLT" w:eastAsia="Calibri" w:hAnsi="TimesLT"/>
      <w:szCs w:val="20"/>
      <w:lang w:val="en-GB"/>
    </w:rPr>
  </w:style>
  <w:style w:type="paragraph" w:customStyle="1" w:styleId="Sraopastraipa1">
    <w:name w:val="Sąrašo pastraipa1"/>
    <w:basedOn w:val="prastasis"/>
    <w:rsid w:val="00AE3148"/>
    <w:pPr>
      <w:spacing w:after="200" w:line="276" w:lineRule="auto"/>
      <w:ind w:left="720"/>
    </w:pPr>
    <w:rPr>
      <w:rFonts w:ascii="Calibri" w:eastAsia="Times New Roman" w:hAnsi="Calibri"/>
      <w:sz w:val="22"/>
      <w:szCs w:val="22"/>
    </w:rPr>
  </w:style>
  <w:style w:type="paragraph" w:customStyle="1" w:styleId="Default">
    <w:name w:val="Default"/>
    <w:rsid w:val="00AE3148"/>
    <w:pPr>
      <w:autoSpaceDE w:val="0"/>
      <w:autoSpaceDN w:val="0"/>
      <w:adjustRightInd w:val="0"/>
      <w:spacing w:after="0" w:line="240" w:lineRule="auto"/>
    </w:pPr>
    <w:rPr>
      <w:rFonts w:ascii="Segoe UI" w:eastAsia="Times New Roman" w:hAnsi="Segoe UI" w:cs="Segoe UI"/>
      <w:color w:val="000000"/>
      <w:lang w:eastAsia="lt-LT"/>
    </w:rPr>
  </w:style>
  <w:style w:type="paragraph" w:customStyle="1" w:styleId="prastasis1">
    <w:name w:val="Įprastasis1"/>
    <w:basedOn w:val="prastasis"/>
    <w:next w:val="prastasis"/>
    <w:rsid w:val="00AE3148"/>
    <w:pPr>
      <w:autoSpaceDE w:val="0"/>
      <w:autoSpaceDN w:val="0"/>
      <w:adjustRightInd w:val="0"/>
      <w:spacing w:after="0" w:line="240" w:lineRule="auto"/>
    </w:pPr>
    <w:rPr>
      <w:rFonts w:eastAsia="Times New Roman"/>
      <w:lang w:eastAsia="lt-LT"/>
    </w:rPr>
  </w:style>
  <w:style w:type="paragraph" w:customStyle="1" w:styleId="Style9">
    <w:name w:val="Style9"/>
    <w:basedOn w:val="prastasis"/>
    <w:uiPriority w:val="99"/>
    <w:rsid w:val="00AE3148"/>
    <w:pPr>
      <w:widowControl w:val="0"/>
      <w:autoSpaceDE w:val="0"/>
      <w:autoSpaceDN w:val="0"/>
      <w:adjustRightInd w:val="0"/>
      <w:spacing w:after="0" w:line="240" w:lineRule="auto"/>
      <w:jc w:val="both"/>
    </w:pPr>
    <w:rPr>
      <w:rFonts w:eastAsia="Times New Roman"/>
      <w:lang w:eastAsia="lt-LT"/>
    </w:rPr>
  </w:style>
  <w:style w:type="character" w:customStyle="1" w:styleId="Antrat1Diagrama">
    <w:name w:val="Antraštė 1 Diagrama"/>
    <w:basedOn w:val="Numatytasispastraiposriftas"/>
    <w:link w:val="Antrat1"/>
    <w:uiPriority w:val="9"/>
    <w:rsid w:val="0040636C"/>
    <w:rPr>
      <w:rFonts w:asciiTheme="majorHAnsi" w:eastAsiaTheme="majorEastAsia" w:hAnsiTheme="majorHAnsi" w:cstheme="majorBidi"/>
      <w:color w:val="1481AB" w:themeColor="accent1" w:themeShade="BF"/>
      <w:sz w:val="32"/>
      <w:szCs w:val="32"/>
    </w:rPr>
  </w:style>
  <w:style w:type="character" w:customStyle="1" w:styleId="FontStyle57">
    <w:name w:val="Font Style57"/>
    <w:uiPriority w:val="99"/>
    <w:rsid w:val="00BC31FA"/>
    <w:rPr>
      <w:rFonts w:ascii="Times New Roman" w:hAnsi="Times New Roman" w:cs="Times New Roman"/>
      <w:b/>
      <w:bCs/>
      <w:sz w:val="22"/>
      <w:szCs w:val="22"/>
    </w:rPr>
  </w:style>
  <w:style w:type="character" w:styleId="Vietosrezervavimoenklotekstas">
    <w:name w:val="Placeholder Text"/>
    <w:basedOn w:val="Numatytasispastraiposriftas"/>
    <w:uiPriority w:val="99"/>
    <w:semiHidden/>
    <w:rsid w:val="00C73516"/>
    <w:rPr>
      <w:color w:val="808080"/>
    </w:rPr>
  </w:style>
  <w:style w:type="paragraph" w:customStyle="1" w:styleId="Style5">
    <w:name w:val="Style5"/>
    <w:basedOn w:val="prastasis"/>
    <w:uiPriority w:val="99"/>
    <w:rsid w:val="00E84660"/>
    <w:pPr>
      <w:widowControl w:val="0"/>
      <w:autoSpaceDE w:val="0"/>
      <w:autoSpaceDN w:val="0"/>
      <w:adjustRightInd w:val="0"/>
      <w:spacing w:after="0" w:line="240" w:lineRule="auto"/>
    </w:pPr>
    <w:rPr>
      <w:rFonts w:eastAsia="Times New Roman"/>
      <w:lang w:eastAsia="lt-LT"/>
    </w:rPr>
  </w:style>
  <w:style w:type="character" w:customStyle="1" w:styleId="FontStyle85">
    <w:name w:val="Font Style85"/>
    <w:uiPriority w:val="99"/>
    <w:rsid w:val="00E84660"/>
    <w:rPr>
      <w:rFonts w:ascii="Times New Roman" w:hAnsi="Times New Roman" w:cs="Times New Roman" w:hint="default"/>
      <w:b/>
      <w:bCs/>
      <w:sz w:val="26"/>
      <w:szCs w:val="26"/>
    </w:rPr>
  </w:style>
  <w:style w:type="paragraph" w:customStyle="1" w:styleId="Style4">
    <w:name w:val="Style4"/>
    <w:basedOn w:val="prastasis"/>
    <w:uiPriority w:val="99"/>
    <w:rsid w:val="00E84660"/>
    <w:pPr>
      <w:widowControl w:val="0"/>
      <w:autoSpaceDE w:val="0"/>
      <w:autoSpaceDN w:val="0"/>
      <w:adjustRightInd w:val="0"/>
      <w:spacing w:after="0" w:line="425" w:lineRule="exact"/>
      <w:ind w:firstLine="734"/>
      <w:jc w:val="both"/>
    </w:pPr>
    <w:rPr>
      <w:rFonts w:eastAsia="SimSun"/>
      <w:lang w:eastAsia="zh-CN"/>
    </w:rPr>
  </w:style>
  <w:style w:type="character" w:customStyle="1" w:styleId="FontStyle11">
    <w:name w:val="Font Style11"/>
    <w:uiPriority w:val="99"/>
    <w:rsid w:val="00E84660"/>
    <w:rPr>
      <w:rFonts w:ascii="Times New Roman" w:hAnsi="Times New Roman" w:cs="Times New Roman"/>
      <w:sz w:val="22"/>
      <w:szCs w:val="22"/>
    </w:rPr>
  </w:style>
  <w:style w:type="paragraph" w:styleId="Pagrindinistekstas2">
    <w:name w:val="Body Text 2"/>
    <w:basedOn w:val="prastasis"/>
    <w:link w:val="Pagrindinistekstas2Diagrama"/>
    <w:rsid w:val="00E84660"/>
    <w:pPr>
      <w:spacing w:after="120"/>
    </w:pPr>
    <w:rPr>
      <w:rFonts w:ascii="Calibri" w:eastAsia="Calibri" w:hAnsi="Calibri"/>
      <w:sz w:val="22"/>
      <w:szCs w:val="22"/>
    </w:rPr>
  </w:style>
  <w:style w:type="character" w:customStyle="1" w:styleId="Pagrindinistekstas2Diagrama">
    <w:name w:val="Pagrindinis tekstas 2 Diagrama"/>
    <w:basedOn w:val="Numatytasispastraiposriftas"/>
    <w:link w:val="Pagrindinistekstas2"/>
    <w:rsid w:val="00E84660"/>
    <w:rPr>
      <w:rFonts w:ascii="Calibri" w:eastAsia="Calibri" w:hAnsi="Calibri"/>
      <w:sz w:val="22"/>
      <w:szCs w:val="22"/>
    </w:rPr>
  </w:style>
  <w:style w:type="paragraph" w:customStyle="1" w:styleId="Style3">
    <w:name w:val="Style3"/>
    <w:basedOn w:val="prastasis"/>
    <w:uiPriority w:val="99"/>
    <w:rsid w:val="007D4A73"/>
    <w:pPr>
      <w:widowControl w:val="0"/>
      <w:autoSpaceDE w:val="0"/>
      <w:autoSpaceDN w:val="0"/>
      <w:adjustRightInd w:val="0"/>
      <w:spacing w:after="0" w:line="281" w:lineRule="exact"/>
      <w:jc w:val="both"/>
    </w:pPr>
    <w:rPr>
      <w:rFonts w:eastAsia="Times New Roman"/>
      <w:lang w:eastAsia="lt-LT"/>
    </w:rPr>
  </w:style>
  <w:style w:type="character" w:customStyle="1" w:styleId="FontStyle12">
    <w:name w:val="Font Style12"/>
    <w:basedOn w:val="Numatytasispastraiposriftas"/>
    <w:uiPriority w:val="99"/>
    <w:rsid w:val="007D4A73"/>
    <w:rPr>
      <w:rFonts w:ascii="Times New Roman" w:hAnsi="Times New Roman" w:cs="Times New Roman"/>
      <w:i/>
      <w:iCs/>
      <w:sz w:val="22"/>
      <w:szCs w:val="22"/>
    </w:rPr>
  </w:style>
  <w:style w:type="paragraph" w:customStyle="1" w:styleId="Style7">
    <w:name w:val="Style7"/>
    <w:basedOn w:val="prastasis"/>
    <w:uiPriority w:val="99"/>
    <w:rsid w:val="007D4A73"/>
    <w:pPr>
      <w:widowControl w:val="0"/>
      <w:autoSpaceDE w:val="0"/>
      <w:autoSpaceDN w:val="0"/>
      <w:adjustRightInd w:val="0"/>
      <w:spacing w:after="0" w:line="419" w:lineRule="exact"/>
      <w:ind w:hanging="360"/>
      <w:jc w:val="both"/>
    </w:pPr>
    <w:rPr>
      <w:rFonts w:eastAsiaTheme="minorEastAsia"/>
      <w:lang w:eastAsia="zh-CN"/>
    </w:rPr>
  </w:style>
  <w:style w:type="character" w:customStyle="1" w:styleId="Antrat9Diagrama">
    <w:name w:val="Antraštė 9 Diagrama"/>
    <w:basedOn w:val="Numatytasispastraiposriftas"/>
    <w:link w:val="Antrat9"/>
    <w:rsid w:val="007D4A73"/>
    <w:rPr>
      <w:rFonts w:asciiTheme="majorHAnsi" w:eastAsiaTheme="majorEastAsia" w:hAnsiTheme="majorHAnsi" w:cstheme="majorBidi"/>
      <w:i/>
      <w:iCs/>
      <w:color w:val="272727" w:themeColor="text1" w:themeTint="D8"/>
      <w:sz w:val="21"/>
      <w:szCs w:val="21"/>
    </w:rPr>
  </w:style>
  <w:style w:type="paragraph" w:customStyle="1" w:styleId="VAataskaitospavadinimas">
    <w:name w:val="VA ataskaitos pavadinimas"/>
    <w:basedOn w:val="Pavadinimas"/>
    <w:autoRedefine/>
    <w:rsid w:val="00AF7446"/>
    <w:pPr>
      <w:ind w:left="176" w:right="142"/>
    </w:pPr>
    <w:rPr>
      <w:caps/>
      <w:szCs w:val="20"/>
      <w:lang w:val="lt-LT" w:eastAsia="lt-LT"/>
    </w:rPr>
  </w:style>
  <w:style w:type="paragraph" w:customStyle="1" w:styleId="VAauditoduomenys">
    <w:name w:val="VA audito duomenys"/>
    <w:basedOn w:val="prastasis"/>
    <w:autoRedefine/>
    <w:rsid w:val="00AF7446"/>
    <w:pPr>
      <w:spacing w:after="0" w:line="240" w:lineRule="auto"/>
      <w:ind w:left="567"/>
    </w:pPr>
    <w:rPr>
      <w:rFonts w:eastAsia="Times New Roman"/>
      <w:sz w:val="20"/>
      <w:szCs w:val="20"/>
      <w:lang w:eastAsia="lt-LT"/>
    </w:rPr>
  </w:style>
  <w:style w:type="character" w:customStyle="1" w:styleId="Bodytext2">
    <w:name w:val="Body text (2)_"/>
    <w:basedOn w:val="Numatytasispastraiposriftas"/>
    <w:link w:val="Bodytext20"/>
    <w:rsid w:val="003F730D"/>
    <w:rPr>
      <w:rFonts w:eastAsia="Times New Roman"/>
      <w:shd w:val="clear" w:color="auto" w:fill="FFFFFF"/>
    </w:rPr>
  </w:style>
  <w:style w:type="paragraph" w:customStyle="1" w:styleId="Bodytext20">
    <w:name w:val="Body text (2)"/>
    <w:basedOn w:val="prastasis"/>
    <w:link w:val="Bodytext2"/>
    <w:rsid w:val="003F730D"/>
    <w:pPr>
      <w:widowControl w:val="0"/>
      <w:shd w:val="clear" w:color="auto" w:fill="FFFFFF"/>
      <w:spacing w:before="600" w:after="4860" w:line="283" w:lineRule="exact"/>
      <w:ind w:hanging="400"/>
      <w:jc w:val="center"/>
    </w:pPr>
    <w:rPr>
      <w:rFonts w:eastAsia="Times New Roman"/>
    </w:rPr>
  </w:style>
  <w:style w:type="paragraph" w:styleId="prastasiniatinklio">
    <w:name w:val="Normal (Web)"/>
    <w:basedOn w:val="prastasis"/>
    <w:uiPriority w:val="99"/>
    <w:unhideWhenUsed/>
    <w:rsid w:val="00383208"/>
    <w:pPr>
      <w:spacing w:before="100" w:beforeAutospacing="1" w:after="100" w:afterAutospacing="1" w:line="240" w:lineRule="auto"/>
    </w:pPr>
    <w:rPr>
      <w:rFonts w:eastAsiaTheme="minorEastAsia"/>
      <w:lang w:eastAsia="lt-LT"/>
    </w:rPr>
  </w:style>
  <w:style w:type="paragraph" w:styleId="Turinys2">
    <w:name w:val="toc 2"/>
    <w:basedOn w:val="prastasis"/>
    <w:next w:val="prastasis"/>
    <w:autoRedefine/>
    <w:uiPriority w:val="39"/>
    <w:unhideWhenUsed/>
    <w:rsid w:val="002514A0"/>
    <w:pPr>
      <w:spacing w:after="100"/>
      <w:ind w:left="240"/>
    </w:pPr>
  </w:style>
  <w:style w:type="paragraph" w:styleId="Turinys3">
    <w:name w:val="toc 3"/>
    <w:basedOn w:val="prastasis"/>
    <w:next w:val="prastasis"/>
    <w:autoRedefine/>
    <w:uiPriority w:val="39"/>
    <w:semiHidden/>
    <w:unhideWhenUsed/>
    <w:rsid w:val="00B55D50"/>
    <w:pPr>
      <w:spacing w:after="100"/>
      <w:ind w:left="480"/>
    </w:pPr>
  </w:style>
  <w:style w:type="character" w:customStyle="1" w:styleId="FontStyle82">
    <w:name w:val="Font Style82"/>
    <w:uiPriority w:val="99"/>
    <w:rsid w:val="00697F27"/>
    <w:rPr>
      <w:rFonts w:ascii="Times New Roman" w:hAnsi="Times New Roman" w:cs="Times New Roman" w:hint="default"/>
      <w:sz w:val="22"/>
      <w:szCs w:val="22"/>
    </w:rPr>
  </w:style>
  <w:style w:type="character" w:customStyle="1" w:styleId="Antrat3Diagrama">
    <w:name w:val="Antraštė 3 Diagrama"/>
    <w:basedOn w:val="Numatytasispastraiposriftas"/>
    <w:link w:val="Antrat3"/>
    <w:uiPriority w:val="9"/>
    <w:semiHidden/>
    <w:rsid w:val="00482948"/>
    <w:rPr>
      <w:rFonts w:asciiTheme="majorHAnsi" w:eastAsiaTheme="majorEastAsia" w:hAnsiTheme="majorHAnsi" w:cstheme="majorBidi"/>
      <w:color w:val="0D5571" w:themeColor="accent1" w:themeShade="7F"/>
    </w:rPr>
  </w:style>
  <w:style w:type="character" w:customStyle="1" w:styleId="Antrat4Diagrama">
    <w:name w:val="Antraštė 4 Diagrama"/>
    <w:basedOn w:val="Numatytasispastraiposriftas"/>
    <w:link w:val="Antrat4"/>
    <w:rsid w:val="00482948"/>
    <w:rPr>
      <w:rFonts w:eastAsia="Times New Roman"/>
      <w:b/>
      <w:bCs/>
      <w:sz w:val="28"/>
      <w:szCs w:val="28"/>
      <w:lang w:val="en-US" w:eastAsia="lt-LT"/>
    </w:rPr>
  </w:style>
  <w:style w:type="character" w:customStyle="1" w:styleId="Antrat5Diagrama">
    <w:name w:val="Antraštė 5 Diagrama"/>
    <w:basedOn w:val="Numatytasispastraiposriftas"/>
    <w:link w:val="Antrat5"/>
    <w:rsid w:val="00482948"/>
    <w:rPr>
      <w:rFonts w:eastAsia="Times New Roman"/>
      <w:b/>
      <w:bCs/>
      <w:i/>
      <w:iCs/>
      <w:sz w:val="26"/>
      <w:szCs w:val="26"/>
      <w:lang w:val="en-US" w:eastAsia="lt-LT"/>
    </w:rPr>
  </w:style>
  <w:style w:type="character" w:customStyle="1" w:styleId="Antrat6Diagrama">
    <w:name w:val="Antraštė 6 Diagrama"/>
    <w:basedOn w:val="Numatytasispastraiposriftas"/>
    <w:link w:val="Antrat6"/>
    <w:rsid w:val="00482948"/>
    <w:rPr>
      <w:rFonts w:eastAsia="Times New Roman"/>
      <w:b/>
      <w:bCs/>
      <w:sz w:val="22"/>
      <w:szCs w:val="22"/>
      <w:lang w:val="en-US" w:eastAsia="lt-LT"/>
    </w:rPr>
  </w:style>
  <w:style w:type="character" w:customStyle="1" w:styleId="Antrat7Diagrama">
    <w:name w:val="Antraštė 7 Diagrama"/>
    <w:basedOn w:val="Numatytasispastraiposriftas"/>
    <w:link w:val="Antrat7"/>
    <w:rsid w:val="00482948"/>
    <w:rPr>
      <w:rFonts w:eastAsia="Times New Roman"/>
      <w:lang w:val="en-US" w:eastAsia="lt-LT"/>
    </w:rPr>
  </w:style>
  <w:style w:type="character" w:customStyle="1" w:styleId="Antrat8Diagrama">
    <w:name w:val="Antraštė 8 Diagrama"/>
    <w:basedOn w:val="Numatytasispastraiposriftas"/>
    <w:link w:val="Antrat8"/>
    <w:rsid w:val="00482948"/>
    <w:rPr>
      <w:rFonts w:eastAsia="Times New Roman"/>
      <w:i/>
      <w:iCs/>
      <w:lang w:val="en-US" w:eastAsia="lt-LT"/>
    </w:rPr>
  </w:style>
  <w:style w:type="paragraph" w:customStyle="1" w:styleId="1Antrat">
    <w:name w:val="1.Antraštė"/>
    <w:basedOn w:val="Antrat2"/>
    <w:next w:val="Antrat2"/>
    <w:autoRedefine/>
    <w:rsid w:val="00482948"/>
    <w:pPr>
      <w:tabs>
        <w:tab w:val="num" w:pos="360"/>
      </w:tabs>
      <w:spacing w:after="240" w:line="240" w:lineRule="auto"/>
    </w:pPr>
    <w:rPr>
      <w:rFonts w:ascii="Times New Roman" w:eastAsia="Times New Roman" w:hAnsi="Times New Roman"/>
      <w:i w:val="0"/>
      <w:iCs w:val="0"/>
      <w:caps/>
      <w:color w:val="666699"/>
      <w:sz w:val="36"/>
      <w:szCs w:val="36"/>
      <w:lang w:val="lt-LT"/>
    </w:rPr>
  </w:style>
  <w:style w:type="paragraph" w:customStyle="1" w:styleId="11Antratmm">
    <w:name w:val="1.1 Antraštė mm"/>
    <w:basedOn w:val="Antrat3"/>
    <w:next w:val="Antrat3"/>
    <w:rsid w:val="00482948"/>
    <w:pPr>
      <w:keepLines w:val="0"/>
      <w:tabs>
        <w:tab w:val="num" w:pos="1418"/>
      </w:tabs>
      <w:spacing w:before="360" w:after="240" w:line="240" w:lineRule="auto"/>
      <w:ind w:left="1417" w:hanging="697"/>
    </w:pPr>
    <w:rPr>
      <w:rFonts w:ascii="Times New Roman" w:eastAsia="Times New Roman" w:hAnsi="Times New Roman" w:cs="Arial"/>
      <w:color w:val="666699"/>
      <w:sz w:val="32"/>
      <w:szCs w:val="32"/>
      <w:lang w:eastAsia="lt-LT"/>
    </w:rPr>
  </w:style>
  <w:style w:type="paragraph" w:customStyle="1" w:styleId="1AntratNevisosdidiosiosraids">
    <w:name w:val="1.Antraštė Ne visos didžiosios raidės"/>
    <w:basedOn w:val="1Antrat"/>
    <w:rsid w:val="00482948"/>
    <w:pPr>
      <w:spacing w:before="480"/>
    </w:pPr>
    <w:rPr>
      <w:caps w:val="0"/>
    </w:rPr>
  </w:style>
  <w:style w:type="paragraph" w:customStyle="1" w:styleId="111Antrat">
    <w:name w:val="1.1.1. Antraštė"/>
    <w:basedOn w:val="Antrat3"/>
    <w:rsid w:val="00482948"/>
    <w:pPr>
      <w:keepLines w:val="0"/>
      <w:tabs>
        <w:tab w:val="num" w:pos="1560"/>
      </w:tabs>
      <w:spacing w:before="240" w:after="120" w:line="240" w:lineRule="auto"/>
      <w:ind w:left="1559" w:hanging="839"/>
    </w:pPr>
    <w:rPr>
      <w:rFonts w:ascii="Times New Roman" w:eastAsia="Times New Roman" w:hAnsi="Times New Roman" w:cs="Arial"/>
      <w:b/>
      <w:bCs/>
      <w:color w:val="666699"/>
      <w:sz w:val="28"/>
      <w:szCs w:val="26"/>
      <w:lang w:eastAsia="lt-LT"/>
    </w:rPr>
  </w:style>
  <w:style w:type="paragraph" w:customStyle="1" w:styleId="Style34">
    <w:name w:val="Style34"/>
    <w:basedOn w:val="prastasis"/>
    <w:uiPriority w:val="99"/>
    <w:rsid w:val="00482948"/>
    <w:pPr>
      <w:widowControl w:val="0"/>
      <w:autoSpaceDE w:val="0"/>
      <w:autoSpaceDN w:val="0"/>
      <w:adjustRightInd w:val="0"/>
      <w:spacing w:after="0" w:line="317" w:lineRule="exact"/>
      <w:ind w:firstLine="749"/>
    </w:pPr>
    <w:rPr>
      <w:rFonts w:eastAsia="Times New Roman"/>
      <w:lang w:eastAsia="lt-LT"/>
    </w:rPr>
  </w:style>
  <w:style w:type="paragraph" w:customStyle="1" w:styleId="Style37">
    <w:name w:val="Style37"/>
    <w:basedOn w:val="prastasis"/>
    <w:uiPriority w:val="99"/>
    <w:rsid w:val="00482948"/>
    <w:pPr>
      <w:widowControl w:val="0"/>
      <w:autoSpaceDE w:val="0"/>
      <w:autoSpaceDN w:val="0"/>
      <w:adjustRightInd w:val="0"/>
      <w:spacing w:after="0" w:line="240" w:lineRule="auto"/>
    </w:pPr>
    <w:rPr>
      <w:rFonts w:eastAsia="Times New Roman"/>
      <w:lang w:eastAsia="lt-LT"/>
    </w:rPr>
  </w:style>
  <w:style w:type="character" w:customStyle="1" w:styleId="FontStyle86">
    <w:name w:val="Font Style86"/>
    <w:uiPriority w:val="99"/>
    <w:rsid w:val="00482948"/>
    <w:rPr>
      <w:rFonts w:ascii="Times New Roman" w:hAnsi="Times New Roman" w:cs="Times New Roman" w:hint="default"/>
      <w:b/>
      <w:bCs/>
      <w:sz w:val="22"/>
      <w:szCs w:val="22"/>
    </w:rPr>
  </w:style>
  <w:style w:type="paragraph" w:customStyle="1" w:styleId="Vertinimas">
    <w:name w:val="Vertinimas"/>
    <w:basedOn w:val="Tekstoblokas"/>
    <w:rsid w:val="00482948"/>
    <w:pPr>
      <w:pBdr>
        <w:top w:val="none" w:sz="0" w:space="0" w:color="auto"/>
        <w:left w:val="single" w:sz="36" w:space="4" w:color="666699"/>
        <w:bottom w:val="none" w:sz="0" w:space="0" w:color="auto"/>
        <w:right w:val="none" w:sz="0" w:space="0" w:color="auto"/>
      </w:pBdr>
      <w:shd w:val="clear" w:color="auto" w:fill="C0C0C0"/>
      <w:spacing w:after="0" w:line="360" w:lineRule="auto"/>
      <w:ind w:left="1077" w:right="0"/>
      <w:jc w:val="both"/>
    </w:pPr>
    <w:rPr>
      <w:rFonts w:ascii="Times New Roman" w:eastAsia="Times New Roman" w:hAnsi="Times New Roman" w:cs="Times New Roman"/>
      <w:i w:val="0"/>
      <w:iCs w:val="0"/>
      <w:color w:val="auto"/>
      <w:szCs w:val="20"/>
    </w:rPr>
  </w:style>
  <w:style w:type="paragraph" w:customStyle="1" w:styleId="centrbold">
    <w:name w:val="centrbold"/>
    <w:basedOn w:val="prastasis"/>
    <w:rsid w:val="00482948"/>
    <w:pPr>
      <w:spacing w:before="100" w:beforeAutospacing="1" w:after="100" w:afterAutospacing="1" w:line="240" w:lineRule="auto"/>
    </w:pPr>
    <w:rPr>
      <w:rFonts w:eastAsia="Times New Roman"/>
      <w:lang w:eastAsia="lt-LT"/>
    </w:rPr>
  </w:style>
  <w:style w:type="paragraph" w:styleId="Paantrat">
    <w:name w:val="Subtitle"/>
    <w:basedOn w:val="prastasis"/>
    <w:link w:val="PaantratDiagrama"/>
    <w:qFormat/>
    <w:rsid w:val="00482948"/>
    <w:pPr>
      <w:spacing w:after="0" w:line="240" w:lineRule="auto"/>
      <w:jc w:val="center"/>
    </w:pPr>
    <w:rPr>
      <w:rFonts w:eastAsia="Times New Roman"/>
      <w:b/>
      <w:bCs/>
    </w:rPr>
  </w:style>
  <w:style w:type="character" w:customStyle="1" w:styleId="PaantratDiagrama">
    <w:name w:val="Paantraštė Diagrama"/>
    <w:basedOn w:val="Numatytasispastraiposriftas"/>
    <w:link w:val="Paantrat"/>
    <w:rsid w:val="00482948"/>
    <w:rPr>
      <w:rFonts w:eastAsia="Times New Roman"/>
      <w:b/>
      <w:bCs/>
    </w:rPr>
  </w:style>
  <w:style w:type="paragraph" w:customStyle="1" w:styleId="tajtip">
    <w:name w:val="tajtip"/>
    <w:basedOn w:val="prastasis"/>
    <w:rsid w:val="00482948"/>
    <w:pPr>
      <w:spacing w:before="100" w:beforeAutospacing="1" w:after="100" w:afterAutospacing="1" w:line="240" w:lineRule="auto"/>
    </w:pPr>
    <w:rPr>
      <w:rFonts w:eastAsia="Times New Roman"/>
      <w:lang w:eastAsia="lt-LT"/>
    </w:rPr>
  </w:style>
  <w:style w:type="character" w:customStyle="1" w:styleId="quatationtext">
    <w:name w:val="quatation_text"/>
    <w:rsid w:val="00482948"/>
  </w:style>
  <w:style w:type="paragraph" w:styleId="Tekstoblokas">
    <w:name w:val="Block Text"/>
    <w:basedOn w:val="prastasis"/>
    <w:uiPriority w:val="99"/>
    <w:semiHidden/>
    <w:unhideWhenUsed/>
    <w:rsid w:val="00482948"/>
    <w:pPr>
      <w:pBdr>
        <w:top w:val="single" w:sz="2" w:space="10" w:color="1CADE4" w:themeColor="accent1" w:shadow="1"/>
        <w:left w:val="single" w:sz="2" w:space="10" w:color="1CADE4" w:themeColor="accent1" w:shadow="1"/>
        <w:bottom w:val="single" w:sz="2" w:space="10" w:color="1CADE4" w:themeColor="accent1" w:shadow="1"/>
        <w:right w:val="single" w:sz="2" w:space="10" w:color="1CADE4" w:themeColor="accent1" w:shadow="1"/>
      </w:pBdr>
      <w:ind w:left="1152" w:right="1152"/>
    </w:pPr>
    <w:rPr>
      <w:rFonts w:asciiTheme="minorHAnsi" w:eastAsiaTheme="minorEastAsia" w:hAnsiTheme="minorHAnsi" w:cstheme="minorBidi"/>
      <w:i/>
      <w:iCs/>
      <w:color w:val="1CADE4" w:themeColor="accent1"/>
    </w:rPr>
  </w:style>
  <w:style w:type="paragraph" w:customStyle="1" w:styleId="Style14">
    <w:name w:val="Style14"/>
    <w:basedOn w:val="prastasis"/>
    <w:uiPriority w:val="99"/>
    <w:rsid w:val="00076A8B"/>
    <w:pPr>
      <w:widowControl w:val="0"/>
      <w:autoSpaceDE w:val="0"/>
      <w:autoSpaceDN w:val="0"/>
      <w:adjustRightInd w:val="0"/>
      <w:spacing w:after="0" w:line="277" w:lineRule="exact"/>
      <w:ind w:firstLine="698"/>
      <w:jc w:val="both"/>
    </w:pPr>
    <w:rPr>
      <w:rFonts w:eastAsiaTheme="minorEastAsia"/>
      <w:lang w:eastAsia="zh-CN"/>
    </w:rPr>
  </w:style>
  <w:style w:type="character" w:customStyle="1" w:styleId="FontStyle58">
    <w:name w:val="Font Style58"/>
    <w:rsid w:val="00076A8B"/>
    <w:rPr>
      <w:rFonts w:ascii="Times New Roman" w:hAnsi="Times New Roman" w:cs="Times New Roman" w:hint="default"/>
      <w:sz w:val="22"/>
      <w:szCs w:val="22"/>
    </w:rPr>
  </w:style>
  <w:style w:type="character" w:customStyle="1" w:styleId="FontStyle116">
    <w:name w:val="Font Style116"/>
    <w:basedOn w:val="Numatytasispastraiposriftas"/>
    <w:uiPriority w:val="99"/>
    <w:rsid w:val="00E00041"/>
    <w:rPr>
      <w:rFonts w:ascii="Times New Roman" w:hAnsi="Times New Roman" w:cs="Times New Roman"/>
      <w:sz w:val="22"/>
      <w:szCs w:val="22"/>
    </w:rPr>
  </w:style>
  <w:style w:type="paragraph" w:customStyle="1" w:styleId="Style85">
    <w:name w:val="Style85"/>
    <w:basedOn w:val="prastasis"/>
    <w:uiPriority w:val="99"/>
    <w:rsid w:val="00E00041"/>
    <w:pPr>
      <w:widowControl w:val="0"/>
      <w:autoSpaceDE w:val="0"/>
      <w:autoSpaceDN w:val="0"/>
      <w:adjustRightInd w:val="0"/>
      <w:spacing w:after="0" w:line="413" w:lineRule="exact"/>
      <w:ind w:firstLine="1291"/>
      <w:jc w:val="both"/>
    </w:pPr>
    <w:rPr>
      <w:rFonts w:eastAsia="Times New Roman"/>
      <w:lang w:eastAsia="lt-LT"/>
    </w:rPr>
  </w:style>
  <w:style w:type="paragraph" w:customStyle="1" w:styleId="Style20">
    <w:name w:val="Style20"/>
    <w:basedOn w:val="prastasis"/>
    <w:uiPriority w:val="99"/>
    <w:rsid w:val="0017151D"/>
    <w:pPr>
      <w:widowControl w:val="0"/>
      <w:autoSpaceDE w:val="0"/>
      <w:autoSpaceDN w:val="0"/>
      <w:adjustRightInd w:val="0"/>
      <w:spacing w:after="0" w:line="274" w:lineRule="exact"/>
      <w:ind w:firstLine="840"/>
      <w:jc w:val="both"/>
    </w:pPr>
    <w:rPr>
      <w:rFonts w:eastAsia="Times New Roman"/>
      <w:lang w:eastAsia="lt-LT"/>
    </w:rPr>
  </w:style>
  <w:style w:type="character" w:customStyle="1" w:styleId="FontStyle110">
    <w:name w:val="Font Style110"/>
    <w:uiPriority w:val="99"/>
    <w:rsid w:val="0017151D"/>
    <w:rPr>
      <w:rFonts w:ascii="Times New Roman" w:hAnsi="Times New Roman" w:cs="Times New Roman" w:hint="default"/>
      <w:b/>
      <w:bCs/>
      <w:i/>
      <w:iCs/>
      <w:sz w:val="22"/>
      <w:szCs w:val="22"/>
    </w:rPr>
  </w:style>
  <w:style w:type="paragraph" w:customStyle="1" w:styleId="Style74">
    <w:name w:val="Style74"/>
    <w:basedOn w:val="prastasis"/>
    <w:uiPriority w:val="99"/>
    <w:rsid w:val="008C191D"/>
    <w:pPr>
      <w:widowControl w:val="0"/>
      <w:autoSpaceDE w:val="0"/>
      <w:autoSpaceDN w:val="0"/>
      <w:adjustRightInd w:val="0"/>
      <w:spacing w:after="0" w:line="317" w:lineRule="exact"/>
      <w:ind w:firstLine="1301"/>
      <w:jc w:val="both"/>
    </w:pPr>
    <w:rPr>
      <w:rFonts w:eastAsia="Times New Roman"/>
      <w:lang w:eastAsia="lt-LT"/>
    </w:r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89581B"/>
    <w:pPr>
      <w:tabs>
        <w:tab w:val="center" w:pos="4819"/>
        <w:tab w:val="right" w:pos="9638"/>
      </w:tabs>
      <w:spacing w:after="0" w:line="240" w:lineRule="auto"/>
    </w:pPr>
    <w:rPr>
      <w:rFonts w:ascii="Calibri" w:eastAsia="Calibri" w:hAnsi="Calibri"/>
      <w:sz w:val="22"/>
      <w:szCs w:val="22"/>
    </w:rPr>
  </w:style>
  <w:style w:type="character" w:customStyle="1" w:styleId="apple-converted-space">
    <w:name w:val="apple-converted-space"/>
    <w:rsid w:val="0089581B"/>
  </w:style>
  <w:style w:type="paragraph" w:customStyle="1" w:styleId="Style45">
    <w:name w:val="Style45"/>
    <w:basedOn w:val="prastasis"/>
    <w:uiPriority w:val="99"/>
    <w:rsid w:val="0089581B"/>
    <w:pPr>
      <w:widowControl w:val="0"/>
      <w:autoSpaceDE w:val="0"/>
      <w:autoSpaceDN w:val="0"/>
      <w:adjustRightInd w:val="0"/>
      <w:spacing w:after="0" w:line="230" w:lineRule="exact"/>
      <w:jc w:val="both"/>
    </w:pPr>
    <w:rPr>
      <w:rFonts w:eastAsia="Times New Roman"/>
      <w:lang w:eastAsia="lt-LT"/>
    </w:rPr>
  </w:style>
  <w:style w:type="character" w:customStyle="1" w:styleId="FontStyle120">
    <w:name w:val="Font Style120"/>
    <w:uiPriority w:val="99"/>
    <w:rsid w:val="0089581B"/>
    <w:rPr>
      <w:rFonts w:ascii="Times New Roman" w:hAnsi="Times New Roman" w:cs="Times New Roman" w:hint="default"/>
      <w:sz w:val="18"/>
      <w:szCs w:val="18"/>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rsid w:val="0007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basedOn w:val="Numatytasispastraiposriftas"/>
    <w:link w:val="HTMLiankstoformatuotas"/>
    <w:rsid w:val="000765A1"/>
    <w:rPr>
      <w:rFonts w:ascii="Courier New" w:eastAsia="Times New Roman" w:hAnsi="Courier New" w:cs="Courier New"/>
      <w:sz w:val="20"/>
      <w:szCs w:val="20"/>
      <w:lang w:eastAsia="lt-LT"/>
    </w:rPr>
  </w:style>
  <w:style w:type="paragraph" w:customStyle="1" w:styleId="Sraopastraipa2">
    <w:name w:val="Sąrašo pastraipa2"/>
    <w:basedOn w:val="prastasis"/>
    <w:rsid w:val="00956D30"/>
    <w:pPr>
      <w:spacing w:after="200" w:line="276" w:lineRule="auto"/>
      <w:ind w:left="720"/>
      <w:contextualSpacing/>
    </w:pPr>
    <w:rPr>
      <w:rFonts w:ascii="Calibri" w:eastAsia="Times New Roman" w:hAnsi="Calibri"/>
      <w:sz w:val="22"/>
      <w:szCs w:val="22"/>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F76917"/>
  </w:style>
  <w:style w:type="paragraph" w:customStyle="1" w:styleId="DiagramaDiagrama4DiagramaDiagrama">
    <w:name w:val="Diagrama Diagrama4 Diagrama Diagrama"/>
    <w:basedOn w:val="prastasis"/>
    <w:rsid w:val="00974F0F"/>
    <w:pPr>
      <w:spacing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39"/>
    <w:rsid w:val="00FE7CB2"/>
    <w:pPr>
      <w:spacing w:after="0" w:line="240" w:lineRule="auto"/>
    </w:pPr>
    <w:rPr>
      <w:rFonts w:ascii="Calibri" w:eastAsia="PMingLiU" w:hAnsi="Calibri" w:cs="Arial"/>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7CB2"/>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43F4D"/>
    <w:pPr>
      <w:spacing w:after="0" w:line="240" w:lineRule="auto"/>
    </w:pPr>
    <w:rPr>
      <w:rFonts w:ascii="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595">
      <w:bodyDiv w:val="1"/>
      <w:marLeft w:val="0"/>
      <w:marRight w:val="0"/>
      <w:marTop w:val="0"/>
      <w:marBottom w:val="0"/>
      <w:divBdr>
        <w:top w:val="none" w:sz="0" w:space="0" w:color="auto"/>
        <w:left w:val="none" w:sz="0" w:space="0" w:color="auto"/>
        <w:bottom w:val="none" w:sz="0" w:space="0" w:color="auto"/>
        <w:right w:val="none" w:sz="0" w:space="0" w:color="auto"/>
      </w:divBdr>
    </w:div>
    <w:div w:id="49234290">
      <w:bodyDiv w:val="1"/>
      <w:marLeft w:val="0"/>
      <w:marRight w:val="0"/>
      <w:marTop w:val="0"/>
      <w:marBottom w:val="0"/>
      <w:divBdr>
        <w:top w:val="none" w:sz="0" w:space="0" w:color="auto"/>
        <w:left w:val="none" w:sz="0" w:space="0" w:color="auto"/>
        <w:bottom w:val="none" w:sz="0" w:space="0" w:color="auto"/>
        <w:right w:val="none" w:sz="0" w:space="0" w:color="auto"/>
      </w:divBdr>
    </w:div>
    <w:div w:id="203908161">
      <w:bodyDiv w:val="1"/>
      <w:marLeft w:val="0"/>
      <w:marRight w:val="0"/>
      <w:marTop w:val="0"/>
      <w:marBottom w:val="0"/>
      <w:divBdr>
        <w:top w:val="none" w:sz="0" w:space="0" w:color="auto"/>
        <w:left w:val="none" w:sz="0" w:space="0" w:color="auto"/>
        <w:bottom w:val="none" w:sz="0" w:space="0" w:color="auto"/>
        <w:right w:val="none" w:sz="0" w:space="0" w:color="auto"/>
      </w:divBdr>
    </w:div>
    <w:div w:id="358312879">
      <w:bodyDiv w:val="1"/>
      <w:marLeft w:val="0"/>
      <w:marRight w:val="0"/>
      <w:marTop w:val="0"/>
      <w:marBottom w:val="0"/>
      <w:divBdr>
        <w:top w:val="none" w:sz="0" w:space="0" w:color="auto"/>
        <w:left w:val="none" w:sz="0" w:space="0" w:color="auto"/>
        <w:bottom w:val="none" w:sz="0" w:space="0" w:color="auto"/>
        <w:right w:val="none" w:sz="0" w:space="0" w:color="auto"/>
      </w:divBdr>
    </w:div>
    <w:div w:id="364868628">
      <w:bodyDiv w:val="1"/>
      <w:marLeft w:val="0"/>
      <w:marRight w:val="0"/>
      <w:marTop w:val="0"/>
      <w:marBottom w:val="0"/>
      <w:divBdr>
        <w:top w:val="none" w:sz="0" w:space="0" w:color="auto"/>
        <w:left w:val="none" w:sz="0" w:space="0" w:color="auto"/>
        <w:bottom w:val="none" w:sz="0" w:space="0" w:color="auto"/>
        <w:right w:val="none" w:sz="0" w:space="0" w:color="auto"/>
      </w:divBdr>
    </w:div>
    <w:div w:id="486552289">
      <w:bodyDiv w:val="1"/>
      <w:marLeft w:val="0"/>
      <w:marRight w:val="0"/>
      <w:marTop w:val="0"/>
      <w:marBottom w:val="0"/>
      <w:divBdr>
        <w:top w:val="none" w:sz="0" w:space="0" w:color="auto"/>
        <w:left w:val="none" w:sz="0" w:space="0" w:color="auto"/>
        <w:bottom w:val="none" w:sz="0" w:space="0" w:color="auto"/>
        <w:right w:val="none" w:sz="0" w:space="0" w:color="auto"/>
      </w:divBdr>
    </w:div>
    <w:div w:id="498621881">
      <w:bodyDiv w:val="1"/>
      <w:marLeft w:val="0"/>
      <w:marRight w:val="0"/>
      <w:marTop w:val="0"/>
      <w:marBottom w:val="0"/>
      <w:divBdr>
        <w:top w:val="none" w:sz="0" w:space="0" w:color="auto"/>
        <w:left w:val="none" w:sz="0" w:space="0" w:color="auto"/>
        <w:bottom w:val="none" w:sz="0" w:space="0" w:color="auto"/>
        <w:right w:val="none" w:sz="0" w:space="0" w:color="auto"/>
      </w:divBdr>
    </w:div>
    <w:div w:id="522132829">
      <w:bodyDiv w:val="1"/>
      <w:marLeft w:val="0"/>
      <w:marRight w:val="0"/>
      <w:marTop w:val="0"/>
      <w:marBottom w:val="0"/>
      <w:divBdr>
        <w:top w:val="none" w:sz="0" w:space="0" w:color="auto"/>
        <w:left w:val="none" w:sz="0" w:space="0" w:color="auto"/>
        <w:bottom w:val="none" w:sz="0" w:space="0" w:color="auto"/>
        <w:right w:val="none" w:sz="0" w:space="0" w:color="auto"/>
      </w:divBdr>
    </w:div>
    <w:div w:id="686832943">
      <w:bodyDiv w:val="1"/>
      <w:marLeft w:val="0"/>
      <w:marRight w:val="0"/>
      <w:marTop w:val="0"/>
      <w:marBottom w:val="0"/>
      <w:divBdr>
        <w:top w:val="none" w:sz="0" w:space="0" w:color="auto"/>
        <w:left w:val="none" w:sz="0" w:space="0" w:color="auto"/>
        <w:bottom w:val="none" w:sz="0" w:space="0" w:color="auto"/>
        <w:right w:val="none" w:sz="0" w:space="0" w:color="auto"/>
      </w:divBdr>
    </w:div>
    <w:div w:id="699210413">
      <w:bodyDiv w:val="1"/>
      <w:marLeft w:val="0"/>
      <w:marRight w:val="0"/>
      <w:marTop w:val="0"/>
      <w:marBottom w:val="0"/>
      <w:divBdr>
        <w:top w:val="none" w:sz="0" w:space="0" w:color="auto"/>
        <w:left w:val="none" w:sz="0" w:space="0" w:color="auto"/>
        <w:bottom w:val="none" w:sz="0" w:space="0" w:color="auto"/>
        <w:right w:val="none" w:sz="0" w:space="0" w:color="auto"/>
      </w:divBdr>
    </w:div>
    <w:div w:id="708837863">
      <w:bodyDiv w:val="1"/>
      <w:marLeft w:val="0"/>
      <w:marRight w:val="0"/>
      <w:marTop w:val="0"/>
      <w:marBottom w:val="0"/>
      <w:divBdr>
        <w:top w:val="none" w:sz="0" w:space="0" w:color="auto"/>
        <w:left w:val="none" w:sz="0" w:space="0" w:color="auto"/>
        <w:bottom w:val="none" w:sz="0" w:space="0" w:color="auto"/>
        <w:right w:val="none" w:sz="0" w:space="0" w:color="auto"/>
      </w:divBdr>
    </w:div>
    <w:div w:id="761876909">
      <w:bodyDiv w:val="1"/>
      <w:marLeft w:val="0"/>
      <w:marRight w:val="0"/>
      <w:marTop w:val="0"/>
      <w:marBottom w:val="0"/>
      <w:divBdr>
        <w:top w:val="none" w:sz="0" w:space="0" w:color="auto"/>
        <w:left w:val="none" w:sz="0" w:space="0" w:color="auto"/>
        <w:bottom w:val="none" w:sz="0" w:space="0" w:color="auto"/>
        <w:right w:val="none" w:sz="0" w:space="0" w:color="auto"/>
      </w:divBdr>
    </w:div>
    <w:div w:id="770127152">
      <w:bodyDiv w:val="1"/>
      <w:marLeft w:val="0"/>
      <w:marRight w:val="0"/>
      <w:marTop w:val="0"/>
      <w:marBottom w:val="0"/>
      <w:divBdr>
        <w:top w:val="none" w:sz="0" w:space="0" w:color="auto"/>
        <w:left w:val="none" w:sz="0" w:space="0" w:color="auto"/>
        <w:bottom w:val="none" w:sz="0" w:space="0" w:color="auto"/>
        <w:right w:val="none" w:sz="0" w:space="0" w:color="auto"/>
      </w:divBdr>
    </w:div>
    <w:div w:id="858935177">
      <w:bodyDiv w:val="1"/>
      <w:marLeft w:val="0"/>
      <w:marRight w:val="0"/>
      <w:marTop w:val="0"/>
      <w:marBottom w:val="0"/>
      <w:divBdr>
        <w:top w:val="none" w:sz="0" w:space="0" w:color="auto"/>
        <w:left w:val="none" w:sz="0" w:space="0" w:color="auto"/>
        <w:bottom w:val="none" w:sz="0" w:space="0" w:color="auto"/>
        <w:right w:val="none" w:sz="0" w:space="0" w:color="auto"/>
      </w:divBdr>
    </w:div>
    <w:div w:id="907152999">
      <w:bodyDiv w:val="1"/>
      <w:marLeft w:val="0"/>
      <w:marRight w:val="0"/>
      <w:marTop w:val="0"/>
      <w:marBottom w:val="0"/>
      <w:divBdr>
        <w:top w:val="none" w:sz="0" w:space="0" w:color="auto"/>
        <w:left w:val="none" w:sz="0" w:space="0" w:color="auto"/>
        <w:bottom w:val="none" w:sz="0" w:space="0" w:color="auto"/>
        <w:right w:val="none" w:sz="0" w:space="0" w:color="auto"/>
      </w:divBdr>
    </w:div>
    <w:div w:id="1014067686">
      <w:bodyDiv w:val="1"/>
      <w:marLeft w:val="0"/>
      <w:marRight w:val="0"/>
      <w:marTop w:val="0"/>
      <w:marBottom w:val="0"/>
      <w:divBdr>
        <w:top w:val="none" w:sz="0" w:space="0" w:color="auto"/>
        <w:left w:val="none" w:sz="0" w:space="0" w:color="auto"/>
        <w:bottom w:val="none" w:sz="0" w:space="0" w:color="auto"/>
        <w:right w:val="none" w:sz="0" w:space="0" w:color="auto"/>
      </w:divBdr>
    </w:div>
    <w:div w:id="1053387289">
      <w:bodyDiv w:val="1"/>
      <w:marLeft w:val="0"/>
      <w:marRight w:val="0"/>
      <w:marTop w:val="0"/>
      <w:marBottom w:val="0"/>
      <w:divBdr>
        <w:top w:val="none" w:sz="0" w:space="0" w:color="auto"/>
        <w:left w:val="none" w:sz="0" w:space="0" w:color="auto"/>
        <w:bottom w:val="none" w:sz="0" w:space="0" w:color="auto"/>
        <w:right w:val="none" w:sz="0" w:space="0" w:color="auto"/>
      </w:divBdr>
    </w:div>
    <w:div w:id="1166630413">
      <w:bodyDiv w:val="1"/>
      <w:marLeft w:val="0"/>
      <w:marRight w:val="0"/>
      <w:marTop w:val="0"/>
      <w:marBottom w:val="0"/>
      <w:divBdr>
        <w:top w:val="none" w:sz="0" w:space="0" w:color="auto"/>
        <w:left w:val="none" w:sz="0" w:space="0" w:color="auto"/>
        <w:bottom w:val="none" w:sz="0" w:space="0" w:color="auto"/>
        <w:right w:val="none" w:sz="0" w:space="0" w:color="auto"/>
      </w:divBdr>
    </w:div>
    <w:div w:id="1258254309">
      <w:bodyDiv w:val="1"/>
      <w:marLeft w:val="0"/>
      <w:marRight w:val="0"/>
      <w:marTop w:val="0"/>
      <w:marBottom w:val="0"/>
      <w:divBdr>
        <w:top w:val="none" w:sz="0" w:space="0" w:color="auto"/>
        <w:left w:val="none" w:sz="0" w:space="0" w:color="auto"/>
        <w:bottom w:val="none" w:sz="0" w:space="0" w:color="auto"/>
        <w:right w:val="none" w:sz="0" w:space="0" w:color="auto"/>
      </w:divBdr>
    </w:div>
    <w:div w:id="1310866358">
      <w:bodyDiv w:val="1"/>
      <w:marLeft w:val="0"/>
      <w:marRight w:val="0"/>
      <w:marTop w:val="0"/>
      <w:marBottom w:val="0"/>
      <w:divBdr>
        <w:top w:val="none" w:sz="0" w:space="0" w:color="auto"/>
        <w:left w:val="none" w:sz="0" w:space="0" w:color="auto"/>
        <w:bottom w:val="none" w:sz="0" w:space="0" w:color="auto"/>
        <w:right w:val="none" w:sz="0" w:space="0" w:color="auto"/>
      </w:divBdr>
    </w:div>
    <w:div w:id="1338776884">
      <w:bodyDiv w:val="1"/>
      <w:marLeft w:val="0"/>
      <w:marRight w:val="0"/>
      <w:marTop w:val="0"/>
      <w:marBottom w:val="0"/>
      <w:divBdr>
        <w:top w:val="none" w:sz="0" w:space="0" w:color="auto"/>
        <w:left w:val="none" w:sz="0" w:space="0" w:color="auto"/>
        <w:bottom w:val="none" w:sz="0" w:space="0" w:color="auto"/>
        <w:right w:val="none" w:sz="0" w:space="0" w:color="auto"/>
      </w:divBdr>
    </w:div>
    <w:div w:id="1415584957">
      <w:bodyDiv w:val="1"/>
      <w:marLeft w:val="0"/>
      <w:marRight w:val="0"/>
      <w:marTop w:val="0"/>
      <w:marBottom w:val="0"/>
      <w:divBdr>
        <w:top w:val="none" w:sz="0" w:space="0" w:color="auto"/>
        <w:left w:val="none" w:sz="0" w:space="0" w:color="auto"/>
        <w:bottom w:val="none" w:sz="0" w:space="0" w:color="auto"/>
        <w:right w:val="none" w:sz="0" w:space="0" w:color="auto"/>
      </w:divBdr>
    </w:div>
    <w:div w:id="1416701936">
      <w:bodyDiv w:val="1"/>
      <w:marLeft w:val="0"/>
      <w:marRight w:val="0"/>
      <w:marTop w:val="0"/>
      <w:marBottom w:val="0"/>
      <w:divBdr>
        <w:top w:val="none" w:sz="0" w:space="0" w:color="auto"/>
        <w:left w:val="none" w:sz="0" w:space="0" w:color="auto"/>
        <w:bottom w:val="none" w:sz="0" w:space="0" w:color="auto"/>
        <w:right w:val="none" w:sz="0" w:space="0" w:color="auto"/>
      </w:divBdr>
    </w:div>
    <w:div w:id="1434979590">
      <w:bodyDiv w:val="1"/>
      <w:marLeft w:val="0"/>
      <w:marRight w:val="0"/>
      <w:marTop w:val="0"/>
      <w:marBottom w:val="0"/>
      <w:divBdr>
        <w:top w:val="none" w:sz="0" w:space="0" w:color="auto"/>
        <w:left w:val="none" w:sz="0" w:space="0" w:color="auto"/>
        <w:bottom w:val="none" w:sz="0" w:space="0" w:color="auto"/>
        <w:right w:val="none" w:sz="0" w:space="0" w:color="auto"/>
      </w:divBdr>
    </w:div>
    <w:div w:id="1809976319">
      <w:bodyDiv w:val="1"/>
      <w:marLeft w:val="0"/>
      <w:marRight w:val="0"/>
      <w:marTop w:val="0"/>
      <w:marBottom w:val="0"/>
      <w:divBdr>
        <w:top w:val="none" w:sz="0" w:space="0" w:color="auto"/>
        <w:left w:val="none" w:sz="0" w:space="0" w:color="auto"/>
        <w:bottom w:val="none" w:sz="0" w:space="0" w:color="auto"/>
        <w:right w:val="none" w:sz="0" w:space="0" w:color="auto"/>
      </w:divBdr>
    </w:div>
    <w:div w:id="1871605670">
      <w:bodyDiv w:val="1"/>
      <w:marLeft w:val="0"/>
      <w:marRight w:val="0"/>
      <w:marTop w:val="0"/>
      <w:marBottom w:val="0"/>
      <w:divBdr>
        <w:top w:val="none" w:sz="0" w:space="0" w:color="auto"/>
        <w:left w:val="none" w:sz="0" w:space="0" w:color="auto"/>
        <w:bottom w:val="none" w:sz="0" w:space="0" w:color="auto"/>
        <w:right w:val="none" w:sz="0" w:space="0" w:color="auto"/>
      </w:divBdr>
    </w:div>
    <w:div w:id="1883709503">
      <w:bodyDiv w:val="1"/>
      <w:marLeft w:val="0"/>
      <w:marRight w:val="0"/>
      <w:marTop w:val="0"/>
      <w:marBottom w:val="0"/>
      <w:divBdr>
        <w:top w:val="none" w:sz="0" w:space="0" w:color="auto"/>
        <w:left w:val="none" w:sz="0" w:space="0" w:color="auto"/>
        <w:bottom w:val="none" w:sz="0" w:space="0" w:color="auto"/>
        <w:right w:val="none" w:sz="0" w:space="0" w:color="auto"/>
      </w:divBdr>
    </w:div>
    <w:div w:id="1914046357">
      <w:bodyDiv w:val="1"/>
      <w:marLeft w:val="0"/>
      <w:marRight w:val="0"/>
      <w:marTop w:val="0"/>
      <w:marBottom w:val="0"/>
      <w:divBdr>
        <w:top w:val="none" w:sz="0" w:space="0" w:color="auto"/>
        <w:left w:val="none" w:sz="0" w:space="0" w:color="auto"/>
        <w:bottom w:val="none" w:sz="0" w:space="0" w:color="auto"/>
        <w:right w:val="none" w:sz="0" w:space="0" w:color="auto"/>
      </w:divBdr>
    </w:div>
    <w:div w:id="1973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butkeviciene@ukmerge.l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mailto:z.meiluniene@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microsoft.com/office/2007/relationships/diagramDrawing" Target="diagrams/drawing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rsa.local\data\users\j.boliene\Desktop\Biud&#382;etas%202021\Paveiksl&#279;liai-2.od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ursa.local\data\users\j.boliene\Desktop\Bid&#382;etas%202022(2)\strukt&#363;ra.od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ursa.local\data\users\j.boliene\Desktop\Bid&#382;etas%202022(2)\&#302;sipareigojimai.od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375459317585305"/>
          <c:y val="6.0185185185185182E-2"/>
          <c:w val="0.44320218715374982"/>
          <c:h val="0.73492271799358411"/>
        </c:manualLayout>
      </c:layout>
      <c:barChart>
        <c:barDir val="bar"/>
        <c:grouping val="clustered"/>
        <c:varyColors val="0"/>
        <c:ser>
          <c:idx val="0"/>
          <c:order val="0"/>
          <c:spPr>
            <a:solidFill>
              <a:srgbClr val="00ADEA"/>
            </a:solidFill>
            <a:ln>
              <a:noFill/>
            </a:ln>
          </c:spPr>
          <c:invertIfNegative val="0"/>
          <c:dLbls>
            <c:spPr>
              <a:noFill/>
              <a:ln>
                <a:noFill/>
              </a:ln>
              <a:effectLst/>
            </c:spPr>
            <c:txPr>
              <a:bodyPr/>
              <a:lstStyle/>
              <a:p>
                <a:pPr algn="ctr">
                  <a:defRPr sz="8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Lapas1!$C$5:$C$13</c:f>
              <c:strCache>
                <c:ptCount val="9"/>
                <c:pt idx="0">
                  <c:v>Smulkaus ir vidutinio verslo bei turizmo plėtros programa</c:v>
                </c:pt>
                <c:pt idx="1">
                  <c:v>Kaimo plėtros programa</c:v>
                </c:pt>
                <c:pt idx="2">
                  <c:v>Viešosios infrastruktūros programa</c:v>
                </c:pt>
                <c:pt idx="3">
                  <c:v>Aplinkos apsaugos programa</c:v>
                </c:pt>
                <c:pt idx="4">
                  <c:v>Žinių visuomenės pletros programa</c:v>
                </c:pt>
                <c:pt idx="5">
                  <c:v>Sveikatos apsaugos ir socialinės  paramos programa</c:v>
                </c:pt>
                <c:pt idx="6">
                  <c:v>Kultūros paslaugų plėtros programa</c:v>
                </c:pt>
                <c:pt idx="7">
                  <c:v>Kūno kultūros ir sporto plėtros programa</c:v>
                </c:pt>
                <c:pt idx="8">
                  <c:v>Savivaldybės valdymo programa</c:v>
                </c:pt>
              </c:strCache>
            </c:strRef>
          </c:cat>
          <c:val>
            <c:numRef>
              <c:f>Lapas1!$D$5:$D$13</c:f>
              <c:numCache>
                <c:formatCode>General</c:formatCode>
                <c:ptCount val="9"/>
                <c:pt idx="0">
                  <c:v>3.9</c:v>
                </c:pt>
                <c:pt idx="1">
                  <c:v>3.6</c:v>
                </c:pt>
                <c:pt idx="2" formatCode="0.0">
                  <c:v>13</c:v>
                </c:pt>
                <c:pt idx="3">
                  <c:v>5.4</c:v>
                </c:pt>
                <c:pt idx="4">
                  <c:v>37.1</c:v>
                </c:pt>
                <c:pt idx="5">
                  <c:v>20.2</c:v>
                </c:pt>
                <c:pt idx="6" formatCode="0.0">
                  <c:v>5</c:v>
                </c:pt>
                <c:pt idx="7" formatCode="0.0">
                  <c:v>0.2</c:v>
                </c:pt>
                <c:pt idx="8">
                  <c:v>11.6</c:v>
                </c:pt>
              </c:numCache>
            </c:numRef>
          </c:val>
          <c:extLst>
            <c:ext xmlns:c16="http://schemas.microsoft.com/office/drawing/2014/chart" uri="{C3380CC4-5D6E-409C-BE32-E72D297353CC}">
              <c16:uniqueId val="{00000000-9D67-496E-B443-AB462070AB5F}"/>
            </c:ext>
          </c:extLst>
        </c:ser>
        <c:dLbls>
          <c:showLegendKey val="0"/>
          <c:showVal val="0"/>
          <c:showCatName val="0"/>
          <c:showSerName val="0"/>
          <c:showPercent val="0"/>
          <c:showBubbleSize val="0"/>
        </c:dLbls>
        <c:gapWidth val="182"/>
        <c:axId val="962193152"/>
        <c:axId val="962192192"/>
      </c:barChart>
      <c:valAx>
        <c:axId val="962192192"/>
        <c:scaling>
          <c:orientation val="minMax"/>
        </c:scaling>
        <c:delete val="0"/>
        <c:axPos val="b"/>
        <c:majorGridlines>
          <c:spPr>
            <a:ln w="9528" cap="flat">
              <a:solidFill>
                <a:srgbClr val="D9D9D9"/>
              </a:solidFill>
              <a:prstDash val="solid"/>
              <a:round/>
            </a:ln>
          </c:spPr>
        </c:majorGridlines>
        <c:numFmt formatCode="General" sourceLinked="1"/>
        <c:majorTickMark val="none"/>
        <c:minorTickMark val="none"/>
        <c:tickLblPos val="nextTo"/>
        <c:spPr>
          <a:noFill/>
          <a:ln>
            <a:noFill/>
          </a:ln>
        </c:spPr>
        <c:crossAx val="962193152"/>
        <c:crosses val="autoZero"/>
        <c:crossBetween val="between"/>
      </c:valAx>
      <c:catAx>
        <c:axId val="962193152"/>
        <c:scaling>
          <c:orientation val="minMax"/>
        </c:scaling>
        <c:delete val="0"/>
        <c:axPos val="l"/>
        <c:numFmt formatCode="General" sourceLinked="1"/>
        <c:majorTickMark val="none"/>
        <c:minorTickMark val="none"/>
        <c:tickLblPos val="nextTo"/>
        <c:spPr>
          <a:noFill/>
          <a:ln w="9528" cap="flat">
            <a:solidFill>
              <a:srgbClr val="D9D9D9"/>
            </a:solidFill>
            <a:prstDash val="solid"/>
            <a:round/>
          </a:ln>
        </c:spPr>
        <c:txPr>
          <a:bodyPr/>
          <a:lstStyle/>
          <a:p>
            <a:pPr>
              <a:defRPr>
                <a:latin typeface="Times New Roman" panose="02020603050405020304" pitchFamily="18" charset="0"/>
                <a:cs typeface="Times New Roman" panose="02020603050405020304" pitchFamily="18" charset="0"/>
              </a:defRPr>
            </a:pPr>
            <a:endParaRPr lang="lt-LT"/>
          </a:p>
        </c:txPr>
        <c:crossAx val="962192192"/>
        <c:crosses val="autoZero"/>
        <c:auto val="1"/>
        <c:lblAlgn val="ctr"/>
        <c:lblOffset val="100"/>
        <c:noMultiLvlLbl val="0"/>
      </c:catAx>
      <c:spPr>
        <a:solidFill>
          <a:schemeClr val="bg1"/>
        </a:solidFill>
        <a:ln>
          <a:noFill/>
        </a:ln>
      </c:spPr>
    </c:plotArea>
    <c:plotVisOnly val="1"/>
    <c:dispBlanksAs val="gap"/>
    <c:showDLblsOverMax val="0"/>
  </c:chart>
  <c:spPr>
    <a:solidFill>
      <a:srgbClr val="EDF3F7"/>
    </a:solidFill>
    <a:ln w="3175" cap="flat">
      <a:solidFill>
        <a:srgbClr val="006699"/>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ysClr val="windowText" lastClr="000000"/>
          </a:solidFill>
          <a:latin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485688304709937E-2"/>
          <c:y val="0.12638430276860554"/>
          <c:w val="0.48350623101246204"/>
          <c:h val="0.70905877801131445"/>
        </c:manualLayout>
      </c:layout>
      <c:pie3DChart>
        <c:varyColors val="1"/>
        <c:ser>
          <c:idx val="0"/>
          <c:order val="0"/>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C37-46A6-97C3-9938DABFC516}"/>
              </c:ext>
            </c:extLst>
          </c:dPt>
          <c:dPt>
            <c:idx val="1"/>
            <c:bubble3D val="0"/>
            <c:spPr>
              <a:solidFill>
                <a:srgbClr val="2683C6">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6C37-46A6-97C3-9938DABFC516}"/>
              </c:ext>
            </c:extLst>
          </c:dPt>
          <c:dPt>
            <c:idx val="2"/>
            <c:bubble3D val="0"/>
            <c:spPr>
              <a:solidFill>
                <a:srgbClr val="3E8853">
                  <a:lumMod val="60000"/>
                  <a:lumOff val="40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6C37-46A6-97C3-9938DABFC516}"/>
              </c:ext>
            </c:extLst>
          </c:dPt>
          <c:dPt>
            <c:idx val="3"/>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6C37-46A6-97C3-9938DABFC516}"/>
              </c:ext>
            </c:extLst>
          </c:dPt>
          <c:dLbls>
            <c:dLbl>
              <c:idx val="0"/>
              <c:layout>
                <c:manualLayout>
                  <c:x val="-0.1169481058962118"/>
                  <c:y val="7.024219533533918E-2"/>
                </c:manualLayout>
              </c:layout>
              <c:tx>
                <c:rich>
                  <a:bodyPr/>
                  <a:lstStyle/>
                  <a:p>
                    <a:r>
                      <a:rPr lang="en-US" baseline="0"/>
                      <a:t>30086,4</a:t>
                    </a:r>
                  </a:p>
                  <a:p>
                    <a:r>
                      <a:rPr lang="en-US" b="1" baseline="0"/>
                      <a:t>49,5%</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C37-46A6-97C3-9938DABFC516}"/>
                </c:ext>
              </c:extLst>
            </c:dLbl>
            <c:dLbl>
              <c:idx val="1"/>
              <c:layout>
                <c:manualLayout>
                  <c:x val="0.11181102362204724"/>
                  <c:y val="-6.6400858983536148E-2"/>
                </c:manualLayout>
              </c:layout>
              <c:tx>
                <c:rich>
                  <a:bodyPr/>
                  <a:lstStyle/>
                  <a:p>
                    <a:r>
                      <a:rPr lang="en-US" sz="900"/>
                      <a:t>26757,7</a:t>
                    </a:r>
                  </a:p>
                  <a:p>
                    <a:r>
                      <a:rPr lang="en-US" sz="900" b="1" baseline="0"/>
                      <a:t>44,0%</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C37-46A6-97C3-9938DABFC516}"/>
                </c:ext>
              </c:extLst>
            </c:dLbl>
            <c:dLbl>
              <c:idx val="2"/>
              <c:layout>
                <c:manualLayout>
                  <c:x val="-0.12213330026660053"/>
                  <c:y val="4.2424242424242427E-2"/>
                </c:manualLayout>
              </c:layout>
              <c:tx>
                <c:rich>
                  <a:bodyPr/>
                  <a:lstStyle/>
                  <a:p>
                    <a:r>
                      <a:rPr lang="en-US" sz="900"/>
                      <a:t>3526,2</a:t>
                    </a:r>
                  </a:p>
                  <a:p>
                    <a:r>
                      <a:rPr lang="en-US" sz="900" b="1"/>
                      <a:t>5,8%</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C37-46A6-97C3-9938DABFC516}"/>
                </c:ext>
              </c:extLst>
            </c:dLbl>
            <c:dLbl>
              <c:idx val="3"/>
              <c:layout>
                <c:manualLayout>
                  <c:x val="4.7165560997788659E-2"/>
                  <c:y val="2.5606128502229899E-2"/>
                </c:manualLayout>
              </c:layout>
              <c:tx>
                <c:rich>
                  <a:bodyPr/>
                  <a:lstStyle/>
                  <a:p>
                    <a:r>
                      <a:rPr lang="en-US" sz="900"/>
                      <a:t>445,5</a:t>
                    </a:r>
                  </a:p>
                  <a:p>
                    <a:r>
                      <a:rPr lang="en-US" sz="900" b="1"/>
                      <a:t>0,7%</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C37-46A6-97C3-9938DABFC5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Lapas1!$C$5:$C$8</c:f>
              <c:strCache>
                <c:ptCount val="4"/>
                <c:pt idx="0">
                  <c:v>Mokesčiai</c:v>
                </c:pt>
                <c:pt idx="1">
                  <c:v>Dotacijos</c:v>
                </c:pt>
                <c:pt idx="2">
                  <c:v>Kitos pajamos</c:v>
                </c:pt>
                <c:pt idx="3">
                  <c:v>Materialiojo ir nematerialiojo turto realizavimo pajamos</c:v>
                </c:pt>
              </c:strCache>
            </c:strRef>
          </c:cat>
          <c:val>
            <c:numRef>
              <c:f>Lapas1!$D$5:$D$8</c:f>
              <c:numCache>
                <c:formatCode>General</c:formatCode>
                <c:ptCount val="4"/>
                <c:pt idx="0">
                  <c:v>24857.9</c:v>
                </c:pt>
                <c:pt idx="1">
                  <c:v>24693.8</c:v>
                </c:pt>
                <c:pt idx="2">
                  <c:v>3225.7</c:v>
                </c:pt>
                <c:pt idx="3">
                  <c:v>468.4</c:v>
                </c:pt>
              </c:numCache>
            </c:numRef>
          </c:val>
          <c:extLst>
            <c:ext xmlns:c16="http://schemas.microsoft.com/office/drawing/2014/chart" uri="{C3380CC4-5D6E-409C-BE32-E72D297353CC}">
              <c16:uniqueId val="{00000008-6C37-46A6-97C3-9938DABFC516}"/>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831667183334367"/>
          <c:y val="5.7664996420901934E-2"/>
          <c:w val="0.39964684729369448"/>
          <c:h val="0.82935011328712127"/>
        </c:manualLayout>
      </c:layout>
      <c:overlay val="0"/>
      <c:spPr>
        <a:solidFill>
          <a:sysClr val="window" lastClr="FFFFFF"/>
        </a:solid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2F2F2"/>
    </a:solidFill>
    <a:ln w="3175" cap="flat" cmpd="sng" algn="ctr">
      <a:solidFill>
        <a:srgbClr val="336699"/>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890616797900261"/>
          <c:y val="0.16712962962962963"/>
          <c:w val="0.44692716535433069"/>
          <c:h val="0.63698308544765236"/>
        </c:manualLayout>
      </c:layout>
      <c:barChart>
        <c:barDir val="bar"/>
        <c:grouping val="clustered"/>
        <c:varyColors val="0"/>
        <c:ser>
          <c:idx val="0"/>
          <c:order val="0"/>
          <c:spPr>
            <a:solidFill>
              <a:schemeClr val="accent1"/>
            </a:solidFill>
            <a:ln>
              <a:noFill/>
            </a:ln>
            <a:effectLst/>
          </c:spPr>
          <c:invertIfNegative val="0"/>
          <c:dLbls>
            <c:dLbl>
              <c:idx val="0"/>
              <c:layout>
                <c:manualLayout>
                  <c:x val="-3.472222222222323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B7-4C82-92A3-2FCDA6847A86}"/>
                </c:ext>
              </c:extLst>
            </c:dLbl>
            <c:dLbl>
              <c:idx val="1"/>
              <c:layout>
                <c:manualLayout>
                  <c:x val="-3.472222222222323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B7-4C82-92A3-2FCDA6847A86}"/>
                </c:ext>
              </c:extLst>
            </c:dLbl>
            <c:dLbl>
              <c:idx val="2"/>
              <c:layout>
                <c:manualLayout>
                  <c:x val="2.0833333333332314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B7-4C82-92A3-2FCDA6847A86}"/>
                </c:ext>
              </c:extLst>
            </c:dLbl>
            <c:dLbl>
              <c:idx val="3"/>
              <c:layout>
                <c:manualLayout>
                  <c:x val="-7.403201842836529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B7-4C82-92A3-2FCDA6847A86}"/>
                </c:ext>
              </c:extLst>
            </c:dLbl>
            <c:dLbl>
              <c:idx val="4"/>
              <c:layout>
                <c:manualLayout>
                  <c:x val="-3.1578271313149478E-3"/>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B7-4C82-92A3-2FCDA6847A86}"/>
                </c:ext>
              </c:extLst>
            </c:dLbl>
            <c:dLbl>
              <c:idx val="5"/>
              <c:layout>
                <c:manualLayout>
                  <c:x val="-7.4242677250987996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B7-4C82-92A3-2FCDA6847A86}"/>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Lapas1!$C$7:$C$13</c:f>
              <c:strCache>
                <c:ptCount val="7"/>
                <c:pt idx="0">
                  <c:v>Darbo užmokestis ir socialinis draudimas</c:v>
                </c:pt>
                <c:pt idx="1">
                  <c:v>Prekių ir paslaugų įsigijimo išlaidos</c:v>
                </c:pt>
                <c:pt idx="2">
                  <c:v>Materialiojo ir nematerialiojo turto įsigijimo išlaidos</c:v>
                </c:pt>
                <c:pt idx="3">
                  <c:v>Socialinės išmokos</c:v>
                </c:pt>
                <c:pt idx="4">
                  <c:v>Kitos išlaidos</c:v>
                </c:pt>
                <c:pt idx="5">
                  <c:v>Grąžintos  paskolos</c:v>
                </c:pt>
                <c:pt idx="6">
                  <c:v>Akcijos</c:v>
                </c:pt>
              </c:strCache>
            </c:strRef>
          </c:cat>
          <c:val>
            <c:numRef>
              <c:f>Lapas1!$D$7:$D$13</c:f>
              <c:numCache>
                <c:formatCode>General</c:formatCode>
                <c:ptCount val="7"/>
                <c:pt idx="0">
                  <c:v>46.94</c:v>
                </c:pt>
                <c:pt idx="1">
                  <c:v>18.22</c:v>
                </c:pt>
                <c:pt idx="2">
                  <c:v>14.11</c:v>
                </c:pt>
                <c:pt idx="3">
                  <c:v>12.5</c:v>
                </c:pt>
                <c:pt idx="4">
                  <c:v>3.65</c:v>
                </c:pt>
                <c:pt idx="5">
                  <c:v>2.52</c:v>
                </c:pt>
                <c:pt idx="6">
                  <c:v>0.1</c:v>
                </c:pt>
              </c:numCache>
            </c:numRef>
          </c:val>
          <c:extLst>
            <c:ext xmlns:c16="http://schemas.microsoft.com/office/drawing/2014/chart" uri="{C3380CC4-5D6E-409C-BE32-E72D297353CC}">
              <c16:uniqueId val="{00000006-59B7-4C82-92A3-2FCDA6847A86}"/>
            </c:ext>
          </c:extLst>
        </c:ser>
        <c:dLbls>
          <c:dLblPos val="inEnd"/>
          <c:showLegendKey val="0"/>
          <c:showVal val="1"/>
          <c:showCatName val="0"/>
          <c:showSerName val="0"/>
          <c:showPercent val="0"/>
          <c:showBubbleSize val="0"/>
        </c:dLbls>
        <c:gapWidth val="182"/>
        <c:axId val="334498976"/>
        <c:axId val="334503296"/>
      </c:barChart>
      <c:catAx>
        <c:axId val="334498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34503296"/>
        <c:crosses val="autoZero"/>
        <c:auto val="1"/>
        <c:lblAlgn val="ctr"/>
        <c:lblOffset val="100"/>
        <c:noMultiLvlLbl val="0"/>
      </c:catAx>
      <c:valAx>
        <c:axId val="334503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34498976"/>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CF4F3"/>
    </a:solidFill>
    <a:ln w="3175" cap="flat" cmpd="sng" algn="ctr">
      <a:solidFill>
        <a:srgbClr val="336699"/>
      </a:solid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582300418189347E-2"/>
          <c:y val="5.9620559241118483E-2"/>
          <c:w val="0.8986585289279031"/>
          <c:h val="0.70870564407795478"/>
        </c:manualLayout>
      </c:layout>
      <c:bar3DChart>
        <c:barDir val="col"/>
        <c:grouping val="clustered"/>
        <c:varyColors val="0"/>
        <c:ser>
          <c:idx val="0"/>
          <c:order val="0"/>
          <c:tx>
            <c:strRef>
              <c:f>Lapas1!$B$6</c:f>
              <c:strCache>
                <c:ptCount val="1"/>
                <c:pt idx="0">
                  <c:v>Visi įsipareigojimai</c:v>
                </c:pt>
              </c:strCache>
            </c:strRef>
          </c:tx>
          <c:spPr>
            <a:solidFill>
              <a:schemeClr val="accent5">
                <a:lumMod val="40000"/>
                <a:lumOff val="60000"/>
              </a:schemeClr>
            </a:solidFill>
            <a:ln>
              <a:noFill/>
            </a:ln>
            <a:effectLst/>
            <a:sp3d/>
          </c:spPr>
          <c:invertIfNegative val="0"/>
          <c:dLbls>
            <c:dLbl>
              <c:idx val="0"/>
              <c:layout>
                <c:manualLayout>
                  <c:x val="4.3106524763943881E-2"/>
                  <c:y val="-3.7398969772891921E-2"/>
                </c:manualLayout>
              </c:layout>
              <c:showLegendKey val="0"/>
              <c:showVal val="1"/>
              <c:showCatName val="0"/>
              <c:showSerName val="0"/>
              <c:showPercent val="0"/>
              <c:showBubbleSize val="0"/>
              <c:extLst>
                <c:ext xmlns:c15="http://schemas.microsoft.com/office/drawing/2012/chart" uri="{CE6537A1-D6FC-4f65-9D91-7224C49458BB}">
                  <c15:layout>
                    <c:manualLayout>
                      <c:w val="0.10496293226504581"/>
                      <c:h val="6.6883180586033306E-2"/>
                    </c:manualLayout>
                  </c15:layout>
                </c:ext>
                <c:ext xmlns:c16="http://schemas.microsoft.com/office/drawing/2014/chart" uri="{C3380CC4-5D6E-409C-BE32-E72D297353CC}">
                  <c16:uniqueId val="{00000000-2A38-427F-B71A-5D0B6299F63B}"/>
                </c:ext>
              </c:extLst>
            </c:dLbl>
            <c:dLbl>
              <c:idx val="1"/>
              <c:layout>
                <c:manualLayout>
                  <c:x val="5.4425900111768323E-2"/>
                  <c:y val="-3.2149391162170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38-427F-B71A-5D0B6299F63B}"/>
                </c:ext>
              </c:extLst>
            </c:dLbl>
            <c:dLbl>
              <c:idx val="2"/>
              <c:layout>
                <c:manualLayout>
                  <c:x val="0.05"/>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38-427F-B71A-5D0B6299F63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2020 m.</c:v>
                </c:pt>
                <c:pt idx="1">
                  <c:v>2021 m.</c:v>
                </c:pt>
                <c:pt idx="2">
                  <c:v>2022 m.</c:v>
                </c:pt>
              </c:strCache>
            </c:strRef>
          </c:cat>
          <c:val>
            <c:numRef>
              <c:f>Lapas1!$C$6:$E$6</c:f>
              <c:numCache>
                <c:formatCode>General</c:formatCode>
                <c:ptCount val="3"/>
                <c:pt idx="0">
                  <c:v>9692.1</c:v>
                </c:pt>
                <c:pt idx="1">
                  <c:v>9601.5</c:v>
                </c:pt>
                <c:pt idx="2">
                  <c:v>9432.7000000000007</c:v>
                </c:pt>
              </c:numCache>
            </c:numRef>
          </c:val>
          <c:extLst>
            <c:ext xmlns:c16="http://schemas.microsoft.com/office/drawing/2014/chart" uri="{C3380CC4-5D6E-409C-BE32-E72D297353CC}">
              <c16:uniqueId val="{00000003-2A38-427F-B71A-5D0B6299F63B}"/>
            </c:ext>
          </c:extLst>
        </c:ser>
        <c:ser>
          <c:idx val="1"/>
          <c:order val="1"/>
          <c:tx>
            <c:strRef>
              <c:f>Lapas1!$B$7</c:f>
              <c:strCache>
                <c:ptCount val="1"/>
                <c:pt idx="0">
                  <c:v>Paskolos</c:v>
                </c:pt>
              </c:strCache>
            </c:strRef>
          </c:tx>
          <c:spPr>
            <a:solidFill>
              <a:srgbClr val="FFCC66"/>
            </a:solidFill>
            <a:ln>
              <a:noFill/>
            </a:ln>
            <a:effectLst/>
            <a:sp3d/>
          </c:spPr>
          <c:invertIfNegative val="0"/>
          <c:dLbls>
            <c:dLbl>
              <c:idx val="0"/>
              <c:layout>
                <c:manualLayout>
                  <c:x val="5.5901074566636066E-2"/>
                  <c:y val="-2.7777806462716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38-427F-B71A-5D0B6299F63B}"/>
                </c:ext>
              </c:extLst>
            </c:dLbl>
            <c:dLbl>
              <c:idx val="1"/>
              <c:layout>
                <c:manualLayout>
                  <c:x val="3.611111111111110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38-427F-B71A-5D0B6299F63B}"/>
                </c:ext>
              </c:extLst>
            </c:dLbl>
            <c:dLbl>
              <c:idx val="2"/>
              <c:layout>
                <c:manualLayout>
                  <c:x val="3.611111111111101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38-427F-B71A-5D0B6299F63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2020 m.</c:v>
                </c:pt>
                <c:pt idx="1">
                  <c:v>2021 m.</c:v>
                </c:pt>
                <c:pt idx="2">
                  <c:v>2022 m.</c:v>
                </c:pt>
              </c:strCache>
            </c:strRef>
          </c:cat>
          <c:val>
            <c:numRef>
              <c:f>Lapas1!$C$7:$E$7</c:f>
              <c:numCache>
                <c:formatCode>General</c:formatCode>
                <c:ptCount val="3"/>
                <c:pt idx="0">
                  <c:v>8845.9</c:v>
                </c:pt>
                <c:pt idx="1">
                  <c:v>8201</c:v>
                </c:pt>
                <c:pt idx="2">
                  <c:v>8117</c:v>
                </c:pt>
              </c:numCache>
            </c:numRef>
          </c:val>
          <c:extLst>
            <c:ext xmlns:c16="http://schemas.microsoft.com/office/drawing/2014/chart" uri="{C3380CC4-5D6E-409C-BE32-E72D297353CC}">
              <c16:uniqueId val="{00000007-2A38-427F-B71A-5D0B6299F63B}"/>
            </c:ext>
          </c:extLst>
        </c:ser>
        <c:dLbls>
          <c:showLegendKey val="0"/>
          <c:showVal val="1"/>
          <c:showCatName val="0"/>
          <c:showSerName val="0"/>
          <c:showPercent val="0"/>
          <c:showBubbleSize val="0"/>
        </c:dLbls>
        <c:gapWidth val="150"/>
        <c:shape val="box"/>
        <c:axId val="533518208"/>
        <c:axId val="533518568"/>
        <c:axId val="0"/>
      </c:bar3DChart>
      <c:catAx>
        <c:axId val="53351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33518568"/>
        <c:crosses val="autoZero"/>
        <c:auto val="1"/>
        <c:lblAlgn val="ctr"/>
        <c:lblOffset val="100"/>
        <c:noMultiLvlLbl val="0"/>
      </c:catAx>
      <c:valAx>
        <c:axId val="533518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33518208"/>
        <c:crosses val="autoZero"/>
        <c:crossBetween val="between"/>
      </c:valAx>
      <c:spPr>
        <a:solidFill>
          <a:schemeClr val="bg1">
            <a:lumMod val="95000"/>
          </a:schemeClr>
        </a:solidFill>
        <a:ln>
          <a:noFill/>
        </a:ln>
        <a:effectLst/>
      </c:spPr>
    </c:plotArea>
    <c:legend>
      <c:legendPos val="b"/>
      <c:layout>
        <c:manualLayout>
          <c:xMode val="edge"/>
          <c:yMode val="edge"/>
          <c:x val="0.25183337728716931"/>
          <c:y val="0.89359924899898457"/>
          <c:w val="0.51121877707870245"/>
          <c:h val="7.7203670709044575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2">
          <a:lumMod val="60000"/>
          <a:lumOff val="4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018573915253593E-2"/>
          <c:y val="7.4546886184681457E-2"/>
          <c:w val="0.92098477868648243"/>
          <c:h val="0.7551978048198521"/>
        </c:manualLayout>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dLbl>
              <c:idx val="0"/>
              <c:layout>
                <c:manualLayout>
                  <c:x val="-0.10360375424509609"/>
                  <c:y val="-3.19419045747880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B7-4754-8210-B2A00F11AD7C}"/>
                </c:ext>
              </c:extLst>
            </c:dLbl>
            <c:dLbl>
              <c:idx val="1"/>
              <c:layout>
                <c:manualLayout>
                  <c:x val="-0.12427802014236443"/>
                  <c:y val="4.7858700963723103E-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B7-4754-8210-B2A00F11AD7C}"/>
                </c:ext>
              </c:extLst>
            </c:dLbl>
            <c:dLbl>
              <c:idx val="2"/>
              <c:layout>
                <c:manualLayout>
                  <c:x val="-0.10941286830545638"/>
                  <c:y val="-6.3931667850539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B7-4754-8210-B2A00F11AD7C}"/>
                </c:ext>
              </c:extLst>
            </c:dLbl>
            <c:dLbl>
              <c:idx val="3"/>
              <c:layout>
                <c:manualLayout>
                  <c:x val="-9.1469342505472048E-2"/>
                  <c:y val="9.21476466113519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B7-4754-8210-B2A00F11AD7C}"/>
                </c:ext>
              </c:extLst>
            </c:dLbl>
            <c:dLbl>
              <c:idx val="4"/>
              <c:layout>
                <c:manualLayout>
                  <c:x val="-9.4547716468548273E-2"/>
                  <c:y val="3.2037621976715454E-2"/>
                </c:manualLayout>
              </c:layout>
              <c:tx>
                <c:rich>
                  <a:bodyPr/>
                  <a:lstStyle/>
                  <a:p>
                    <a:r>
                      <a:rPr lang="en-US"/>
                      <a:t>9328,7</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9B7-4754-8210-B2A00F11AD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Lapas1!$C$7:$C$11</c:f>
              <c:numCache>
                <c:formatCode>m/d/yyyy</c:formatCode>
                <c:ptCount val="5"/>
                <c:pt idx="0">
                  <c:v>44926</c:v>
                </c:pt>
                <c:pt idx="1">
                  <c:v>44561</c:v>
                </c:pt>
                <c:pt idx="2">
                  <c:v>44196</c:v>
                </c:pt>
                <c:pt idx="3">
                  <c:v>43830</c:v>
                </c:pt>
                <c:pt idx="4">
                  <c:v>43465</c:v>
                </c:pt>
              </c:numCache>
            </c:numRef>
          </c:xVal>
          <c:yVal>
            <c:numRef>
              <c:f>Lapas1!$D$7:$D$11</c:f>
              <c:numCache>
                <c:formatCode>General</c:formatCode>
                <c:ptCount val="5"/>
                <c:pt idx="0" formatCode="0.0">
                  <c:v>8988.9</c:v>
                </c:pt>
                <c:pt idx="1">
                  <c:v>8866.6</c:v>
                </c:pt>
                <c:pt idx="2">
                  <c:v>9216.5</c:v>
                </c:pt>
                <c:pt idx="3">
                  <c:v>9050.6</c:v>
                </c:pt>
                <c:pt idx="4" formatCode="0.0">
                  <c:v>9328.7000000000007</c:v>
                </c:pt>
              </c:numCache>
            </c:numRef>
          </c:yVal>
          <c:smooth val="1"/>
          <c:extLst>
            <c:ext xmlns:c16="http://schemas.microsoft.com/office/drawing/2014/chart" uri="{C3380CC4-5D6E-409C-BE32-E72D297353CC}">
              <c16:uniqueId val="{00000005-89B7-4754-8210-B2A00F11AD7C}"/>
            </c:ext>
          </c:extLst>
        </c:ser>
        <c:dLbls>
          <c:dLblPos val="t"/>
          <c:showLegendKey val="0"/>
          <c:showVal val="1"/>
          <c:showCatName val="0"/>
          <c:showSerName val="0"/>
          <c:showPercent val="0"/>
          <c:showBubbleSize val="0"/>
        </c:dLbls>
        <c:axId val="140004192"/>
        <c:axId val="140022080"/>
      </c:scatterChart>
      <c:valAx>
        <c:axId val="140004192"/>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lt-LT" sz="800" b="1">
                    <a:solidFill>
                      <a:sysClr val="windowText" lastClr="000000"/>
                    </a:solidFill>
                  </a:rPr>
                  <a:t>2018-12-31                   2019-12-31</a:t>
                </a:r>
                <a:r>
                  <a:rPr lang="lt-LT" sz="800" b="1" baseline="0">
                    <a:solidFill>
                      <a:sysClr val="windowText" lastClr="000000"/>
                    </a:solidFill>
                  </a:rPr>
                  <a:t>                          </a:t>
                </a:r>
                <a:r>
                  <a:rPr lang="lt-LT" sz="800" b="1">
                    <a:solidFill>
                      <a:sysClr val="windowText" lastClr="000000"/>
                    </a:solidFill>
                  </a:rPr>
                  <a:t>2020-12-31</a:t>
                </a:r>
                <a:r>
                  <a:rPr lang="lt-LT" sz="800" b="1" baseline="0">
                    <a:solidFill>
                      <a:sysClr val="windowText" lastClr="000000"/>
                    </a:solidFill>
                  </a:rPr>
                  <a:t>                        2021-12-31                               2022-12-31             </a:t>
                </a:r>
                <a:endParaRPr lang="lt-LT" sz="800" b="1">
                  <a:solidFill>
                    <a:sysClr val="windowText" lastClr="000000"/>
                  </a:solidFill>
                </a:endParaRPr>
              </a:p>
            </c:rich>
          </c:tx>
          <c:layout>
            <c:manualLayout>
              <c:xMode val="edge"/>
              <c:yMode val="edge"/>
              <c:x val="0.12390898313331984"/>
              <c:y val="0.89513965776112059"/>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lt-LT"/>
            </a:p>
          </c:txPr>
        </c:title>
        <c:numFmt formatCode="m/d/yyyy" sourceLinked="1"/>
        <c:majorTickMark val="none"/>
        <c:minorTickMark val="none"/>
        <c:tickLblPos val="nextTo"/>
        <c:crossAx val="140022080"/>
        <c:crosses val="autoZero"/>
        <c:crossBetween val="midCat"/>
      </c:valAx>
      <c:valAx>
        <c:axId val="14002208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40004192"/>
        <c:crosses val="autoZero"/>
        <c:crossBetween val="midCat"/>
      </c:valAx>
      <c:spPr>
        <a:solidFill>
          <a:schemeClr val="bg1"/>
        </a:solidFill>
        <a:ln>
          <a:solidFill>
            <a:sysClr val="window" lastClr="FFFFFF">
              <a:lumMod val="75000"/>
            </a:sys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7EFF5"/>
    </a:solidFill>
    <a:ln w="9525" cap="flat" cmpd="sng" algn="ctr">
      <a:solidFill>
        <a:srgbClr val="DFE3E5">
          <a:lumMod val="50000"/>
        </a:srgb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CA2F8C-2E5F-4A7A-B2C9-08CB7A96E12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lt-LT"/>
        </a:p>
      </dgm:t>
    </dgm:pt>
    <dgm:pt modelId="{1BCEA8AD-DEDD-43BC-9906-F15D043EBBDD}">
      <dgm:prSet phldrT="[Tekstas]" custT="1"/>
      <dgm:spPr>
        <a:xfrm>
          <a:off x="105208" y="1280554"/>
          <a:ext cx="2836909" cy="700640"/>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10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finansinių ataskaitų rinkinys</a:t>
          </a:r>
        </a:p>
      </dgm:t>
    </dgm:pt>
    <dgm:pt modelId="{1EC266D1-4582-40B8-8979-FE110B98E8A8}" type="parTrans" cxnId="{638AC9F4-1715-454D-8601-B4AF37BB3DAD}">
      <dgm:prSet/>
      <dgm:spPr/>
      <dgm:t>
        <a:bodyPr/>
        <a:lstStyle/>
        <a:p>
          <a:endParaRPr lang="lt-LT">
            <a:ln>
              <a:noFill/>
            </a:ln>
            <a:solidFill>
              <a:sysClr val="windowText" lastClr="000000">
                <a:alpha val="99000"/>
              </a:sysClr>
            </a:solidFill>
          </a:endParaRPr>
        </a:p>
      </dgm:t>
    </dgm:pt>
    <dgm:pt modelId="{0EE40FB5-AA79-4B76-BFD8-7154B78DD05C}" type="sibTrans" cxnId="{638AC9F4-1715-454D-8601-B4AF37BB3DAD}">
      <dgm:prSet/>
      <dgm:spPr/>
      <dgm:t>
        <a:bodyPr/>
        <a:lstStyle/>
        <a:p>
          <a:endParaRPr lang="lt-LT">
            <a:ln>
              <a:noFill/>
            </a:ln>
            <a:solidFill>
              <a:sysClr val="windowText" lastClr="000000">
                <a:alpha val="99000"/>
              </a:sysClr>
            </a:solidFill>
          </a:endParaRPr>
        </a:p>
      </dgm:t>
    </dgm:pt>
    <dgm:pt modelId="{080EE231-B030-4F12-A413-73073073D52A}">
      <dgm:prSet phldrT="[Tekstas]" custT="1"/>
      <dgm:spPr>
        <a:xfrm>
          <a:off x="3144507" y="1268880"/>
          <a:ext cx="2808822" cy="721845"/>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10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biudžeto vykdymo ataskaitų rinkinys </a:t>
          </a:r>
        </a:p>
      </dgm:t>
    </dgm:pt>
    <dgm:pt modelId="{CA23C091-E6CA-4C0D-9B7E-75D803039E69}" type="parTrans" cxnId="{5FC3767B-9E73-43CD-A4CE-8889391C4500}">
      <dgm:prSet/>
      <dgm:spPr/>
      <dgm:t>
        <a:bodyPr/>
        <a:lstStyle/>
        <a:p>
          <a:endParaRPr lang="lt-LT">
            <a:ln>
              <a:noFill/>
            </a:ln>
            <a:solidFill>
              <a:sysClr val="windowText" lastClr="000000">
                <a:alpha val="99000"/>
              </a:sysClr>
            </a:solidFill>
          </a:endParaRPr>
        </a:p>
      </dgm:t>
    </dgm:pt>
    <dgm:pt modelId="{1C309CBC-C83D-4A65-AF04-1964BD2FDBA8}" type="sibTrans" cxnId="{5FC3767B-9E73-43CD-A4CE-8889391C4500}">
      <dgm:prSet/>
      <dgm:spPr/>
      <dgm:t>
        <a:bodyPr/>
        <a:lstStyle/>
        <a:p>
          <a:endParaRPr lang="lt-LT">
            <a:ln>
              <a:noFill/>
            </a:ln>
            <a:solidFill>
              <a:sysClr val="windowText" lastClr="000000">
                <a:alpha val="99000"/>
              </a:sysClr>
            </a:solidFill>
          </a:endParaRPr>
        </a:p>
      </dgm:t>
    </dgm:pt>
    <dgm:pt modelId="{4E8A7AA7-87C0-4839-92A6-C6B7FE7A201B}">
      <dgm:prSet phldrT="[Tekstas]" custT="1"/>
      <dgm:spPr>
        <a:xfrm>
          <a:off x="0" y="2260010"/>
          <a:ext cx="1552059" cy="849175"/>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9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32 biudžetinių ir 3 viešųjų įstaigų finansinių ataskaitų rinkiniai </a:t>
          </a:r>
        </a:p>
      </dgm:t>
    </dgm:pt>
    <dgm:pt modelId="{EEA839FA-0C0B-4C4E-87E4-17D14B692663}" type="parTrans" cxnId="{A0371262-6B88-43DD-A908-3F7F1455ECF1}">
      <dgm:prSet/>
      <dgm:spPr/>
      <dgm:t>
        <a:bodyPr/>
        <a:lstStyle/>
        <a:p>
          <a:endParaRPr lang="lt-LT">
            <a:ln>
              <a:noFill/>
            </a:ln>
            <a:solidFill>
              <a:sysClr val="windowText" lastClr="000000">
                <a:alpha val="99000"/>
              </a:sysClr>
            </a:solidFill>
          </a:endParaRPr>
        </a:p>
      </dgm:t>
    </dgm:pt>
    <dgm:pt modelId="{55CE0DB5-1307-41D3-96F8-E50E10C3ED8E}" type="sibTrans" cxnId="{A0371262-6B88-43DD-A908-3F7F1455ECF1}">
      <dgm:prSet/>
      <dgm:spPr/>
      <dgm:t>
        <a:bodyPr/>
        <a:lstStyle/>
        <a:p>
          <a:endParaRPr lang="lt-LT">
            <a:ln>
              <a:noFill/>
            </a:ln>
            <a:solidFill>
              <a:sysClr val="windowText" lastClr="000000">
                <a:alpha val="99000"/>
              </a:sysClr>
            </a:solidFill>
          </a:endParaRPr>
        </a:p>
      </dgm:t>
    </dgm:pt>
    <dgm:pt modelId="{E96B3288-6FDE-4119-BCE6-ACD8855A7CBD}">
      <dgm:prSet phldrT="[Tekstas]" custT="1"/>
      <dgm:spPr>
        <a:xfrm>
          <a:off x="1080443" y="273655"/>
          <a:ext cx="4217323" cy="741557"/>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lgn="ctr">
            <a:buNone/>
          </a:pPr>
          <a:r>
            <a:rPr lang="lt-LT" sz="1000" b="1">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ataskaitų rinkinys </a:t>
          </a:r>
        </a:p>
      </dgm:t>
    </dgm:pt>
    <dgm:pt modelId="{B4E973B7-A63C-4D7A-940C-76D09155710D}" type="parTrans" cxnId="{9CE3B0AF-0A9E-4934-B794-6DF85F1601FC}">
      <dgm:prSet/>
      <dgm:spPr/>
      <dgm:t>
        <a:bodyPr/>
        <a:lstStyle/>
        <a:p>
          <a:endParaRPr lang="lt-LT">
            <a:ln>
              <a:noFill/>
            </a:ln>
            <a:solidFill>
              <a:sysClr val="windowText" lastClr="000000">
                <a:alpha val="99000"/>
              </a:sysClr>
            </a:solidFill>
          </a:endParaRPr>
        </a:p>
      </dgm:t>
    </dgm:pt>
    <dgm:pt modelId="{72A0DF91-82AA-486D-9E9C-0A4CB65D5F31}" type="sibTrans" cxnId="{9CE3B0AF-0A9E-4934-B794-6DF85F1601FC}">
      <dgm:prSet/>
      <dgm:spPr/>
      <dgm:t>
        <a:bodyPr/>
        <a:lstStyle/>
        <a:p>
          <a:endParaRPr lang="lt-LT">
            <a:ln>
              <a:noFill/>
            </a:ln>
            <a:solidFill>
              <a:sysClr val="windowText" lastClr="000000">
                <a:alpha val="99000"/>
              </a:sysClr>
            </a:solidFill>
          </a:endParaRPr>
        </a:p>
      </dgm:t>
    </dgm:pt>
    <dgm:pt modelId="{D92E6A92-43BA-47CE-B8C9-2DA6E3866987}">
      <dgm:prSet phldrT="[Tekstas]" custT="1"/>
      <dgm:spPr>
        <a:xfrm>
          <a:off x="1643372" y="2265012"/>
          <a:ext cx="1406266" cy="824377"/>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gm:spPr>
      <dgm:t>
        <a:bodyPr/>
        <a:lstStyle/>
        <a:p>
          <a:pPr>
            <a:buNone/>
          </a:pPr>
          <a:r>
            <a:rPr lang="lt-LT" sz="9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1 iždo finansinių ataskaitų rinkinys </a:t>
          </a:r>
        </a:p>
      </dgm:t>
    </dgm:pt>
    <dgm:pt modelId="{B6AB8BED-FFB9-4439-8DCC-0539EB06EAA3}" type="parTrans" cxnId="{258B1097-3F3F-441B-8661-D856B010093F}">
      <dgm:prSet/>
      <dgm:spPr/>
      <dgm:t>
        <a:bodyPr/>
        <a:lstStyle/>
        <a:p>
          <a:endParaRPr lang="lt-LT">
            <a:ln>
              <a:noFill/>
            </a:ln>
            <a:solidFill>
              <a:sysClr val="windowText" lastClr="000000">
                <a:alpha val="99000"/>
              </a:sysClr>
            </a:solidFill>
          </a:endParaRPr>
        </a:p>
      </dgm:t>
    </dgm:pt>
    <dgm:pt modelId="{E03B759F-49AC-48F4-96BA-82794B460D21}" type="sibTrans" cxnId="{258B1097-3F3F-441B-8661-D856B010093F}">
      <dgm:prSet/>
      <dgm:spPr/>
      <dgm:t>
        <a:bodyPr/>
        <a:lstStyle/>
        <a:p>
          <a:endParaRPr lang="lt-LT">
            <a:ln>
              <a:noFill/>
            </a:ln>
            <a:solidFill>
              <a:sysClr val="windowText" lastClr="000000">
                <a:alpha val="99000"/>
              </a:sysClr>
            </a:solidFill>
          </a:endParaRPr>
        </a:p>
      </dgm:t>
    </dgm:pt>
    <dgm:pt modelId="{D08BA39F-FD89-4818-97B0-BB57FE165B82}" type="pres">
      <dgm:prSet presAssocID="{C0CA2F8C-2E5F-4A7A-B2C9-08CB7A96E125}" presName="diagram" presStyleCnt="0">
        <dgm:presLayoutVars>
          <dgm:dir/>
          <dgm:resizeHandles val="exact"/>
        </dgm:presLayoutVars>
      </dgm:prSet>
      <dgm:spPr/>
    </dgm:pt>
    <dgm:pt modelId="{A04E42B4-C359-466C-BDE3-0EBC501643D2}" type="pres">
      <dgm:prSet presAssocID="{1BCEA8AD-DEDD-43BC-9906-F15D043EBBDD}" presName="node" presStyleLbl="node1" presStyleIdx="0" presStyleCnt="5" custScaleX="67268" custScaleY="22320" custLinFactNeighborX="-34668" custLinFactNeighborY="35559">
        <dgm:presLayoutVars>
          <dgm:bulletEnabled val="1"/>
        </dgm:presLayoutVars>
      </dgm:prSet>
      <dgm:spPr>
        <a:prstGeom prst="roundRect">
          <a:avLst/>
        </a:prstGeom>
      </dgm:spPr>
    </dgm:pt>
    <dgm:pt modelId="{A726D9AF-289E-43F6-A789-1BBF971F926E}" type="pres">
      <dgm:prSet presAssocID="{0EE40FB5-AA79-4B76-BFD8-7154B78DD05C}" presName="sibTrans" presStyleCnt="0"/>
      <dgm:spPr/>
    </dgm:pt>
    <dgm:pt modelId="{DAD12CC4-C48A-47E7-A8D7-EA5FE20AC818}" type="pres">
      <dgm:prSet presAssocID="{080EE231-B030-4F12-A413-73073073D52A}" presName="node" presStyleLbl="node1" presStyleIdx="1" presStyleCnt="5" custScaleX="66602" custScaleY="22951" custLinFactNeighborX="57959" custLinFactNeighborY="-7223">
        <dgm:presLayoutVars>
          <dgm:bulletEnabled val="1"/>
        </dgm:presLayoutVars>
      </dgm:prSet>
      <dgm:spPr>
        <a:prstGeom prst="roundRect">
          <a:avLst/>
        </a:prstGeom>
      </dgm:spPr>
    </dgm:pt>
    <dgm:pt modelId="{6047B63E-45D4-40CE-AAB8-5DC568C7C2DC}" type="pres">
      <dgm:prSet presAssocID="{1C309CBC-C83D-4A65-AF04-1964BD2FDBA8}" presName="sibTrans" presStyleCnt="0"/>
      <dgm:spPr/>
    </dgm:pt>
    <dgm:pt modelId="{78E92DC4-03C8-42F3-87A5-B8A90F246E32}" type="pres">
      <dgm:prSet presAssocID="{4E8A7AA7-87C0-4839-92A6-C6B7FE7A201B}" presName="node" presStyleLbl="node1" presStyleIdx="2" presStyleCnt="5" custScaleX="37065" custScaleY="28315" custLinFactNeighborX="-87961" custLinFactNeighborY="31743">
        <dgm:presLayoutVars>
          <dgm:bulletEnabled val="1"/>
        </dgm:presLayoutVars>
      </dgm:prSet>
      <dgm:spPr>
        <a:prstGeom prst="roundRect">
          <a:avLst/>
        </a:prstGeom>
      </dgm:spPr>
    </dgm:pt>
    <dgm:pt modelId="{F47C85CE-62B4-4555-BC57-6E574B24D4DB}" type="pres">
      <dgm:prSet presAssocID="{55CE0DB5-1307-41D3-96F8-E50E10C3ED8E}" presName="sibTrans" presStyleCnt="0"/>
      <dgm:spPr/>
    </dgm:pt>
    <dgm:pt modelId="{6420B1DA-999A-4D82-9D93-26B6581C0052}" type="pres">
      <dgm:prSet presAssocID="{E96B3288-6FDE-4119-BCE6-ACD8855A7CBD}" presName="node" presStyleLbl="node1" presStyleIdx="3" presStyleCnt="5" custScaleY="14794" custLinFactNeighborX="22040" custLinFactNeighborY="-85097">
        <dgm:presLayoutVars>
          <dgm:bulletEnabled val="1"/>
        </dgm:presLayoutVars>
      </dgm:prSet>
      <dgm:spPr>
        <a:prstGeom prst="roundRect">
          <a:avLst/>
        </a:prstGeom>
      </dgm:spPr>
    </dgm:pt>
    <dgm:pt modelId="{41061D17-EDA1-4DEE-AA23-7A2091DCEA6B}" type="pres">
      <dgm:prSet presAssocID="{72A0DF91-82AA-486D-9E9C-0A4CB65D5F31}" presName="sibTrans" presStyleCnt="0"/>
      <dgm:spPr/>
    </dgm:pt>
    <dgm:pt modelId="{60FD342A-B709-4FB9-955B-F4C4CFED9A88}" type="pres">
      <dgm:prSet presAssocID="{D92E6A92-43BA-47CE-B8C9-2DA6E3866987}" presName="node" presStyleLbl="node1" presStyleIdx="4" presStyleCnt="5" custScaleX="33329" custScaleY="29503" custLinFactNeighborX="-66024" custLinFactNeighborY="-13664">
        <dgm:presLayoutVars>
          <dgm:bulletEnabled val="1"/>
        </dgm:presLayoutVars>
      </dgm:prSet>
      <dgm:spPr>
        <a:prstGeom prst="roundRect">
          <a:avLst/>
        </a:prstGeom>
      </dgm:spPr>
    </dgm:pt>
  </dgm:ptLst>
  <dgm:cxnLst>
    <dgm:cxn modelId="{9C921701-8FE6-427C-9545-845A9FAA3C29}" type="presOf" srcId="{1BCEA8AD-DEDD-43BC-9906-F15D043EBBDD}" destId="{A04E42B4-C359-466C-BDE3-0EBC501643D2}" srcOrd="0" destOrd="0" presId="urn:microsoft.com/office/officeart/2005/8/layout/default"/>
    <dgm:cxn modelId="{A0371262-6B88-43DD-A908-3F7F1455ECF1}" srcId="{C0CA2F8C-2E5F-4A7A-B2C9-08CB7A96E125}" destId="{4E8A7AA7-87C0-4839-92A6-C6B7FE7A201B}" srcOrd="2" destOrd="0" parTransId="{EEA839FA-0C0B-4C4E-87E4-17D14B692663}" sibTransId="{55CE0DB5-1307-41D3-96F8-E50E10C3ED8E}"/>
    <dgm:cxn modelId="{33E23F43-7A1E-4D48-B29C-CE02B2C3F8CE}" type="presOf" srcId="{080EE231-B030-4F12-A413-73073073D52A}" destId="{DAD12CC4-C48A-47E7-A8D7-EA5FE20AC818}" srcOrd="0" destOrd="0" presId="urn:microsoft.com/office/officeart/2005/8/layout/default"/>
    <dgm:cxn modelId="{5FC3767B-9E73-43CD-A4CE-8889391C4500}" srcId="{C0CA2F8C-2E5F-4A7A-B2C9-08CB7A96E125}" destId="{080EE231-B030-4F12-A413-73073073D52A}" srcOrd="1" destOrd="0" parTransId="{CA23C091-E6CA-4C0D-9B7E-75D803039E69}" sibTransId="{1C309CBC-C83D-4A65-AF04-1964BD2FDBA8}"/>
    <dgm:cxn modelId="{258B1097-3F3F-441B-8661-D856B010093F}" srcId="{C0CA2F8C-2E5F-4A7A-B2C9-08CB7A96E125}" destId="{D92E6A92-43BA-47CE-B8C9-2DA6E3866987}" srcOrd="4" destOrd="0" parTransId="{B6AB8BED-FFB9-4439-8DCC-0539EB06EAA3}" sibTransId="{E03B759F-49AC-48F4-96BA-82794B460D21}"/>
    <dgm:cxn modelId="{588234A4-57BD-4CC5-83F2-437D04182A38}" type="presOf" srcId="{E96B3288-6FDE-4119-BCE6-ACD8855A7CBD}" destId="{6420B1DA-999A-4D82-9D93-26B6581C0052}" srcOrd="0" destOrd="0" presId="urn:microsoft.com/office/officeart/2005/8/layout/default"/>
    <dgm:cxn modelId="{9CE3B0AF-0A9E-4934-B794-6DF85F1601FC}" srcId="{C0CA2F8C-2E5F-4A7A-B2C9-08CB7A96E125}" destId="{E96B3288-6FDE-4119-BCE6-ACD8855A7CBD}" srcOrd="3" destOrd="0" parTransId="{B4E973B7-A63C-4D7A-940C-76D09155710D}" sibTransId="{72A0DF91-82AA-486D-9E9C-0A4CB65D5F31}"/>
    <dgm:cxn modelId="{BADAA8DB-384C-473F-AD63-3F29E63CF039}" type="presOf" srcId="{4E8A7AA7-87C0-4839-92A6-C6B7FE7A201B}" destId="{78E92DC4-03C8-42F3-87A5-B8A90F246E32}" srcOrd="0" destOrd="0" presId="urn:microsoft.com/office/officeart/2005/8/layout/default"/>
    <dgm:cxn modelId="{722D3CE1-49E6-4C73-BA0E-79D449F1F0CA}" type="presOf" srcId="{D92E6A92-43BA-47CE-B8C9-2DA6E3866987}" destId="{60FD342A-B709-4FB9-955B-F4C4CFED9A88}" srcOrd="0" destOrd="0" presId="urn:microsoft.com/office/officeart/2005/8/layout/default"/>
    <dgm:cxn modelId="{1B236AE9-69FC-401F-8D38-2522FDA02508}" type="presOf" srcId="{C0CA2F8C-2E5F-4A7A-B2C9-08CB7A96E125}" destId="{D08BA39F-FD89-4818-97B0-BB57FE165B82}" srcOrd="0" destOrd="0" presId="urn:microsoft.com/office/officeart/2005/8/layout/default"/>
    <dgm:cxn modelId="{638AC9F4-1715-454D-8601-B4AF37BB3DAD}" srcId="{C0CA2F8C-2E5F-4A7A-B2C9-08CB7A96E125}" destId="{1BCEA8AD-DEDD-43BC-9906-F15D043EBBDD}" srcOrd="0" destOrd="0" parTransId="{1EC266D1-4582-40B8-8979-FE110B98E8A8}" sibTransId="{0EE40FB5-AA79-4B76-BFD8-7154B78DD05C}"/>
    <dgm:cxn modelId="{C79A7543-D678-4C8F-B576-DE2FAD9A9C06}" type="presParOf" srcId="{D08BA39F-FD89-4818-97B0-BB57FE165B82}" destId="{A04E42B4-C359-466C-BDE3-0EBC501643D2}" srcOrd="0" destOrd="0" presId="urn:microsoft.com/office/officeart/2005/8/layout/default"/>
    <dgm:cxn modelId="{51DA923E-66A0-43E9-9DD0-E926A72E43B4}" type="presParOf" srcId="{D08BA39F-FD89-4818-97B0-BB57FE165B82}" destId="{A726D9AF-289E-43F6-A789-1BBF971F926E}" srcOrd="1" destOrd="0" presId="urn:microsoft.com/office/officeart/2005/8/layout/default"/>
    <dgm:cxn modelId="{93642B2E-D93F-4973-B373-43AED9B31202}" type="presParOf" srcId="{D08BA39F-FD89-4818-97B0-BB57FE165B82}" destId="{DAD12CC4-C48A-47E7-A8D7-EA5FE20AC818}" srcOrd="2" destOrd="0" presId="urn:microsoft.com/office/officeart/2005/8/layout/default"/>
    <dgm:cxn modelId="{DB35AE96-BEAF-44FE-82A3-447F38C030B3}" type="presParOf" srcId="{D08BA39F-FD89-4818-97B0-BB57FE165B82}" destId="{6047B63E-45D4-40CE-AAB8-5DC568C7C2DC}" srcOrd="3" destOrd="0" presId="urn:microsoft.com/office/officeart/2005/8/layout/default"/>
    <dgm:cxn modelId="{729ECAA8-F646-4BC9-BE35-841CF4C12C17}" type="presParOf" srcId="{D08BA39F-FD89-4818-97B0-BB57FE165B82}" destId="{78E92DC4-03C8-42F3-87A5-B8A90F246E32}" srcOrd="4" destOrd="0" presId="urn:microsoft.com/office/officeart/2005/8/layout/default"/>
    <dgm:cxn modelId="{B31E76A8-4773-434D-AD6F-A426C0FDA010}" type="presParOf" srcId="{D08BA39F-FD89-4818-97B0-BB57FE165B82}" destId="{F47C85CE-62B4-4555-BC57-6E574B24D4DB}" srcOrd="5" destOrd="0" presId="urn:microsoft.com/office/officeart/2005/8/layout/default"/>
    <dgm:cxn modelId="{BF36966E-B37C-4E90-B097-5504A80344BA}" type="presParOf" srcId="{D08BA39F-FD89-4818-97B0-BB57FE165B82}" destId="{6420B1DA-999A-4D82-9D93-26B6581C0052}" srcOrd="6" destOrd="0" presId="urn:microsoft.com/office/officeart/2005/8/layout/default"/>
    <dgm:cxn modelId="{E2CF4E40-CD06-4A10-BCAE-13941B8C48FB}" type="presParOf" srcId="{D08BA39F-FD89-4818-97B0-BB57FE165B82}" destId="{41061D17-EDA1-4DEE-AA23-7A2091DCEA6B}" srcOrd="7" destOrd="0" presId="urn:microsoft.com/office/officeart/2005/8/layout/default"/>
    <dgm:cxn modelId="{7C029208-458C-4ED8-9EC3-4941B0E6F434}" type="presParOf" srcId="{D08BA39F-FD89-4818-97B0-BB57FE165B82}" destId="{60FD342A-B709-4FB9-955B-F4C4CFED9A88}" srcOrd="8" destOrd="0" presId="urn:microsoft.com/office/officeart/2005/8/layout/default"/>
  </dgm:cxnLst>
  <dgm:bg>
    <a:noFill/>
  </dgm:bg>
  <dgm:whole>
    <a:ln w="9525" cap="flat" cmpd="sng" algn="ctr">
      <a:solidFill>
        <a:schemeClr val="bg1">
          <a:lumMod val="65000"/>
        </a:schemeClr>
      </a:solid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E42B4-C359-466C-BDE3-0EBC501643D2}">
      <dsp:nvSpPr>
        <dsp:cNvPr id="0" name=""/>
        <dsp:cNvSpPr/>
      </dsp:nvSpPr>
      <dsp:spPr>
        <a:xfrm>
          <a:off x="150273" y="890034"/>
          <a:ext cx="2801638" cy="557762"/>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finansinių ataskaitų rinkinys</a:t>
          </a:r>
        </a:p>
      </dsp:txBody>
      <dsp:txXfrm>
        <a:off x="177501" y="917262"/>
        <a:ext cx="2747182" cy="503306"/>
      </dsp:txXfrm>
    </dsp:sp>
    <dsp:sp modelId="{DAD12CC4-C48A-47E7-A8D7-EA5FE20AC818}">
      <dsp:nvSpPr>
        <dsp:cNvPr id="0" name=""/>
        <dsp:cNvSpPr/>
      </dsp:nvSpPr>
      <dsp:spPr>
        <a:xfrm>
          <a:off x="3041853" y="862212"/>
          <a:ext cx="2773900" cy="573530"/>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biudžeto vykdymo ataskaitų rinkinys </a:t>
          </a:r>
        </a:p>
      </dsp:txBody>
      <dsp:txXfrm>
        <a:off x="3069850" y="890209"/>
        <a:ext cx="2717906" cy="517536"/>
      </dsp:txXfrm>
    </dsp:sp>
    <dsp:sp modelId="{78E92DC4-03C8-42F3-87A5-B8A90F246E32}">
      <dsp:nvSpPr>
        <dsp:cNvPr id="0" name=""/>
        <dsp:cNvSpPr/>
      </dsp:nvSpPr>
      <dsp:spPr>
        <a:xfrm>
          <a:off x="154834" y="1768925"/>
          <a:ext cx="1543716" cy="707573"/>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32 biudžetinių ir 3 viešųjų įstaigų finansinių ataskaitų rinkiniai </a:t>
          </a:r>
        </a:p>
      </dsp:txBody>
      <dsp:txXfrm>
        <a:off x="189375" y="1803466"/>
        <a:ext cx="1474634" cy="638491"/>
      </dsp:txXfrm>
    </dsp:sp>
    <dsp:sp modelId="{6420B1DA-999A-4D82-9D93-26B6581C0052}">
      <dsp:nvSpPr>
        <dsp:cNvPr id="0" name=""/>
        <dsp:cNvSpPr/>
      </dsp:nvSpPr>
      <dsp:spPr>
        <a:xfrm>
          <a:off x="928171" y="157017"/>
          <a:ext cx="4164890" cy="369692"/>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b="1"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Savivaldybės konsoliduotųjų ataskaitų rinkinys </a:t>
          </a:r>
        </a:p>
      </dsp:txBody>
      <dsp:txXfrm>
        <a:off x="946218" y="175064"/>
        <a:ext cx="4128796" cy="333598"/>
      </dsp:txXfrm>
    </dsp:sp>
    <dsp:sp modelId="{60FD342A-B709-4FB9-955B-F4C4CFED9A88}">
      <dsp:nvSpPr>
        <dsp:cNvPr id="0" name=""/>
        <dsp:cNvSpPr/>
      </dsp:nvSpPr>
      <dsp:spPr>
        <a:xfrm>
          <a:off x="1841781" y="1758297"/>
          <a:ext cx="1388116" cy="737260"/>
        </a:xfrm>
        <a:prstGeom prst="roundRect">
          <a:avLst/>
        </a:prstGeom>
        <a:solidFill>
          <a:schemeClr val="bg1">
            <a:lumMod val="95000"/>
          </a:schemeClr>
        </a:solidFill>
        <a:ln w="19050" cap="flat" cmpd="sng" algn="ctr">
          <a:solidFill>
            <a:sysClr val="window" lastClr="FFFFFF">
              <a:hueOff val="0"/>
              <a:satOff val="0"/>
              <a:lumOff val="0"/>
              <a:alphaOff val="0"/>
            </a:sysClr>
          </a:solidFill>
          <a:prstDash val="solid"/>
        </a:ln>
        <a:effectLst>
          <a:outerShdw blurRad="50800" dist="50800" dir="5400000" algn="ctr" rotWithShape="0">
            <a:srgbClr val="92D050"/>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t-LT" sz="900" kern="1200">
              <a:ln>
                <a:noFill/>
              </a:ln>
              <a:solidFill>
                <a:sysClr val="windowText" lastClr="000000">
                  <a:alpha val="99000"/>
                </a:sysClr>
              </a:solidFill>
              <a:latin typeface="Times New Roman" panose="02020603050405020304" pitchFamily="18" charset="0"/>
              <a:ea typeface="+mn-ea"/>
              <a:cs typeface="Times New Roman" panose="02020603050405020304" pitchFamily="18" charset="0"/>
            </a:rPr>
            <a:t>1 iždo finansinių ataskaitų rinkinys </a:t>
          </a:r>
        </a:p>
      </dsp:txBody>
      <dsp:txXfrm>
        <a:off x="1877771" y="1794287"/>
        <a:ext cx="1316136" cy="6652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tin tamsus šešėlis">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86AB279-D226-4434-83CD-2EB03302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37</Pages>
  <Words>55324</Words>
  <Characters>31536</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Grigaliūnienė</dc:creator>
  <cp:keywords/>
  <dc:description/>
  <cp:lastModifiedBy>Onutė Mikelienė</cp:lastModifiedBy>
  <cp:revision>28</cp:revision>
  <cp:lastPrinted>2023-07-13T10:36:00Z</cp:lastPrinted>
  <dcterms:created xsi:type="dcterms:W3CDTF">2023-06-29T08:48:00Z</dcterms:created>
  <dcterms:modified xsi:type="dcterms:W3CDTF">2023-07-13T11:45:00Z</dcterms:modified>
</cp:coreProperties>
</file>