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A4F" w:rsidRDefault="001A2A4F" w:rsidP="001A2A4F">
      <w:pPr>
        <w:spacing w:after="0" w:line="360" w:lineRule="auto"/>
        <w:jc w:val="center"/>
        <w:rPr>
          <w:b/>
          <w:sz w:val="28"/>
          <w:szCs w:val="28"/>
        </w:rPr>
      </w:pPr>
      <w:r>
        <w:rPr>
          <w:b/>
          <w:noProof/>
          <w:sz w:val="28"/>
          <w:szCs w:val="28"/>
          <w:lang w:eastAsia="lt-LT"/>
        </w:rPr>
        <w:drawing>
          <wp:anchor distT="0" distB="0" distL="114300" distR="114300" simplePos="0" relativeHeight="251659264" behindDoc="0" locked="0" layoutInCell="1" allowOverlap="1" wp14:anchorId="68A116C6" wp14:editId="06F38CFD">
            <wp:simplePos x="0" y="0"/>
            <wp:positionH relativeFrom="column">
              <wp:posOffset>2659380</wp:posOffset>
            </wp:positionH>
            <wp:positionV relativeFrom="paragraph">
              <wp:posOffset>263525</wp:posOffset>
            </wp:positionV>
            <wp:extent cx="466725" cy="561975"/>
            <wp:effectExtent l="0" t="0" r="9525" b="9525"/>
            <wp:wrapSquare wrapText="right"/>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A4F" w:rsidRDefault="001A2A4F" w:rsidP="001A2A4F">
      <w:pPr>
        <w:spacing w:after="0" w:line="360" w:lineRule="auto"/>
        <w:rPr>
          <w:b/>
          <w:sz w:val="28"/>
          <w:szCs w:val="28"/>
        </w:rPr>
      </w:pPr>
    </w:p>
    <w:p w:rsidR="001A2A4F" w:rsidRDefault="001A2A4F" w:rsidP="001A2A4F">
      <w:pPr>
        <w:spacing w:after="0" w:line="360" w:lineRule="auto"/>
        <w:jc w:val="center"/>
        <w:rPr>
          <w:b/>
          <w:sz w:val="28"/>
          <w:szCs w:val="28"/>
        </w:rPr>
      </w:pPr>
    </w:p>
    <w:p w:rsidR="001A2A4F" w:rsidRPr="001A2A4F" w:rsidRDefault="001A2A4F" w:rsidP="001A2A4F">
      <w:pPr>
        <w:spacing w:after="0"/>
        <w:jc w:val="center"/>
        <w:rPr>
          <w:rFonts w:ascii="Times New Roman" w:hAnsi="Times New Roman" w:cs="Times New Roman"/>
          <w:b/>
          <w:sz w:val="24"/>
          <w:szCs w:val="24"/>
        </w:rPr>
      </w:pPr>
      <w:r w:rsidRPr="001A2A4F">
        <w:rPr>
          <w:rFonts w:ascii="Times New Roman" w:hAnsi="Times New Roman" w:cs="Times New Roman"/>
          <w:b/>
          <w:sz w:val="24"/>
          <w:szCs w:val="24"/>
        </w:rPr>
        <w:t xml:space="preserve">UKMERGĖS RAJONO SAVIVALDYBĖS </w:t>
      </w:r>
    </w:p>
    <w:p w:rsidR="001A2A4F" w:rsidRPr="001A2A4F" w:rsidRDefault="001A2A4F" w:rsidP="001A2A4F">
      <w:pPr>
        <w:spacing w:after="0"/>
        <w:jc w:val="center"/>
        <w:rPr>
          <w:rFonts w:ascii="Times New Roman" w:hAnsi="Times New Roman" w:cs="Times New Roman"/>
          <w:b/>
          <w:bCs/>
          <w:sz w:val="24"/>
          <w:szCs w:val="24"/>
        </w:rPr>
      </w:pPr>
      <w:r w:rsidRPr="001A2A4F">
        <w:rPr>
          <w:rFonts w:ascii="Times New Roman" w:hAnsi="Times New Roman" w:cs="Times New Roman"/>
          <w:b/>
          <w:sz w:val="24"/>
          <w:szCs w:val="24"/>
        </w:rPr>
        <w:t>KONTROLĖS IR AUDITO TARNYBA</w:t>
      </w:r>
    </w:p>
    <w:p w:rsidR="001A2A4F" w:rsidRDefault="001A2A4F" w:rsidP="008729E9">
      <w:pPr>
        <w:spacing w:after="0"/>
        <w:rPr>
          <w:rFonts w:ascii="Times New Roman" w:hAnsi="Times New Roman" w:cs="Times New Roman"/>
          <w:sz w:val="24"/>
          <w:szCs w:val="24"/>
        </w:rPr>
      </w:pPr>
    </w:p>
    <w:p w:rsidR="00AA5874" w:rsidRPr="00803307" w:rsidRDefault="00AA5874" w:rsidP="008729E9">
      <w:pPr>
        <w:spacing w:after="0"/>
        <w:rPr>
          <w:rFonts w:ascii="Times New Roman" w:hAnsi="Times New Roman" w:cs="Times New Roman"/>
          <w:sz w:val="24"/>
          <w:szCs w:val="24"/>
        </w:rPr>
      </w:pPr>
    </w:p>
    <w:p w:rsidR="00ED42B5" w:rsidRPr="00803307" w:rsidRDefault="00ED42B5" w:rsidP="00803307">
      <w:pPr>
        <w:spacing w:after="0"/>
        <w:rPr>
          <w:rFonts w:ascii="Times New Roman" w:hAnsi="Times New Roman" w:cs="Times New Roman"/>
          <w:sz w:val="24"/>
          <w:szCs w:val="24"/>
        </w:rPr>
      </w:pPr>
      <w:r w:rsidRPr="00803307">
        <w:rPr>
          <w:rFonts w:ascii="Times New Roman" w:hAnsi="Times New Roman" w:cs="Times New Roman"/>
          <w:sz w:val="24"/>
          <w:szCs w:val="24"/>
        </w:rPr>
        <w:t xml:space="preserve">Ukmergės rajono savivaldybės tarybai </w:t>
      </w:r>
    </w:p>
    <w:p w:rsidR="00ED42B5" w:rsidRPr="00803307" w:rsidRDefault="00ED42B5" w:rsidP="00803307">
      <w:pPr>
        <w:spacing w:after="0"/>
        <w:rPr>
          <w:rFonts w:ascii="Times New Roman" w:hAnsi="Times New Roman" w:cs="Times New Roman"/>
          <w:sz w:val="24"/>
          <w:szCs w:val="24"/>
        </w:rPr>
      </w:pPr>
      <w:r w:rsidRPr="00803307">
        <w:rPr>
          <w:rFonts w:ascii="Times New Roman" w:hAnsi="Times New Roman" w:cs="Times New Roman"/>
          <w:sz w:val="24"/>
          <w:szCs w:val="24"/>
        </w:rPr>
        <w:t xml:space="preserve">Ukmergės rajono savivaldybės merui </w:t>
      </w:r>
    </w:p>
    <w:p w:rsidR="00ED42B5" w:rsidRPr="00803307" w:rsidRDefault="00ED42B5" w:rsidP="00803307">
      <w:pPr>
        <w:spacing w:after="0"/>
        <w:rPr>
          <w:rFonts w:ascii="Times New Roman" w:hAnsi="Times New Roman" w:cs="Times New Roman"/>
          <w:sz w:val="24"/>
          <w:szCs w:val="24"/>
        </w:rPr>
      </w:pPr>
      <w:r w:rsidRPr="00803307">
        <w:rPr>
          <w:rFonts w:ascii="Times New Roman" w:hAnsi="Times New Roman" w:cs="Times New Roman"/>
          <w:sz w:val="24"/>
          <w:szCs w:val="24"/>
        </w:rPr>
        <w:t>Ukmergės rajono savivaldybės administracijos direktoriui</w:t>
      </w:r>
    </w:p>
    <w:p w:rsidR="008A2E11" w:rsidRDefault="008A2E11" w:rsidP="00803307">
      <w:pPr>
        <w:spacing w:after="0"/>
        <w:rPr>
          <w:rFonts w:ascii="Times New Roman" w:hAnsi="Times New Roman" w:cs="Times New Roman"/>
          <w:sz w:val="16"/>
          <w:szCs w:val="16"/>
        </w:rPr>
      </w:pPr>
    </w:p>
    <w:p w:rsidR="00803307" w:rsidRDefault="00803307" w:rsidP="00803307">
      <w:pPr>
        <w:spacing w:after="0"/>
        <w:rPr>
          <w:rFonts w:ascii="Times New Roman" w:hAnsi="Times New Roman" w:cs="Times New Roman"/>
          <w:sz w:val="16"/>
          <w:szCs w:val="16"/>
        </w:rPr>
      </w:pPr>
    </w:p>
    <w:p w:rsidR="00803307" w:rsidRPr="008A2E11" w:rsidRDefault="00803307" w:rsidP="00803307">
      <w:pPr>
        <w:spacing w:after="0"/>
        <w:rPr>
          <w:rFonts w:ascii="Times New Roman" w:hAnsi="Times New Roman" w:cs="Times New Roman"/>
          <w:sz w:val="16"/>
          <w:szCs w:val="16"/>
        </w:rPr>
      </w:pPr>
    </w:p>
    <w:p w:rsidR="008729E9" w:rsidRDefault="00ED35ED" w:rsidP="00803307">
      <w:pPr>
        <w:spacing w:after="0"/>
        <w:jc w:val="center"/>
        <w:rPr>
          <w:rFonts w:ascii="Times New Roman" w:hAnsi="Times New Roman" w:cs="Times New Roman"/>
          <w:b/>
          <w:sz w:val="24"/>
          <w:szCs w:val="24"/>
        </w:rPr>
      </w:pPr>
      <w:r>
        <w:rPr>
          <w:rFonts w:ascii="Times New Roman" w:hAnsi="Times New Roman" w:cs="Times New Roman"/>
          <w:b/>
          <w:sz w:val="24"/>
          <w:szCs w:val="24"/>
        </w:rPr>
        <w:t>A</w:t>
      </w:r>
      <w:r w:rsidR="00D53238">
        <w:rPr>
          <w:rFonts w:ascii="Times New Roman" w:hAnsi="Times New Roman" w:cs="Times New Roman"/>
          <w:b/>
          <w:sz w:val="24"/>
          <w:szCs w:val="24"/>
        </w:rPr>
        <w:t xml:space="preserve"> </w:t>
      </w:r>
      <w:r>
        <w:rPr>
          <w:rFonts w:ascii="Times New Roman" w:hAnsi="Times New Roman" w:cs="Times New Roman"/>
          <w:b/>
          <w:sz w:val="24"/>
          <w:szCs w:val="24"/>
        </w:rPr>
        <w:t>U</w:t>
      </w:r>
      <w:r w:rsidR="00D53238">
        <w:rPr>
          <w:rFonts w:ascii="Times New Roman" w:hAnsi="Times New Roman" w:cs="Times New Roman"/>
          <w:b/>
          <w:sz w:val="24"/>
          <w:szCs w:val="24"/>
        </w:rPr>
        <w:t xml:space="preserve"> </w:t>
      </w:r>
      <w:r>
        <w:rPr>
          <w:rFonts w:ascii="Times New Roman" w:hAnsi="Times New Roman" w:cs="Times New Roman"/>
          <w:b/>
          <w:sz w:val="24"/>
          <w:szCs w:val="24"/>
        </w:rPr>
        <w:t>D</w:t>
      </w:r>
      <w:r w:rsidR="00D53238">
        <w:rPr>
          <w:rFonts w:ascii="Times New Roman" w:hAnsi="Times New Roman" w:cs="Times New Roman"/>
          <w:b/>
          <w:sz w:val="24"/>
          <w:szCs w:val="24"/>
        </w:rPr>
        <w:t xml:space="preserve"> </w:t>
      </w:r>
      <w:r>
        <w:rPr>
          <w:rFonts w:ascii="Times New Roman" w:hAnsi="Times New Roman" w:cs="Times New Roman"/>
          <w:b/>
          <w:sz w:val="24"/>
          <w:szCs w:val="24"/>
        </w:rPr>
        <w:t>I</w:t>
      </w:r>
      <w:r w:rsidR="00D53238">
        <w:rPr>
          <w:rFonts w:ascii="Times New Roman" w:hAnsi="Times New Roman" w:cs="Times New Roman"/>
          <w:b/>
          <w:sz w:val="24"/>
          <w:szCs w:val="24"/>
        </w:rPr>
        <w:t xml:space="preserve"> </w:t>
      </w:r>
      <w:r>
        <w:rPr>
          <w:rFonts w:ascii="Times New Roman" w:hAnsi="Times New Roman" w:cs="Times New Roman"/>
          <w:b/>
          <w:sz w:val="24"/>
          <w:szCs w:val="24"/>
        </w:rPr>
        <w:t>T</w:t>
      </w:r>
      <w:r w:rsidR="00D53238">
        <w:rPr>
          <w:rFonts w:ascii="Times New Roman" w:hAnsi="Times New Roman" w:cs="Times New Roman"/>
          <w:b/>
          <w:sz w:val="24"/>
          <w:szCs w:val="24"/>
        </w:rPr>
        <w:t xml:space="preserve"> </w:t>
      </w:r>
      <w:r>
        <w:rPr>
          <w:rFonts w:ascii="Times New Roman" w:hAnsi="Times New Roman" w:cs="Times New Roman"/>
          <w:b/>
          <w:sz w:val="24"/>
          <w:szCs w:val="24"/>
        </w:rPr>
        <w:t xml:space="preserve">O </w:t>
      </w:r>
      <w:r w:rsidR="00273A08">
        <w:rPr>
          <w:rFonts w:ascii="Times New Roman" w:hAnsi="Times New Roman" w:cs="Times New Roman"/>
          <w:b/>
          <w:sz w:val="24"/>
          <w:szCs w:val="24"/>
        </w:rPr>
        <w:t xml:space="preserve"> </w:t>
      </w:r>
      <w:r w:rsidR="00D53238">
        <w:rPr>
          <w:rFonts w:ascii="Times New Roman" w:hAnsi="Times New Roman" w:cs="Times New Roman"/>
          <w:b/>
          <w:sz w:val="24"/>
          <w:szCs w:val="24"/>
        </w:rPr>
        <w:t xml:space="preserve"> </w:t>
      </w:r>
      <w:r>
        <w:rPr>
          <w:rFonts w:ascii="Times New Roman" w:hAnsi="Times New Roman" w:cs="Times New Roman"/>
          <w:b/>
          <w:sz w:val="24"/>
          <w:szCs w:val="24"/>
        </w:rPr>
        <w:t>I</w:t>
      </w:r>
      <w:r w:rsidR="00D53238">
        <w:rPr>
          <w:rFonts w:ascii="Times New Roman" w:hAnsi="Times New Roman" w:cs="Times New Roman"/>
          <w:b/>
          <w:sz w:val="24"/>
          <w:szCs w:val="24"/>
        </w:rPr>
        <w:t xml:space="preserve"> </w:t>
      </w:r>
      <w:r>
        <w:rPr>
          <w:rFonts w:ascii="Times New Roman" w:hAnsi="Times New Roman" w:cs="Times New Roman"/>
          <w:b/>
          <w:sz w:val="24"/>
          <w:szCs w:val="24"/>
        </w:rPr>
        <w:t>Š</w:t>
      </w:r>
      <w:r w:rsidR="00D53238">
        <w:rPr>
          <w:rFonts w:ascii="Times New Roman" w:hAnsi="Times New Roman" w:cs="Times New Roman"/>
          <w:b/>
          <w:sz w:val="24"/>
          <w:szCs w:val="24"/>
        </w:rPr>
        <w:t xml:space="preserve"> </w:t>
      </w:r>
      <w:r>
        <w:rPr>
          <w:rFonts w:ascii="Times New Roman" w:hAnsi="Times New Roman" w:cs="Times New Roman"/>
          <w:b/>
          <w:sz w:val="24"/>
          <w:szCs w:val="24"/>
        </w:rPr>
        <w:t>V</w:t>
      </w:r>
      <w:r w:rsidR="00D53238">
        <w:rPr>
          <w:rFonts w:ascii="Times New Roman" w:hAnsi="Times New Roman" w:cs="Times New Roman"/>
          <w:b/>
          <w:sz w:val="24"/>
          <w:szCs w:val="24"/>
        </w:rPr>
        <w:t xml:space="preserve"> </w:t>
      </w:r>
      <w:r>
        <w:rPr>
          <w:rFonts w:ascii="Times New Roman" w:hAnsi="Times New Roman" w:cs="Times New Roman"/>
          <w:b/>
          <w:sz w:val="24"/>
          <w:szCs w:val="24"/>
        </w:rPr>
        <w:t>A</w:t>
      </w:r>
      <w:r w:rsidR="00D53238">
        <w:rPr>
          <w:rFonts w:ascii="Times New Roman" w:hAnsi="Times New Roman" w:cs="Times New Roman"/>
          <w:b/>
          <w:sz w:val="24"/>
          <w:szCs w:val="24"/>
        </w:rPr>
        <w:t xml:space="preserve"> </w:t>
      </w:r>
      <w:r>
        <w:rPr>
          <w:rFonts w:ascii="Times New Roman" w:hAnsi="Times New Roman" w:cs="Times New Roman"/>
          <w:b/>
          <w:sz w:val="24"/>
          <w:szCs w:val="24"/>
        </w:rPr>
        <w:t>D</w:t>
      </w:r>
      <w:r w:rsidR="00D53238">
        <w:rPr>
          <w:rFonts w:ascii="Times New Roman" w:hAnsi="Times New Roman" w:cs="Times New Roman"/>
          <w:b/>
          <w:sz w:val="24"/>
          <w:szCs w:val="24"/>
        </w:rPr>
        <w:t xml:space="preserve"> </w:t>
      </w:r>
      <w:r w:rsidR="008729E9" w:rsidRPr="008729E9">
        <w:rPr>
          <w:rFonts w:ascii="Times New Roman" w:hAnsi="Times New Roman" w:cs="Times New Roman"/>
          <w:b/>
          <w:sz w:val="24"/>
          <w:szCs w:val="24"/>
        </w:rPr>
        <w:t>A</w:t>
      </w:r>
    </w:p>
    <w:p w:rsidR="00273A08" w:rsidRDefault="00273A08" w:rsidP="00803307">
      <w:pPr>
        <w:spacing w:after="0"/>
        <w:jc w:val="center"/>
        <w:rPr>
          <w:rFonts w:ascii="Times New Roman" w:hAnsi="Times New Roman" w:cs="Times New Roman"/>
          <w:b/>
          <w:sz w:val="24"/>
          <w:szCs w:val="24"/>
        </w:rPr>
      </w:pPr>
      <w:r>
        <w:rPr>
          <w:rFonts w:ascii="Times New Roman" w:hAnsi="Times New Roman" w:cs="Times New Roman"/>
          <w:b/>
          <w:sz w:val="24"/>
          <w:szCs w:val="24"/>
        </w:rPr>
        <w:t>DĖL UKMERGĖS RAJONO SAVIVALDYBĖS 2018 METŲ KONSOLIDUOTŲJŲ ATASKAITŲ RINKINIO</w:t>
      </w:r>
    </w:p>
    <w:p w:rsidR="008729E9" w:rsidRPr="008A2E11" w:rsidRDefault="008729E9" w:rsidP="00402679">
      <w:pPr>
        <w:spacing w:after="0"/>
        <w:jc w:val="center"/>
        <w:rPr>
          <w:rFonts w:ascii="Times New Roman" w:hAnsi="Times New Roman" w:cs="Times New Roman"/>
          <w:b/>
          <w:sz w:val="10"/>
          <w:szCs w:val="10"/>
        </w:rPr>
      </w:pPr>
    </w:p>
    <w:p w:rsidR="008729E9" w:rsidRPr="008729E9" w:rsidRDefault="00FC0B69" w:rsidP="00402679">
      <w:pPr>
        <w:spacing w:after="0"/>
        <w:jc w:val="center"/>
        <w:rPr>
          <w:rFonts w:ascii="Times New Roman" w:hAnsi="Times New Roman" w:cs="Times New Roman"/>
          <w:sz w:val="24"/>
          <w:szCs w:val="24"/>
        </w:rPr>
      </w:pPr>
      <w:r>
        <w:rPr>
          <w:rFonts w:ascii="Times New Roman" w:hAnsi="Times New Roman" w:cs="Times New Roman"/>
          <w:sz w:val="24"/>
          <w:szCs w:val="24"/>
        </w:rPr>
        <w:t>201</w:t>
      </w:r>
      <w:r w:rsidR="008A2E11">
        <w:rPr>
          <w:rFonts w:ascii="Times New Roman" w:hAnsi="Times New Roman" w:cs="Times New Roman"/>
          <w:sz w:val="24"/>
          <w:szCs w:val="24"/>
        </w:rPr>
        <w:t>9</w:t>
      </w:r>
      <w:r w:rsidR="001A2A4F">
        <w:rPr>
          <w:rFonts w:ascii="Times New Roman" w:hAnsi="Times New Roman" w:cs="Times New Roman"/>
          <w:sz w:val="24"/>
          <w:szCs w:val="24"/>
        </w:rPr>
        <w:t xml:space="preserve"> m. </w:t>
      </w:r>
      <w:r w:rsidR="00391FF1">
        <w:rPr>
          <w:rFonts w:ascii="Times New Roman" w:hAnsi="Times New Roman" w:cs="Times New Roman"/>
          <w:sz w:val="24"/>
          <w:szCs w:val="24"/>
        </w:rPr>
        <w:t>liepos</w:t>
      </w:r>
      <w:r w:rsidR="001A2A4F">
        <w:rPr>
          <w:rFonts w:ascii="Times New Roman" w:hAnsi="Times New Roman" w:cs="Times New Roman"/>
          <w:sz w:val="24"/>
          <w:szCs w:val="24"/>
        </w:rPr>
        <w:t xml:space="preserve"> </w:t>
      </w:r>
      <w:r w:rsidR="00273A08">
        <w:rPr>
          <w:rFonts w:ascii="Times New Roman" w:hAnsi="Times New Roman" w:cs="Times New Roman"/>
          <w:sz w:val="24"/>
          <w:szCs w:val="24"/>
        </w:rPr>
        <w:t xml:space="preserve">05 </w:t>
      </w:r>
      <w:r w:rsidR="008729E9" w:rsidRPr="008729E9">
        <w:rPr>
          <w:rFonts w:ascii="Times New Roman" w:hAnsi="Times New Roman" w:cs="Times New Roman"/>
          <w:sz w:val="24"/>
          <w:szCs w:val="24"/>
        </w:rPr>
        <w:t xml:space="preserve">d. </w:t>
      </w:r>
      <w:r w:rsidR="008729E9">
        <w:rPr>
          <w:rFonts w:ascii="Times New Roman" w:hAnsi="Times New Roman" w:cs="Times New Roman"/>
          <w:sz w:val="24"/>
          <w:szCs w:val="24"/>
        </w:rPr>
        <w:t xml:space="preserve">Nr. </w:t>
      </w:r>
      <w:r w:rsidR="00803307">
        <w:rPr>
          <w:rFonts w:ascii="Times New Roman" w:hAnsi="Times New Roman" w:cs="Times New Roman"/>
          <w:sz w:val="24"/>
          <w:szCs w:val="24"/>
        </w:rPr>
        <w:t>(</w:t>
      </w:r>
      <w:r w:rsidR="003E4AC3">
        <w:rPr>
          <w:rFonts w:ascii="Times New Roman" w:hAnsi="Times New Roman" w:cs="Times New Roman"/>
          <w:sz w:val="24"/>
          <w:szCs w:val="24"/>
        </w:rPr>
        <w:t>BR-</w:t>
      </w:r>
      <w:r w:rsidR="008A2E11">
        <w:rPr>
          <w:rFonts w:ascii="Times New Roman" w:hAnsi="Times New Roman" w:cs="Times New Roman"/>
          <w:sz w:val="24"/>
          <w:szCs w:val="24"/>
        </w:rPr>
        <w:t>1</w:t>
      </w:r>
      <w:r w:rsidR="00803307">
        <w:rPr>
          <w:rFonts w:ascii="Times New Roman" w:hAnsi="Times New Roman" w:cs="Times New Roman"/>
          <w:sz w:val="24"/>
          <w:szCs w:val="24"/>
        </w:rPr>
        <w:t>)</w:t>
      </w:r>
      <w:r w:rsidR="003E4AC3">
        <w:rPr>
          <w:rFonts w:ascii="Times New Roman" w:hAnsi="Times New Roman" w:cs="Times New Roman"/>
          <w:sz w:val="24"/>
          <w:szCs w:val="24"/>
        </w:rPr>
        <w:t>-02</w:t>
      </w:r>
    </w:p>
    <w:p w:rsidR="008729E9" w:rsidRDefault="001A2A4F" w:rsidP="00402679">
      <w:pPr>
        <w:spacing w:after="0"/>
        <w:jc w:val="center"/>
        <w:rPr>
          <w:rFonts w:ascii="Times New Roman" w:hAnsi="Times New Roman" w:cs="Times New Roman"/>
          <w:sz w:val="24"/>
          <w:szCs w:val="24"/>
        </w:rPr>
      </w:pPr>
      <w:r>
        <w:rPr>
          <w:rFonts w:ascii="Times New Roman" w:hAnsi="Times New Roman" w:cs="Times New Roman"/>
          <w:sz w:val="24"/>
          <w:szCs w:val="24"/>
        </w:rPr>
        <w:t>Ukmergė</w:t>
      </w:r>
    </w:p>
    <w:p w:rsidR="001A2A4F" w:rsidRDefault="001A2A4F" w:rsidP="00402679">
      <w:pPr>
        <w:spacing w:after="0"/>
        <w:jc w:val="center"/>
        <w:rPr>
          <w:rFonts w:ascii="Times New Roman" w:hAnsi="Times New Roman" w:cs="Times New Roman"/>
          <w:sz w:val="24"/>
          <w:szCs w:val="24"/>
        </w:rPr>
      </w:pPr>
    </w:p>
    <w:p w:rsidR="00391FF1" w:rsidRPr="00391FF1" w:rsidRDefault="00391FF1" w:rsidP="00391FF1">
      <w:pPr>
        <w:spacing w:after="0"/>
        <w:ind w:firstLine="851"/>
        <w:jc w:val="both"/>
        <w:rPr>
          <w:rFonts w:ascii="Times New Roman" w:hAnsi="Times New Roman" w:cs="Times New Roman"/>
          <w:sz w:val="16"/>
          <w:szCs w:val="16"/>
        </w:rPr>
      </w:pPr>
    </w:p>
    <w:p w:rsidR="00391FF1" w:rsidRPr="008A2E11" w:rsidRDefault="00391FF1" w:rsidP="00391FF1">
      <w:pPr>
        <w:autoSpaceDE w:val="0"/>
        <w:autoSpaceDN w:val="0"/>
        <w:adjustRightInd w:val="0"/>
        <w:spacing w:after="0"/>
        <w:ind w:firstLine="851"/>
        <w:jc w:val="both"/>
        <w:rPr>
          <w:rFonts w:ascii="Times New Roman" w:eastAsia="Times New Roman" w:hAnsi="Times New Roman" w:cs="Times New Roman"/>
          <w:b/>
          <w:sz w:val="24"/>
          <w:szCs w:val="24"/>
        </w:rPr>
      </w:pPr>
      <w:r w:rsidRPr="008A2E11">
        <w:rPr>
          <w:rFonts w:ascii="Times New Roman" w:eastAsia="Times New Roman" w:hAnsi="Times New Roman" w:cs="Times New Roman"/>
          <w:b/>
          <w:sz w:val="24"/>
          <w:szCs w:val="24"/>
        </w:rPr>
        <w:t xml:space="preserve">Besąlyginė nuomonė dėl biudžeto vykdymo ataskaitų rinkinio </w:t>
      </w:r>
    </w:p>
    <w:p w:rsidR="00436529" w:rsidRPr="00436529" w:rsidRDefault="00436529" w:rsidP="00391FF1">
      <w:pPr>
        <w:autoSpaceDE w:val="0"/>
        <w:autoSpaceDN w:val="0"/>
        <w:adjustRightInd w:val="0"/>
        <w:spacing w:after="0"/>
        <w:ind w:firstLine="851"/>
        <w:jc w:val="both"/>
        <w:rPr>
          <w:rFonts w:ascii="Times New Roman" w:eastAsia="Times New Roman" w:hAnsi="Times New Roman" w:cs="Times New Roman"/>
          <w:b/>
          <w:color w:val="0F243E" w:themeColor="text2" w:themeShade="80"/>
          <w:sz w:val="12"/>
          <w:szCs w:val="12"/>
        </w:rPr>
      </w:pPr>
    </w:p>
    <w:p w:rsidR="00391FF1" w:rsidRPr="00391FF1" w:rsidRDefault="00391FF1" w:rsidP="00391FF1">
      <w:pPr>
        <w:autoSpaceDE w:val="0"/>
        <w:autoSpaceDN w:val="0"/>
        <w:adjustRightInd w:val="0"/>
        <w:spacing w:after="0"/>
        <w:ind w:firstLine="851"/>
        <w:jc w:val="both"/>
        <w:rPr>
          <w:rFonts w:ascii="Times New Roman" w:eastAsia="Times New Roman" w:hAnsi="Times New Roman" w:cs="Times New Roman"/>
          <w:b/>
          <w:sz w:val="24"/>
          <w:szCs w:val="24"/>
        </w:rPr>
      </w:pPr>
      <w:r w:rsidRPr="00391FF1">
        <w:rPr>
          <w:rFonts w:ascii="Times New Roman" w:eastAsia="Times New Roman" w:hAnsi="Times New Roman" w:cs="Times New Roman"/>
          <w:sz w:val="24"/>
          <w:szCs w:val="24"/>
          <w:lang w:eastAsia="lt-LT"/>
        </w:rPr>
        <w:t xml:space="preserve">Mes atlikome </w:t>
      </w:r>
      <w:r>
        <w:rPr>
          <w:rFonts w:ascii="Times New Roman" w:eastAsia="Times New Roman" w:hAnsi="Times New Roman" w:cs="Times New Roman"/>
          <w:sz w:val="24"/>
          <w:szCs w:val="24"/>
          <w:lang w:eastAsia="lt-LT"/>
        </w:rPr>
        <w:t>Ukmergės</w:t>
      </w:r>
      <w:r w:rsidR="008A2E11">
        <w:rPr>
          <w:rFonts w:ascii="Times New Roman" w:eastAsia="Times New Roman" w:hAnsi="Times New Roman" w:cs="Times New Roman"/>
          <w:color w:val="000000"/>
          <w:sz w:val="24"/>
          <w:szCs w:val="24"/>
        </w:rPr>
        <w:t xml:space="preserve"> rajono savivaldybės 2018</w:t>
      </w:r>
      <w:r w:rsidRPr="00391FF1">
        <w:rPr>
          <w:rFonts w:ascii="Times New Roman" w:eastAsia="Times New Roman" w:hAnsi="Times New Roman" w:cs="Times New Roman"/>
          <w:sz w:val="24"/>
          <w:szCs w:val="24"/>
          <w:lang w:eastAsia="lt-LT"/>
        </w:rPr>
        <w:t xml:space="preserve"> metų biudžeto vykdymo ataskaitų rinkinio auditą.</w:t>
      </w:r>
    </w:p>
    <w:p w:rsidR="00391FF1" w:rsidRPr="00391FF1" w:rsidRDefault="00391FF1" w:rsidP="00391FF1">
      <w:pPr>
        <w:autoSpaceDE w:val="0"/>
        <w:autoSpaceDN w:val="0"/>
        <w:adjustRightInd w:val="0"/>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 xml:space="preserve">Mūsų nuomone, </w:t>
      </w:r>
      <w:r>
        <w:rPr>
          <w:rFonts w:ascii="Times New Roman" w:eastAsia="Times New Roman" w:hAnsi="Times New Roman" w:cs="Times New Roman"/>
          <w:sz w:val="24"/>
          <w:szCs w:val="24"/>
          <w:lang w:eastAsia="lt-LT"/>
        </w:rPr>
        <w:t>Ukmergės</w:t>
      </w:r>
      <w:r w:rsidR="008A2E11">
        <w:rPr>
          <w:rFonts w:ascii="Times New Roman" w:eastAsia="Times New Roman" w:hAnsi="Times New Roman" w:cs="Times New Roman"/>
          <w:sz w:val="24"/>
          <w:szCs w:val="24"/>
        </w:rPr>
        <w:t xml:space="preserve"> rajono savivaldybės 2018</w:t>
      </w:r>
      <w:r w:rsidRPr="00391FF1">
        <w:rPr>
          <w:rFonts w:ascii="Times New Roman" w:eastAsia="Times New Roman" w:hAnsi="Times New Roman" w:cs="Times New Roman"/>
          <w:sz w:val="24"/>
          <w:szCs w:val="24"/>
        </w:rPr>
        <w:t xml:space="preserve"> metų biudžeto vykdymo ataskaitų rinkinys visais reikšmingais atžvilgiais parengtas ir pateiktas pagal Lietuvos Respublikos teisės aktus, reglamentuojančius šio rinkinio sudarymą. </w:t>
      </w:r>
    </w:p>
    <w:p w:rsidR="00391FF1" w:rsidRPr="00391FF1" w:rsidRDefault="00391FF1" w:rsidP="00391FF1">
      <w:pPr>
        <w:tabs>
          <w:tab w:val="left" w:pos="4005"/>
        </w:tabs>
        <w:autoSpaceDE w:val="0"/>
        <w:autoSpaceDN w:val="0"/>
        <w:adjustRightInd w:val="0"/>
        <w:spacing w:after="0"/>
        <w:ind w:firstLine="851"/>
        <w:jc w:val="both"/>
        <w:rPr>
          <w:rFonts w:ascii="Times New Roman" w:eastAsia="Times New Roman" w:hAnsi="Times New Roman" w:cs="Times New Roman"/>
          <w:sz w:val="16"/>
          <w:szCs w:val="16"/>
        </w:rPr>
      </w:pPr>
    </w:p>
    <w:p w:rsidR="00391FF1" w:rsidRPr="0099061F" w:rsidRDefault="00391FF1" w:rsidP="00391FF1">
      <w:pPr>
        <w:spacing w:after="0"/>
        <w:ind w:firstLine="851"/>
        <w:jc w:val="both"/>
        <w:rPr>
          <w:rFonts w:ascii="Times New Roman" w:eastAsia="Times New Roman" w:hAnsi="Times New Roman" w:cs="Times New Roman"/>
          <w:b/>
          <w:i/>
          <w:color w:val="004B7E"/>
          <w:sz w:val="24"/>
          <w:szCs w:val="24"/>
        </w:rPr>
      </w:pPr>
      <w:r w:rsidRPr="0099061F">
        <w:rPr>
          <w:rFonts w:ascii="Times New Roman" w:eastAsia="Times New Roman" w:hAnsi="Times New Roman" w:cs="Times New Roman"/>
          <w:b/>
          <w:i/>
          <w:sz w:val="24"/>
          <w:szCs w:val="24"/>
        </w:rPr>
        <w:t>Pagrindas pareikšti nuomonę dėl biudžeto vykdymo ataskaitų rinkinio</w:t>
      </w:r>
    </w:p>
    <w:p w:rsidR="00436529" w:rsidRPr="00436529" w:rsidRDefault="00436529" w:rsidP="00391FF1">
      <w:pPr>
        <w:spacing w:after="0"/>
        <w:ind w:firstLine="851"/>
        <w:jc w:val="both"/>
        <w:rPr>
          <w:rFonts w:ascii="Times New Roman" w:eastAsia="Times New Roman" w:hAnsi="Times New Roman" w:cs="Times New Roman"/>
          <w:color w:val="000000"/>
          <w:sz w:val="10"/>
          <w:szCs w:val="10"/>
        </w:rPr>
      </w:pP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color w:val="000000"/>
          <w:sz w:val="24"/>
          <w:szCs w:val="24"/>
        </w:rPr>
        <w:t>Auditą</w:t>
      </w:r>
      <w:r>
        <w:rPr>
          <w:rFonts w:ascii="Times New Roman" w:eastAsia="Times New Roman" w:hAnsi="Times New Roman" w:cs="Times New Roman"/>
          <w:color w:val="000000"/>
          <w:sz w:val="24"/>
          <w:szCs w:val="24"/>
        </w:rPr>
        <w:t xml:space="preserve"> atlikome pagal </w:t>
      </w:r>
      <w:r w:rsidRPr="00391FF1">
        <w:rPr>
          <w:rFonts w:ascii="Times New Roman" w:eastAsia="Times New Roman" w:hAnsi="Times New Roman" w:cs="Times New Roman"/>
          <w:color w:val="000000"/>
          <w:sz w:val="24"/>
          <w:szCs w:val="24"/>
        </w:rPr>
        <w:t>Valstybinio audito reikalavimus, tarptautinius audito standartus ir tarptautinius aukščiausiųjų audito institucijų standartus. Mūsų atsakomybė pagal šiuos standartus išsamiai a</w:t>
      </w:r>
      <w:r>
        <w:rPr>
          <w:rFonts w:ascii="Times New Roman" w:eastAsia="Times New Roman" w:hAnsi="Times New Roman" w:cs="Times New Roman"/>
          <w:color w:val="000000"/>
          <w:sz w:val="24"/>
          <w:szCs w:val="24"/>
        </w:rPr>
        <w:t xml:space="preserve">pibūdinta šios išvados skyriuje </w:t>
      </w:r>
      <w:r w:rsidRPr="00391FF1">
        <w:rPr>
          <w:rFonts w:ascii="Times New Roman" w:eastAsia="Times New Roman" w:hAnsi="Times New Roman" w:cs="Times New Roman"/>
          <w:color w:val="000000"/>
          <w:sz w:val="24"/>
          <w:szCs w:val="24"/>
        </w:rPr>
        <w:t>„Auditoriaus atsakomybė už audit</w:t>
      </w:r>
      <w:r>
        <w:rPr>
          <w:rFonts w:ascii="Times New Roman" w:eastAsia="Times New Roman" w:hAnsi="Times New Roman" w:cs="Times New Roman"/>
          <w:color w:val="000000"/>
          <w:sz w:val="24"/>
          <w:szCs w:val="24"/>
        </w:rPr>
        <w:t xml:space="preserve">ą“. </w:t>
      </w:r>
      <w:r w:rsidRPr="00391FF1">
        <w:rPr>
          <w:rFonts w:ascii="Times New Roman" w:eastAsia="Times New Roman" w:hAnsi="Times New Roman" w:cs="Times New Roman"/>
          <w:color w:val="000000"/>
          <w:sz w:val="24"/>
          <w:szCs w:val="24"/>
        </w:rPr>
        <w:t>Esame nepriklausomi nuo audituojamo subjekto pagal Savivaldybės kontrolierių asociacijos etikos kodeksą ir įvykdėme kitus šiame kodekse nustatytus etikos reikalavimus.</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sz w:val="24"/>
          <w:szCs w:val="24"/>
        </w:rPr>
        <w:t>Mes manome, kad mūsų surinkti audito įrodymai yra pakankami ir tinkamai pagrįsti mūsų besąlygine nuomone dėl</w:t>
      </w:r>
      <w:r w:rsidRPr="00391FF1">
        <w:rPr>
          <w:rFonts w:ascii="Times New Roman" w:eastAsia="Times New Roman" w:hAnsi="Times New Roman" w:cs="Times New Roman"/>
          <w:color w:val="000000"/>
          <w:sz w:val="24"/>
          <w:szCs w:val="24"/>
        </w:rPr>
        <w:t xml:space="preserve"> biudžeto vykdymo</w:t>
      </w:r>
      <w:r w:rsidRPr="00391FF1">
        <w:rPr>
          <w:rFonts w:ascii="Times New Roman" w:eastAsia="Times New Roman" w:hAnsi="Times New Roman" w:cs="Times New Roman"/>
          <w:sz w:val="24"/>
          <w:szCs w:val="24"/>
          <w:lang w:eastAsia="lt-LT"/>
        </w:rPr>
        <w:t xml:space="preserve"> ataskaitų rinkinio</w:t>
      </w:r>
      <w:r w:rsidRPr="00391FF1">
        <w:rPr>
          <w:rFonts w:ascii="Times New Roman" w:eastAsia="Times New Roman" w:hAnsi="Times New Roman" w:cs="Times New Roman"/>
          <w:color w:val="000000"/>
          <w:sz w:val="24"/>
          <w:szCs w:val="24"/>
        </w:rPr>
        <w:t>.</w:t>
      </w:r>
    </w:p>
    <w:p w:rsidR="00391FF1" w:rsidRPr="00391FF1" w:rsidRDefault="00391FF1" w:rsidP="00391FF1">
      <w:pPr>
        <w:spacing w:after="0"/>
        <w:ind w:firstLine="851"/>
        <w:jc w:val="both"/>
        <w:rPr>
          <w:rFonts w:ascii="Times New Roman" w:eastAsia="Times New Roman" w:hAnsi="Times New Roman" w:cs="Times New Roman"/>
          <w:b/>
          <w:sz w:val="16"/>
          <w:szCs w:val="16"/>
        </w:rPr>
      </w:pPr>
    </w:p>
    <w:p w:rsidR="00391FF1" w:rsidRPr="008A2E11" w:rsidRDefault="00391FF1" w:rsidP="00391FF1">
      <w:pPr>
        <w:spacing w:after="0"/>
        <w:ind w:firstLine="851"/>
        <w:jc w:val="both"/>
        <w:rPr>
          <w:rFonts w:ascii="Times New Roman" w:eastAsia="Times New Roman" w:hAnsi="Times New Roman" w:cs="Times New Roman"/>
          <w:b/>
          <w:sz w:val="24"/>
          <w:szCs w:val="24"/>
        </w:rPr>
      </w:pPr>
      <w:r w:rsidRPr="008A2E11">
        <w:rPr>
          <w:rFonts w:ascii="Times New Roman" w:eastAsia="Times New Roman" w:hAnsi="Times New Roman" w:cs="Times New Roman"/>
          <w:b/>
          <w:sz w:val="24"/>
          <w:szCs w:val="24"/>
        </w:rPr>
        <w:t>Sąlyginė nuomonė dėl konsoliduotųjų finansinių ataskaitų rinkinio</w:t>
      </w:r>
    </w:p>
    <w:p w:rsidR="00436529" w:rsidRPr="00436529" w:rsidRDefault="00436529" w:rsidP="00391FF1">
      <w:pPr>
        <w:spacing w:after="0"/>
        <w:ind w:firstLine="851"/>
        <w:jc w:val="both"/>
        <w:rPr>
          <w:rFonts w:ascii="Times New Roman" w:eastAsia="Times New Roman" w:hAnsi="Times New Roman" w:cs="Times New Roman"/>
          <w:b/>
          <w:color w:val="0F243E" w:themeColor="text2" w:themeShade="80"/>
          <w:sz w:val="12"/>
          <w:szCs w:val="12"/>
        </w:rPr>
      </w:pPr>
    </w:p>
    <w:p w:rsidR="00391FF1" w:rsidRPr="00391FF1" w:rsidRDefault="00391FF1" w:rsidP="00391FF1">
      <w:pPr>
        <w:spacing w:after="0"/>
        <w:ind w:firstLine="851"/>
        <w:jc w:val="both"/>
        <w:rPr>
          <w:rFonts w:ascii="Times New Roman" w:eastAsia="Times New Roman" w:hAnsi="Times New Roman" w:cs="Times New Roman"/>
          <w:b/>
          <w:sz w:val="24"/>
          <w:szCs w:val="24"/>
        </w:rPr>
      </w:pPr>
      <w:r w:rsidRPr="00391FF1">
        <w:rPr>
          <w:rFonts w:ascii="Times New Roman" w:eastAsia="Times New Roman" w:hAnsi="Times New Roman" w:cs="Times New Roman"/>
          <w:sz w:val="24"/>
          <w:szCs w:val="24"/>
          <w:lang w:eastAsia="lt-LT"/>
        </w:rPr>
        <w:t xml:space="preserve">Mes atlikome </w:t>
      </w:r>
      <w:r w:rsidR="001C15FB">
        <w:rPr>
          <w:rFonts w:ascii="Times New Roman" w:eastAsia="Times New Roman" w:hAnsi="Times New Roman" w:cs="Times New Roman"/>
          <w:sz w:val="24"/>
          <w:szCs w:val="24"/>
          <w:lang w:eastAsia="lt-LT"/>
        </w:rPr>
        <w:t>Ukmergės</w:t>
      </w:r>
      <w:r w:rsidR="008A2E11">
        <w:rPr>
          <w:rFonts w:ascii="Times New Roman" w:eastAsia="Times New Roman" w:hAnsi="Times New Roman" w:cs="Times New Roman"/>
          <w:sz w:val="24"/>
          <w:szCs w:val="24"/>
        </w:rPr>
        <w:t xml:space="preserve"> rajono savivaldybės 2018</w:t>
      </w:r>
      <w:r w:rsidRPr="00391FF1">
        <w:rPr>
          <w:rFonts w:ascii="Times New Roman" w:eastAsia="Times New Roman" w:hAnsi="Times New Roman" w:cs="Times New Roman"/>
          <w:sz w:val="24"/>
          <w:szCs w:val="24"/>
          <w:lang w:eastAsia="lt-LT"/>
        </w:rPr>
        <w:t xml:space="preserve"> metų konsoliduotųjų finansinių ataskaitų rinkinio auditą.</w:t>
      </w:r>
    </w:p>
    <w:p w:rsidR="00391FF1" w:rsidRPr="00391FF1" w:rsidRDefault="00391FF1" w:rsidP="00391FF1">
      <w:pPr>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Mūsų nuomone, išskyrus mūsų išvados skyriuje ,,Pagrindas pareikšti sąlyginę nuomonę dėl savivaldybės konsoliduotųjų finansinių ataskaitų rinkinio“ apibūdintų dalykų poveikį</w:t>
      </w:r>
      <w:r w:rsidR="008A2E11">
        <w:rPr>
          <w:rFonts w:ascii="Times New Roman" w:eastAsia="Times New Roman" w:hAnsi="Times New Roman" w:cs="Times New Roman"/>
          <w:sz w:val="24"/>
          <w:szCs w:val="24"/>
        </w:rPr>
        <w:t>, 2018</w:t>
      </w:r>
      <w:r w:rsidRPr="00391FF1">
        <w:rPr>
          <w:rFonts w:ascii="Times New Roman" w:eastAsia="Times New Roman" w:hAnsi="Times New Roman" w:cs="Times New Roman"/>
          <w:sz w:val="24"/>
          <w:szCs w:val="24"/>
        </w:rPr>
        <w:t xml:space="preserve"> metų savivaldybės konsoliduotųjų finansinių ataskaitų rinkinys parodo tikrą ir teisingą </w:t>
      </w:r>
      <w:r w:rsidR="008A2E11">
        <w:rPr>
          <w:rFonts w:ascii="Times New Roman" w:eastAsia="Times New Roman" w:hAnsi="Times New Roman" w:cs="Times New Roman"/>
          <w:sz w:val="24"/>
          <w:szCs w:val="24"/>
        </w:rPr>
        <w:t>viešojo sektoriaus subjektų 2018</w:t>
      </w:r>
      <w:r w:rsidRPr="00391FF1">
        <w:rPr>
          <w:rFonts w:ascii="Times New Roman" w:eastAsia="Times New Roman" w:hAnsi="Times New Roman" w:cs="Times New Roman"/>
          <w:sz w:val="24"/>
          <w:szCs w:val="24"/>
        </w:rPr>
        <w:t xml:space="preserve"> m. gruo</w:t>
      </w:r>
      <w:r w:rsidR="008A2E11">
        <w:rPr>
          <w:rFonts w:ascii="Times New Roman" w:eastAsia="Times New Roman" w:hAnsi="Times New Roman" w:cs="Times New Roman"/>
          <w:sz w:val="24"/>
          <w:szCs w:val="24"/>
        </w:rPr>
        <w:t>džio 31 d. finansinę būklę, 2018</w:t>
      </w:r>
      <w:r w:rsidRPr="00391FF1">
        <w:rPr>
          <w:rFonts w:ascii="Times New Roman" w:eastAsia="Times New Roman" w:hAnsi="Times New Roman" w:cs="Times New Roman"/>
          <w:sz w:val="24"/>
          <w:szCs w:val="24"/>
        </w:rPr>
        <w:t xml:space="preserve"> metų veiklos rezultatus, grynojo turto pokyčius ir pinigų srautus pagal Lietuvos Respublikos viešojo sektoriaus apskaitos ir finansinės atskaitomybės standartus.</w:t>
      </w:r>
      <w:bookmarkStart w:id="0" w:name="_GoBack"/>
      <w:bookmarkEnd w:id="0"/>
    </w:p>
    <w:p w:rsidR="00391FF1" w:rsidRPr="00436529" w:rsidRDefault="00391FF1" w:rsidP="00391FF1">
      <w:pPr>
        <w:spacing w:after="0"/>
        <w:ind w:firstLine="851"/>
        <w:jc w:val="both"/>
        <w:rPr>
          <w:rFonts w:ascii="Times New Roman" w:eastAsia="Times New Roman" w:hAnsi="Times New Roman" w:cs="Times New Roman"/>
          <w:sz w:val="16"/>
          <w:szCs w:val="16"/>
        </w:rPr>
      </w:pPr>
    </w:p>
    <w:p w:rsidR="00391FF1" w:rsidRPr="0099061F" w:rsidRDefault="00391FF1" w:rsidP="00391FF1">
      <w:pPr>
        <w:spacing w:after="0"/>
        <w:ind w:firstLine="851"/>
        <w:jc w:val="both"/>
        <w:rPr>
          <w:rFonts w:ascii="Times New Roman" w:eastAsia="Times New Roman" w:hAnsi="Times New Roman" w:cs="Times New Roman"/>
          <w:b/>
          <w:i/>
          <w:color w:val="004B7E"/>
          <w:sz w:val="24"/>
          <w:szCs w:val="24"/>
        </w:rPr>
      </w:pPr>
      <w:r w:rsidRPr="0099061F">
        <w:rPr>
          <w:rFonts w:ascii="Times New Roman" w:eastAsia="Times New Roman" w:hAnsi="Times New Roman" w:cs="Times New Roman"/>
          <w:b/>
          <w:i/>
          <w:sz w:val="24"/>
          <w:szCs w:val="24"/>
        </w:rPr>
        <w:t>Pagrindas pareikšti nuomonę dėl konsoliduotųjų finansinių ataskaitų rinkinio</w:t>
      </w:r>
    </w:p>
    <w:p w:rsidR="00391FF1" w:rsidRPr="00436529" w:rsidRDefault="00391FF1" w:rsidP="00391FF1">
      <w:pPr>
        <w:spacing w:after="0"/>
        <w:ind w:firstLine="851"/>
        <w:jc w:val="both"/>
        <w:rPr>
          <w:rFonts w:ascii="Times New Roman" w:eastAsia="Times New Roman" w:hAnsi="Times New Roman" w:cs="Times New Roman"/>
          <w:sz w:val="10"/>
          <w:szCs w:val="10"/>
        </w:rPr>
      </w:pPr>
    </w:p>
    <w:p w:rsidR="00391FF1" w:rsidRDefault="00391FF1" w:rsidP="009B22CE">
      <w:pPr>
        <w:pStyle w:val="Style5"/>
        <w:widowControl/>
        <w:spacing w:line="276" w:lineRule="auto"/>
        <w:ind w:right="34" w:firstLine="851"/>
        <w:jc w:val="both"/>
      </w:pPr>
      <w:r w:rsidRPr="00391FF1">
        <w:t>Nustatėme konsoliduotųjų finansinės būklės ataskaitos (trumpalaikio turto, finansavimo sumų), veiklos rezultatų ataskaitos (pagrindinės veiklos sąnaudų</w:t>
      </w:r>
      <w:r w:rsidR="009B22CE">
        <w:t xml:space="preserve">) </w:t>
      </w:r>
      <w:r w:rsidRPr="00391FF1">
        <w:t>ir grynojo turto pokyčių ataskaitos (</w:t>
      </w:r>
      <w:r w:rsidRPr="00391FF1">
        <w:rPr>
          <w:iCs/>
        </w:rPr>
        <w:t>Grynojo perviršio ar deficito</w:t>
      </w:r>
      <w:r w:rsidRPr="00391FF1">
        <w:t xml:space="preserve"> likučio straipsnio) reikšmingų duomenų iškraipymų, kurios lėmė iškraipymai žemesniojo konsolidavimo lygio viešojo sektoriaus subjektų finansinių ataskaitų rinkiniuose. Finansinės įtakos mastas savivaldybės konsoliduotųjų finansinių ataskaitų rinkinio  duomenims nurodytas </w:t>
      </w:r>
      <w:r w:rsidRPr="009B22CE">
        <w:t xml:space="preserve">ataskaitoje </w:t>
      </w:r>
      <w:r w:rsidR="009B22CE" w:rsidRPr="00391FF1">
        <w:t xml:space="preserve">(žr. </w:t>
      </w:r>
      <w:r w:rsidR="009B22CE" w:rsidRPr="00AA6782">
        <w:t xml:space="preserve">ataskaitoje </w:t>
      </w:r>
      <w:r w:rsidR="00AA6782" w:rsidRPr="00AA6782">
        <w:t>5.3; 5.4; 5.5; 5.6</w:t>
      </w:r>
      <w:r w:rsidR="009B22CE">
        <w:t xml:space="preserve"> </w:t>
      </w:r>
      <w:r w:rsidR="009B22CE" w:rsidRPr="00391FF1">
        <w:t>poskyrį).</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color w:val="000000"/>
          <w:sz w:val="24"/>
          <w:szCs w:val="24"/>
        </w:rPr>
        <w:t>Auditą atlikome pagal Valstybinio audito reikalavimus, tarptautinius audito standartus ir tarptautinius aukščiausiųjų audito institucijų standartus. 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sz w:val="24"/>
          <w:szCs w:val="24"/>
        </w:rPr>
        <w:t>Mes manome, kad mūsų surinkti audito įrodymai yra pakankami ir tinkamai pagrįsti mūsų sąlygine nuomone dėl</w:t>
      </w:r>
      <w:r w:rsidRPr="00391FF1">
        <w:rPr>
          <w:rFonts w:ascii="Times New Roman" w:eastAsia="Times New Roman" w:hAnsi="Times New Roman" w:cs="Times New Roman"/>
          <w:color w:val="000000"/>
          <w:sz w:val="24"/>
          <w:szCs w:val="24"/>
        </w:rPr>
        <w:t xml:space="preserve"> </w:t>
      </w:r>
      <w:r w:rsidRPr="00391FF1">
        <w:rPr>
          <w:rFonts w:ascii="Times New Roman" w:eastAsia="Times New Roman" w:hAnsi="Times New Roman" w:cs="Times New Roman"/>
          <w:sz w:val="24"/>
          <w:szCs w:val="24"/>
          <w:lang w:eastAsia="lt-LT"/>
        </w:rPr>
        <w:t>konsoliduotųjų finansinių ataskaitų rinkinio</w:t>
      </w:r>
      <w:r w:rsidRPr="00391FF1">
        <w:rPr>
          <w:rFonts w:ascii="Times New Roman" w:eastAsia="Times New Roman" w:hAnsi="Times New Roman" w:cs="Times New Roman"/>
          <w:color w:val="000000"/>
          <w:sz w:val="24"/>
          <w:szCs w:val="24"/>
        </w:rPr>
        <w:t>.</w:t>
      </w:r>
    </w:p>
    <w:p w:rsidR="00391FF1" w:rsidRPr="00436529" w:rsidRDefault="00391FF1" w:rsidP="00391FF1">
      <w:pPr>
        <w:spacing w:after="0"/>
        <w:ind w:firstLine="851"/>
        <w:jc w:val="both"/>
        <w:rPr>
          <w:rFonts w:ascii="Times New Roman" w:eastAsia="Times New Roman" w:hAnsi="Times New Roman" w:cs="Times New Roman"/>
          <w:color w:val="000000"/>
          <w:sz w:val="16"/>
          <w:szCs w:val="16"/>
        </w:rPr>
      </w:pPr>
    </w:p>
    <w:p w:rsidR="00391FF1" w:rsidRPr="008A2E11" w:rsidRDefault="00391FF1" w:rsidP="00391FF1">
      <w:pPr>
        <w:spacing w:after="0"/>
        <w:ind w:firstLine="851"/>
        <w:jc w:val="both"/>
        <w:rPr>
          <w:rFonts w:ascii="Times New Roman" w:eastAsia="Times New Roman" w:hAnsi="Times New Roman" w:cs="Times New Roman"/>
          <w:b/>
          <w:sz w:val="24"/>
          <w:szCs w:val="24"/>
        </w:rPr>
      </w:pPr>
      <w:r w:rsidRPr="008A2E11">
        <w:rPr>
          <w:rFonts w:ascii="Times New Roman" w:eastAsia="Times New Roman" w:hAnsi="Times New Roman" w:cs="Times New Roman"/>
          <w:b/>
          <w:sz w:val="24"/>
          <w:szCs w:val="24"/>
        </w:rPr>
        <w:t>Sąlyginė nuomonė dėl savivaldybės lėšų ir turto valdymo, naudojimo, disponavimo jais teisėtumo ir jų naudojimo įstatymų nustatytiems tikslams</w:t>
      </w:r>
    </w:p>
    <w:p w:rsidR="00436529" w:rsidRPr="00AF0BE1" w:rsidRDefault="00436529" w:rsidP="00391FF1">
      <w:pPr>
        <w:spacing w:after="0"/>
        <w:ind w:firstLine="851"/>
        <w:jc w:val="both"/>
        <w:rPr>
          <w:rFonts w:ascii="Times New Roman" w:eastAsia="Times New Roman" w:hAnsi="Times New Roman" w:cs="Times New Roman"/>
          <w:b/>
          <w:color w:val="0F243E" w:themeColor="text2" w:themeShade="80"/>
          <w:sz w:val="12"/>
          <w:szCs w:val="12"/>
        </w:rPr>
      </w:pPr>
    </w:p>
    <w:p w:rsidR="00391FF1" w:rsidRPr="00391FF1" w:rsidRDefault="00391FF1" w:rsidP="00391FF1">
      <w:pPr>
        <w:autoSpaceDE w:val="0"/>
        <w:autoSpaceDN w:val="0"/>
        <w:adjustRightInd w:val="0"/>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lang w:eastAsia="lt-LT"/>
        </w:rPr>
        <w:t xml:space="preserve">Mes atlikome </w:t>
      </w:r>
      <w:r w:rsidR="001C15FB">
        <w:rPr>
          <w:rFonts w:ascii="Times New Roman" w:eastAsia="Times New Roman" w:hAnsi="Times New Roman" w:cs="Times New Roman"/>
          <w:sz w:val="24"/>
          <w:szCs w:val="24"/>
          <w:lang w:eastAsia="lt-LT"/>
        </w:rPr>
        <w:t>Ukmergės</w:t>
      </w:r>
      <w:r w:rsidR="008A2E11">
        <w:rPr>
          <w:rFonts w:ascii="Times New Roman" w:eastAsia="Times New Roman" w:hAnsi="Times New Roman" w:cs="Times New Roman"/>
          <w:color w:val="000000"/>
          <w:sz w:val="24"/>
          <w:szCs w:val="24"/>
        </w:rPr>
        <w:t xml:space="preserve"> rajono savivaldybės 2018</w:t>
      </w:r>
      <w:r w:rsidRPr="00391FF1">
        <w:rPr>
          <w:rFonts w:ascii="Times New Roman" w:eastAsia="Times New Roman" w:hAnsi="Times New Roman" w:cs="Times New Roman"/>
          <w:sz w:val="24"/>
          <w:szCs w:val="24"/>
          <w:lang w:eastAsia="lt-LT"/>
        </w:rPr>
        <w:t xml:space="preserve"> metų </w:t>
      </w:r>
      <w:r w:rsidRPr="00391FF1">
        <w:rPr>
          <w:rFonts w:ascii="Times New Roman" w:eastAsia="Times New Roman" w:hAnsi="Times New Roman" w:cs="Times New Roman"/>
          <w:sz w:val="24"/>
          <w:szCs w:val="24"/>
        </w:rPr>
        <w:t>savivaldybės lėšų ir turto valdymo, naudojimo, disponavimo jais teisėtumo ir jų naudojimo įstatymų nustatytiems tikslams</w:t>
      </w:r>
      <w:r w:rsidRPr="00391FF1">
        <w:rPr>
          <w:rFonts w:ascii="Times New Roman" w:eastAsia="Times New Roman" w:hAnsi="Times New Roman" w:cs="Times New Roman"/>
          <w:color w:val="000000"/>
          <w:sz w:val="24"/>
          <w:szCs w:val="24"/>
        </w:rPr>
        <w:t xml:space="preserve"> </w:t>
      </w:r>
      <w:r w:rsidRPr="00391FF1">
        <w:rPr>
          <w:rFonts w:ascii="Times New Roman" w:eastAsia="Times New Roman" w:hAnsi="Times New Roman" w:cs="Times New Roman"/>
          <w:sz w:val="24"/>
          <w:szCs w:val="24"/>
          <w:lang w:eastAsia="lt-LT"/>
        </w:rPr>
        <w:t>auditą.</w:t>
      </w:r>
    </w:p>
    <w:p w:rsidR="00391FF1" w:rsidRPr="00391FF1" w:rsidRDefault="00391FF1" w:rsidP="00391FF1">
      <w:pPr>
        <w:tabs>
          <w:tab w:val="left" w:pos="709"/>
        </w:tabs>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sz w:val="24"/>
          <w:szCs w:val="24"/>
        </w:rPr>
        <w:t xml:space="preserve">Mūsų nuomone, išskyrus mūsų išvados skyriuje ,,Pagrindas pareikšti sąlyginę nuomonę dėl savivaldybės lėšų ir turto valdymo, naudojimo, disponavimo jais teisėtumo ir jų naudojimo įstatymų nustatytiems tikslams“ apibūdintų dalykų poveikį, </w:t>
      </w:r>
      <w:r w:rsidR="001C15FB">
        <w:rPr>
          <w:rFonts w:ascii="Times New Roman" w:eastAsia="Times New Roman" w:hAnsi="Times New Roman" w:cs="Times New Roman"/>
          <w:sz w:val="24"/>
          <w:szCs w:val="24"/>
          <w:lang w:eastAsia="lt-LT"/>
        </w:rPr>
        <w:t>Ukmergės</w:t>
      </w:r>
      <w:r w:rsidRPr="00391FF1">
        <w:rPr>
          <w:rFonts w:ascii="Times New Roman" w:eastAsia="Times New Roman" w:hAnsi="Times New Roman" w:cs="Times New Roman"/>
          <w:sz w:val="24"/>
          <w:szCs w:val="24"/>
        </w:rPr>
        <w:t xml:space="preserve"> rajono savivaldybės konsoliduojamų subjektų grupė visa</w:t>
      </w:r>
      <w:r w:rsidR="008A2E11">
        <w:rPr>
          <w:rFonts w:ascii="Times New Roman" w:eastAsia="Times New Roman" w:hAnsi="Times New Roman" w:cs="Times New Roman"/>
          <w:sz w:val="24"/>
          <w:szCs w:val="24"/>
        </w:rPr>
        <w:t>is reikšmingais atžvilgiais 2018</w:t>
      </w:r>
      <w:r w:rsidRPr="00391FF1">
        <w:rPr>
          <w:rFonts w:ascii="Times New Roman" w:eastAsia="Times New Roman" w:hAnsi="Times New Roman" w:cs="Times New Roman"/>
          <w:sz w:val="24"/>
          <w:szCs w:val="24"/>
        </w:rPr>
        <w:t xml:space="preserve"> metais savivaldybės lėšas ir turtą valdė, naudojo, disponavo jais teisėtai ir naudojo įstatymų nustatytiems tikslams.</w:t>
      </w:r>
    </w:p>
    <w:p w:rsidR="00436529" w:rsidRPr="00436529" w:rsidRDefault="00436529" w:rsidP="00436529">
      <w:pPr>
        <w:pStyle w:val="Style5"/>
        <w:widowControl/>
        <w:shd w:val="clear" w:color="auto" w:fill="FFFFFF" w:themeFill="background1"/>
        <w:spacing w:line="276" w:lineRule="auto"/>
        <w:ind w:right="34" w:firstLine="851"/>
        <w:jc w:val="both"/>
        <w:rPr>
          <w:b/>
          <w:sz w:val="16"/>
          <w:szCs w:val="16"/>
        </w:rPr>
      </w:pPr>
    </w:p>
    <w:p w:rsidR="00C368C3" w:rsidRPr="0099061F" w:rsidRDefault="00391FF1" w:rsidP="00436529">
      <w:pPr>
        <w:pStyle w:val="Style5"/>
        <w:widowControl/>
        <w:shd w:val="clear" w:color="auto" w:fill="FFFFFF" w:themeFill="background1"/>
        <w:spacing w:line="276" w:lineRule="auto"/>
        <w:ind w:right="34" w:firstLine="851"/>
        <w:jc w:val="both"/>
        <w:rPr>
          <w:rStyle w:val="FontStyle85"/>
          <w:b w:val="0"/>
          <w:i/>
          <w:sz w:val="22"/>
          <w:szCs w:val="22"/>
        </w:rPr>
      </w:pPr>
      <w:r w:rsidRPr="0099061F">
        <w:rPr>
          <w:b/>
          <w:i/>
        </w:rPr>
        <w:t>Pagrindas pareikšti nuomonę dėl lėšų ir turto valdymo, naudojimo, disponavimo jais teisėtumo ir jų naudojimo įstatymų nustatytiems tikslams</w:t>
      </w:r>
    </w:p>
    <w:p w:rsidR="00391FF1" w:rsidRPr="00AF0BE1" w:rsidRDefault="00391FF1" w:rsidP="00391FF1">
      <w:pPr>
        <w:spacing w:after="0"/>
        <w:ind w:firstLine="851"/>
        <w:jc w:val="both"/>
        <w:rPr>
          <w:rFonts w:ascii="Times New Roman" w:eastAsia="Times New Roman" w:hAnsi="Times New Roman" w:cs="Times New Roman"/>
          <w:b/>
          <w:sz w:val="10"/>
          <w:szCs w:val="10"/>
        </w:rPr>
      </w:pPr>
    </w:p>
    <w:p w:rsidR="00391FF1" w:rsidRPr="00391FF1" w:rsidRDefault="00391FF1" w:rsidP="00391FF1">
      <w:pPr>
        <w:spacing w:after="0"/>
        <w:ind w:firstLine="851"/>
        <w:jc w:val="both"/>
        <w:rPr>
          <w:rFonts w:ascii="Times New Roman" w:hAnsi="Times New Roman" w:cs="Times New Roman"/>
          <w:sz w:val="24"/>
          <w:szCs w:val="24"/>
        </w:rPr>
      </w:pPr>
      <w:r w:rsidRPr="00391FF1">
        <w:rPr>
          <w:rFonts w:ascii="Times New Roman" w:eastAsia="Times New Roman" w:hAnsi="Times New Roman" w:cs="Times New Roman"/>
          <w:sz w:val="24"/>
          <w:szCs w:val="24"/>
        </w:rPr>
        <w:t xml:space="preserve">Savivaldybės administracija neprisilaikė </w:t>
      </w:r>
      <w:r w:rsidR="008A2E11">
        <w:rPr>
          <w:rFonts w:ascii="Times New Roman" w:hAnsi="Times New Roman" w:cs="Times New Roman"/>
          <w:sz w:val="24"/>
          <w:szCs w:val="24"/>
        </w:rPr>
        <w:t>Lietuvos Respublikos 2018</w:t>
      </w:r>
      <w:r w:rsidRPr="00391FF1">
        <w:rPr>
          <w:rFonts w:ascii="Times New Roman" w:hAnsi="Times New Roman" w:cs="Times New Roman"/>
          <w:sz w:val="24"/>
          <w:szCs w:val="24"/>
        </w:rPr>
        <w:t xml:space="preserve"> metų valstybės biudžeto ir savivaldybių biudžetų finansinių rodiklių patvirtinimo įstatym</w:t>
      </w:r>
      <w:r w:rsidR="008A2E11">
        <w:rPr>
          <w:rFonts w:ascii="Times New Roman" w:hAnsi="Times New Roman" w:cs="Times New Roman"/>
          <w:sz w:val="24"/>
          <w:szCs w:val="24"/>
        </w:rPr>
        <w:t>o 13 str. 3 dalies nuostatų 2019</w:t>
      </w:r>
      <w:r w:rsidRPr="00391FF1">
        <w:rPr>
          <w:rFonts w:ascii="Times New Roman" w:hAnsi="Times New Roman" w:cs="Times New Roman"/>
          <w:sz w:val="24"/>
          <w:szCs w:val="24"/>
        </w:rPr>
        <w:t xml:space="preserve"> m. sausio 1 d. esantis įsiskolinimas (mokėtinos sumos, išskyrus sumas pasko</w:t>
      </w:r>
      <w:r w:rsidR="008A2E11">
        <w:rPr>
          <w:rFonts w:ascii="Times New Roman" w:hAnsi="Times New Roman" w:cs="Times New Roman"/>
          <w:sz w:val="24"/>
          <w:szCs w:val="24"/>
        </w:rPr>
        <w:t>loms grąžinti)  didesnis už 2018</w:t>
      </w:r>
      <w:r w:rsidRPr="00391FF1">
        <w:rPr>
          <w:rFonts w:ascii="Times New Roman" w:hAnsi="Times New Roman" w:cs="Times New Roman"/>
          <w:sz w:val="24"/>
          <w:szCs w:val="24"/>
        </w:rPr>
        <w:t xml:space="preserve"> m. sausio 1 d. įsiskolinimą (mokėtinas sumas, išskyrus sumas paskoloms grąžinti) (</w:t>
      </w:r>
      <w:r w:rsidRPr="00391FF1">
        <w:rPr>
          <w:rFonts w:ascii="Times New Roman" w:eastAsia="Times New Roman" w:hAnsi="Times New Roman" w:cs="Times New Roman"/>
          <w:sz w:val="24"/>
          <w:szCs w:val="24"/>
        </w:rPr>
        <w:t xml:space="preserve">žr. </w:t>
      </w:r>
      <w:r w:rsidRPr="00AA6782">
        <w:rPr>
          <w:rFonts w:ascii="Times New Roman" w:eastAsia="Times New Roman" w:hAnsi="Times New Roman" w:cs="Times New Roman"/>
          <w:sz w:val="24"/>
          <w:szCs w:val="24"/>
        </w:rPr>
        <w:t xml:space="preserve">ataskaitoje </w:t>
      </w:r>
      <w:r w:rsidR="001C15FB" w:rsidRPr="00AA6782">
        <w:rPr>
          <w:rFonts w:ascii="Times New Roman" w:eastAsia="Times New Roman" w:hAnsi="Times New Roman" w:cs="Times New Roman"/>
          <w:sz w:val="24"/>
          <w:szCs w:val="24"/>
        </w:rPr>
        <w:t>2.1</w:t>
      </w:r>
      <w:r w:rsidR="001C15FB">
        <w:rPr>
          <w:rFonts w:ascii="Times New Roman" w:eastAsia="Times New Roman" w:hAnsi="Times New Roman" w:cs="Times New Roman"/>
          <w:sz w:val="24"/>
          <w:szCs w:val="24"/>
        </w:rPr>
        <w:t xml:space="preserve"> </w:t>
      </w:r>
      <w:r w:rsidRPr="00391FF1">
        <w:rPr>
          <w:rFonts w:ascii="Times New Roman" w:eastAsia="Times New Roman" w:hAnsi="Times New Roman" w:cs="Times New Roman"/>
          <w:sz w:val="24"/>
          <w:szCs w:val="24"/>
        </w:rPr>
        <w:t>poskyrį).</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color w:val="000000"/>
          <w:sz w:val="24"/>
          <w:szCs w:val="24"/>
        </w:rPr>
        <w:t>Auditą atlikome pagal Valstybinio audito reikalavimus. Mūsų atsakomybė išsamiai apibūdinta šios išvados skyriuje „Auditoriaus atsakomybė už auditą“. Esame nepriklausomi nuo audituojamo subjekto pagal Savivaldybės kontrolierių asociacijos etikos kodeksą ir įvykdėme kitus šiame kodekse nustatytus etikos reikalavimus.</w:t>
      </w:r>
    </w:p>
    <w:p w:rsidR="00391FF1" w:rsidRPr="00391FF1" w:rsidRDefault="00391FF1" w:rsidP="00391FF1">
      <w:pPr>
        <w:spacing w:after="0"/>
        <w:ind w:firstLine="851"/>
        <w:jc w:val="both"/>
        <w:rPr>
          <w:rFonts w:ascii="Times New Roman" w:eastAsia="Times New Roman" w:hAnsi="Times New Roman" w:cs="Times New Roman"/>
          <w:color w:val="000000"/>
          <w:sz w:val="24"/>
          <w:szCs w:val="24"/>
        </w:rPr>
      </w:pPr>
      <w:r w:rsidRPr="00391FF1">
        <w:rPr>
          <w:rFonts w:ascii="Times New Roman" w:eastAsia="Times New Roman" w:hAnsi="Times New Roman" w:cs="Times New Roman"/>
          <w:sz w:val="24"/>
          <w:szCs w:val="24"/>
        </w:rPr>
        <w:t>Mes manome, kad mūsų surinkti audito įrodymai yra pakankami ir tinkamai pagrįsti mūsų besąlygine nuomone dėl</w:t>
      </w:r>
      <w:r w:rsidRPr="00391FF1">
        <w:rPr>
          <w:rFonts w:ascii="Times New Roman" w:eastAsia="Times New Roman" w:hAnsi="Times New Roman" w:cs="Times New Roman"/>
          <w:color w:val="000000"/>
          <w:sz w:val="24"/>
          <w:szCs w:val="24"/>
        </w:rPr>
        <w:t xml:space="preserve"> </w:t>
      </w:r>
      <w:r w:rsidRPr="00391FF1">
        <w:rPr>
          <w:rFonts w:ascii="Times New Roman" w:eastAsia="Times New Roman" w:hAnsi="Times New Roman" w:cs="Times New Roman"/>
          <w:sz w:val="24"/>
          <w:szCs w:val="24"/>
        </w:rPr>
        <w:t>lėšų ir turto valdymo, naudojimo, disponavimo jais teisėtumo ir jų naudojimo įstatymų nustatytiems tikslams</w:t>
      </w:r>
      <w:r w:rsidRPr="00391FF1">
        <w:rPr>
          <w:rFonts w:ascii="Times New Roman" w:eastAsia="Times New Roman" w:hAnsi="Times New Roman" w:cs="Times New Roman"/>
          <w:color w:val="000000"/>
          <w:sz w:val="24"/>
          <w:szCs w:val="24"/>
        </w:rPr>
        <w:t>.</w:t>
      </w:r>
    </w:p>
    <w:p w:rsidR="004F7B21" w:rsidRDefault="004F7B21" w:rsidP="00391FF1">
      <w:pPr>
        <w:spacing w:after="0"/>
        <w:ind w:firstLine="851"/>
        <w:jc w:val="both"/>
        <w:rPr>
          <w:rFonts w:ascii="Times New Roman" w:eastAsia="Times New Roman" w:hAnsi="Times New Roman" w:cs="Times New Roman"/>
          <w:b/>
          <w:sz w:val="24"/>
          <w:szCs w:val="24"/>
        </w:rPr>
      </w:pPr>
    </w:p>
    <w:p w:rsidR="00391FF1" w:rsidRPr="0099061F" w:rsidRDefault="00391FF1" w:rsidP="00391FF1">
      <w:pPr>
        <w:spacing w:after="0"/>
        <w:ind w:firstLine="851"/>
        <w:jc w:val="both"/>
        <w:rPr>
          <w:rFonts w:ascii="Times New Roman" w:eastAsia="Times New Roman" w:hAnsi="Times New Roman" w:cs="Times New Roman"/>
          <w:b/>
          <w:i/>
          <w:sz w:val="24"/>
          <w:szCs w:val="24"/>
        </w:rPr>
      </w:pPr>
      <w:r w:rsidRPr="0099061F">
        <w:rPr>
          <w:rFonts w:ascii="Times New Roman" w:eastAsia="Times New Roman" w:hAnsi="Times New Roman" w:cs="Times New Roman"/>
          <w:b/>
          <w:i/>
          <w:sz w:val="24"/>
          <w:szCs w:val="24"/>
        </w:rPr>
        <w:t xml:space="preserve">Vadovybės atsakomybė </w:t>
      </w:r>
    </w:p>
    <w:p w:rsidR="00391FF1" w:rsidRPr="00391FF1" w:rsidRDefault="001C15FB" w:rsidP="00391FF1">
      <w:pPr>
        <w:tabs>
          <w:tab w:val="left" w:pos="709"/>
        </w:tabs>
        <w:spacing w:after="0"/>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Ukmergės</w:t>
      </w:r>
      <w:r w:rsidR="00391FF1" w:rsidRPr="00391FF1">
        <w:rPr>
          <w:rFonts w:ascii="Times New Roman" w:eastAsia="Times New Roman" w:hAnsi="Times New Roman" w:cs="Times New Roman"/>
          <w:color w:val="000000"/>
          <w:sz w:val="24"/>
          <w:szCs w:val="24"/>
        </w:rPr>
        <w:t xml:space="preserve"> rajono savivaldybės administracijos direktorius yra atsakingas už savivaldybės konsoliduotųjų ataskaitų rinkinio parengimą ir teisingą pateikimą pagal Lietuvos Respublikos viešojo sektoriaus apskaitos ir finansinės atskaitomybės standartus, konsoliduotųjų biudžeto </w:t>
      </w:r>
      <w:r w:rsidR="00391FF1" w:rsidRPr="00391FF1">
        <w:rPr>
          <w:rFonts w:ascii="Times New Roman" w:eastAsia="Times New Roman" w:hAnsi="Times New Roman" w:cs="Times New Roman"/>
          <w:color w:val="000000"/>
          <w:sz w:val="24"/>
          <w:szCs w:val="24"/>
        </w:rPr>
        <w:lastRenderedPageBreak/>
        <w:t>vykdymo ataskaitų rinkinio parengimą ir teisingą pateikimą pagal Liet</w:t>
      </w:r>
      <w:r>
        <w:rPr>
          <w:rFonts w:ascii="Times New Roman" w:eastAsia="Times New Roman" w:hAnsi="Times New Roman" w:cs="Times New Roman"/>
          <w:color w:val="000000"/>
          <w:sz w:val="24"/>
          <w:szCs w:val="24"/>
        </w:rPr>
        <w:t xml:space="preserve">uvos Respublikos teisės aktus, </w:t>
      </w:r>
      <w:r w:rsidR="00391FF1" w:rsidRPr="00391FF1">
        <w:rPr>
          <w:rFonts w:ascii="Times New Roman" w:eastAsia="Times New Roman" w:hAnsi="Times New Roman" w:cs="Times New Roman"/>
          <w:color w:val="000000"/>
          <w:sz w:val="24"/>
          <w:szCs w:val="24"/>
        </w:rPr>
        <w:t xml:space="preserve">reglamentuojančius šio rinkinio sudarymą, bei už savivaldybės biudžeto asignavimų ir savivaldybės turto administravimą, naudojimo teisėtumą, savivaldybės biudžeto vykdymo organizavimą ir savivaldybės ūkinę ir finansinę veiklą. </w:t>
      </w:r>
    </w:p>
    <w:p w:rsidR="00391FF1" w:rsidRDefault="001C15FB" w:rsidP="00391FF1">
      <w:pPr>
        <w:tabs>
          <w:tab w:val="left" w:pos="709"/>
        </w:tabs>
        <w:spacing w:after="0"/>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Ukmergės</w:t>
      </w:r>
      <w:r w:rsidR="00391FF1" w:rsidRPr="00391FF1">
        <w:rPr>
          <w:rFonts w:ascii="Times New Roman" w:eastAsia="Times New Roman" w:hAnsi="Times New Roman" w:cs="Times New Roman"/>
          <w:color w:val="000000"/>
          <w:sz w:val="24"/>
          <w:szCs w:val="24"/>
        </w:rPr>
        <w:t xml:space="preserve"> rajono savivaldybės konsoliduojamų subjektų vadovai yra atsakingi už </w:t>
      </w:r>
      <w:r w:rsidR="00ED42B5">
        <w:rPr>
          <w:rFonts w:ascii="Times New Roman" w:eastAsia="Times New Roman" w:hAnsi="Times New Roman" w:cs="Times New Roman"/>
          <w:sz w:val="24"/>
          <w:szCs w:val="24"/>
        </w:rPr>
        <w:t xml:space="preserve"> žemesniojo lygio ataskaitų rinkinių parengimą </w:t>
      </w:r>
      <w:r w:rsidR="00391FF1" w:rsidRPr="00391FF1">
        <w:rPr>
          <w:rFonts w:ascii="Times New Roman" w:eastAsia="Times New Roman" w:hAnsi="Times New Roman" w:cs="Times New Roman"/>
          <w:sz w:val="24"/>
          <w:szCs w:val="24"/>
        </w:rPr>
        <w:t>ir pateikimą bei</w:t>
      </w:r>
      <w:r w:rsidR="00391FF1" w:rsidRPr="00391FF1">
        <w:rPr>
          <w:rFonts w:ascii="Times New Roman" w:eastAsia="Times New Roman" w:hAnsi="Times New Roman" w:cs="Times New Roman"/>
          <w:color w:val="000000"/>
          <w:sz w:val="24"/>
          <w:szCs w:val="24"/>
        </w:rPr>
        <w:t xml:space="preserve"> jiems perduotų savivaldybės l</w:t>
      </w:r>
      <w:r w:rsidR="00ED42B5">
        <w:rPr>
          <w:rFonts w:ascii="Times New Roman" w:eastAsia="Times New Roman" w:hAnsi="Times New Roman" w:cs="Times New Roman"/>
          <w:color w:val="000000"/>
          <w:sz w:val="24"/>
          <w:szCs w:val="24"/>
        </w:rPr>
        <w:t xml:space="preserve">ėšų ir turto valdymo, </w:t>
      </w:r>
      <w:r w:rsidR="00391FF1" w:rsidRPr="00391FF1">
        <w:rPr>
          <w:rFonts w:ascii="Times New Roman" w:eastAsia="Times New Roman" w:hAnsi="Times New Roman" w:cs="Times New Roman"/>
          <w:color w:val="000000"/>
          <w:sz w:val="24"/>
          <w:szCs w:val="24"/>
        </w:rPr>
        <w:t>naudojimo ir disponavimo jais teisėtumą ir jų naudojimą įstatymų nustatytiems tikslams bei efektyvią vidaus kontrolę.</w:t>
      </w:r>
    </w:p>
    <w:p w:rsidR="004F7B21" w:rsidRPr="004F7B21" w:rsidRDefault="004F7B21" w:rsidP="00391FF1">
      <w:pPr>
        <w:tabs>
          <w:tab w:val="left" w:pos="709"/>
        </w:tabs>
        <w:spacing w:after="0"/>
        <w:ind w:firstLine="851"/>
        <w:jc w:val="both"/>
        <w:rPr>
          <w:rFonts w:ascii="Times New Roman" w:eastAsia="Times New Roman" w:hAnsi="Times New Roman" w:cs="Times New Roman"/>
          <w:color w:val="000000"/>
          <w:sz w:val="12"/>
          <w:szCs w:val="12"/>
        </w:rPr>
      </w:pPr>
    </w:p>
    <w:p w:rsidR="00391FF1" w:rsidRPr="0099061F" w:rsidRDefault="00391FF1" w:rsidP="00391FF1">
      <w:pPr>
        <w:spacing w:after="0"/>
        <w:ind w:firstLine="851"/>
        <w:jc w:val="both"/>
        <w:rPr>
          <w:rFonts w:ascii="Times New Roman" w:eastAsia="Times New Roman" w:hAnsi="Times New Roman" w:cs="Times New Roman"/>
          <w:b/>
          <w:i/>
          <w:sz w:val="24"/>
          <w:szCs w:val="24"/>
        </w:rPr>
      </w:pPr>
      <w:r w:rsidRPr="0099061F">
        <w:rPr>
          <w:rFonts w:ascii="Times New Roman" w:eastAsia="Times New Roman" w:hAnsi="Times New Roman" w:cs="Times New Roman"/>
          <w:b/>
          <w:i/>
          <w:sz w:val="24"/>
          <w:szCs w:val="24"/>
        </w:rPr>
        <w:t>Auditoriaus atsakomybė už auditą</w:t>
      </w:r>
    </w:p>
    <w:p w:rsidR="0099061F" w:rsidRPr="0099061F" w:rsidRDefault="0099061F" w:rsidP="007272E1">
      <w:pPr>
        <w:pStyle w:val="Default"/>
        <w:spacing w:line="276" w:lineRule="auto"/>
        <w:ind w:firstLine="851"/>
        <w:jc w:val="both"/>
      </w:pPr>
      <w:r w:rsidRPr="0099061F">
        <w:t xml:space="preserve">Mūsų tikslas yra gauti pakankamą užtikrinimą dėl to, kad </w:t>
      </w:r>
      <w:r>
        <w:t>Ukmergės</w:t>
      </w:r>
      <w:r w:rsidRPr="0099061F">
        <w:t xml:space="preserve"> rajono savivaldybė</w:t>
      </w:r>
      <w:r>
        <w:t>s 2018</w:t>
      </w:r>
      <w:r w:rsidRPr="0099061F">
        <w:t xml:space="preserve"> metų konsoliduotosios finansinės ir biudžeto vykdymo ataskaitos kaip visuma nėra reikšmingai iškraipytos dėl apgaulės ar klaidos, o savivaldybės lėšos ir turtas valdyti, naudoti ir disponuota jais teisėtai, ir išleisti auditoriaus išvadą, kurioje pateikiama mūsų nuomonė. Pakankamas užtikrinimas – tai aukšto lygio užtikrinimas, o ne garantija, kad reikšmingą iškraipymą, jeigu jis yra, visada galima nustatyti per auditą, kuris atliekamas pagal Valstybinio audito reikalavimus, 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rsidR="0099061F" w:rsidRDefault="00B765E2" w:rsidP="0099061F">
      <w:pPr>
        <w:spacing w:after="0"/>
        <w:ind w:firstLine="851"/>
        <w:jc w:val="both"/>
        <w:rPr>
          <w:rFonts w:ascii="Times New Roman" w:eastAsia="Times New Roman" w:hAnsi="Times New Roman" w:cs="Times New Roman"/>
          <w:sz w:val="24"/>
          <w:szCs w:val="24"/>
        </w:rPr>
      </w:pPr>
      <w:r w:rsidRPr="00B765E2">
        <w:rPr>
          <w:rFonts w:ascii="Times New Roman" w:hAnsi="Times New Roman" w:cs="Times New Roman"/>
          <w:sz w:val="24"/>
          <w:szCs w:val="24"/>
        </w:rPr>
        <w:t xml:space="preserve">Atliekant auditą pagal Valstybinio audito reikalavimus, tarptautinius audito standartus viso audito metu buvo priimami profesiniai sprendimai ir laikytasi profesinio skepticizmo. </w:t>
      </w:r>
      <w:r w:rsidR="0099061F" w:rsidRPr="00B765E2">
        <w:rPr>
          <w:rFonts w:ascii="Times New Roman" w:eastAsia="Times New Roman" w:hAnsi="Times New Roman" w:cs="Times New Roman"/>
          <w:sz w:val="24"/>
          <w:szCs w:val="24"/>
        </w:rPr>
        <w:t>Išsamesnis auditoriaus atsakomybės apibūdinimas pateiktas</w:t>
      </w:r>
      <w:r w:rsidR="0099061F" w:rsidRPr="00391FF1">
        <w:rPr>
          <w:rFonts w:ascii="Times New Roman" w:eastAsia="Times New Roman" w:hAnsi="Times New Roman" w:cs="Times New Roman"/>
          <w:sz w:val="24"/>
          <w:szCs w:val="24"/>
        </w:rPr>
        <w:t xml:space="preserve"> </w:t>
      </w:r>
      <w:r w:rsidR="0099061F">
        <w:rPr>
          <w:rFonts w:ascii="Times New Roman" w:eastAsia="Times New Roman" w:hAnsi="Times New Roman" w:cs="Times New Roman"/>
          <w:sz w:val="24"/>
          <w:szCs w:val="24"/>
          <w:lang w:eastAsia="lt-LT"/>
        </w:rPr>
        <w:t>Ukmergės</w:t>
      </w:r>
      <w:r w:rsidR="0099061F" w:rsidRPr="00391FF1">
        <w:rPr>
          <w:rFonts w:ascii="Times New Roman" w:eastAsia="Times New Roman" w:hAnsi="Times New Roman" w:cs="Times New Roman"/>
          <w:sz w:val="24"/>
          <w:szCs w:val="24"/>
        </w:rPr>
        <w:t xml:space="preserve"> rajono savivaldybės interneto </w:t>
      </w:r>
      <w:r>
        <w:rPr>
          <w:rFonts w:ascii="Times New Roman" w:eastAsia="Times New Roman" w:hAnsi="Times New Roman" w:cs="Times New Roman"/>
          <w:sz w:val="24"/>
          <w:szCs w:val="24"/>
        </w:rPr>
        <w:t>svetainėje</w:t>
      </w:r>
      <w:r w:rsidR="0099061F" w:rsidRPr="00391FF1">
        <w:rPr>
          <w:rFonts w:ascii="Times New Roman" w:eastAsia="Times New Roman" w:hAnsi="Times New Roman" w:cs="Times New Roman"/>
          <w:sz w:val="24"/>
          <w:szCs w:val="24"/>
        </w:rPr>
        <w:t xml:space="preserve"> adresu: www.</w:t>
      </w:r>
      <w:r w:rsidR="0099061F">
        <w:rPr>
          <w:rFonts w:ascii="Times New Roman" w:eastAsia="Times New Roman" w:hAnsi="Times New Roman" w:cs="Times New Roman"/>
          <w:sz w:val="24"/>
          <w:szCs w:val="24"/>
        </w:rPr>
        <w:t>ukmerge</w:t>
      </w:r>
      <w:r w:rsidR="0099061F" w:rsidRPr="00391FF1">
        <w:rPr>
          <w:rFonts w:ascii="Times New Roman" w:eastAsia="Times New Roman" w:hAnsi="Times New Roman" w:cs="Times New Roman"/>
          <w:sz w:val="24"/>
          <w:szCs w:val="24"/>
        </w:rPr>
        <w:t>.lt</w:t>
      </w:r>
      <w:r w:rsidR="0099061F">
        <w:rPr>
          <w:rFonts w:ascii="Times New Roman" w:eastAsia="Times New Roman" w:hAnsi="Times New Roman" w:cs="Times New Roman"/>
          <w:sz w:val="24"/>
          <w:szCs w:val="24"/>
        </w:rPr>
        <w:t xml:space="preserve">. Šis </w:t>
      </w:r>
      <w:r w:rsidR="0099061F" w:rsidRPr="00391FF1">
        <w:rPr>
          <w:rFonts w:ascii="Times New Roman" w:eastAsia="Times New Roman" w:hAnsi="Times New Roman" w:cs="Times New Roman"/>
          <w:sz w:val="24"/>
          <w:szCs w:val="24"/>
        </w:rPr>
        <w:t>apibūdinimas yra sudedamoj</w:t>
      </w:r>
      <w:r w:rsidR="0099061F">
        <w:rPr>
          <w:rFonts w:ascii="Times New Roman" w:eastAsia="Times New Roman" w:hAnsi="Times New Roman" w:cs="Times New Roman"/>
          <w:sz w:val="24"/>
          <w:szCs w:val="24"/>
        </w:rPr>
        <w:t xml:space="preserve">i </w:t>
      </w:r>
      <w:r w:rsidR="0099061F" w:rsidRPr="00391FF1">
        <w:rPr>
          <w:rFonts w:ascii="Times New Roman" w:eastAsia="Times New Roman" w:hAnsi="Times New Roman" w:cs="Times New Roman"/>
          <w:sz w:val="24"/>
          <w:szCs w:val="24"/>
        </w:rPr>
        <w:t>auditoriaus išvados dalis.</w:t>
      </w:r>
    </w:p>
    <w:p w:rsidR="0099061F" w:rsidRPr="00391FF1" w:rsidRDefault="0099061F" w:rsidP="0099061F">
      <w:pPr>
        <w:spacing w:after="0"/>
        <w:ind w:firstLine="851"/>
        <w:jc w:val="both"/>
        <w:rPr>
          <w:rFonts w:ascii="Times New Roman" w:eastAsia="Times New Roman" w:hAnsi="Times New Roman" w:cs="Times New Roman"/>
          <w:sz w:val="24"/>
          <w:szCs w:val="24"/>
        </w:rPr>
      </w:pPr>
      <w:r w:rsidRPr="00391FF1">
        <w:rPr>
          <w:rFonts w:ascii="Times New Roman" w:eastAsia="Times New Roman" w:hAnsi="Times New Roman" w:cs="Times New Roman"/>
          <w:color w:val="000000"/>
          <w:sz w:val="24"/>
          <w:szCs w:val="24"/>
        </w:rPr>
        <w:t>A</w:t>
      </w:r>
      <w:r w:rsidRPr="00391FF1">
        <w:rPr>
          <w:rFonts w:ascii="Times New Roman" w:eastAsia="Times New Roman" w:hAnsi="Times New Roman" w:cs="Times New Roman"/>
          <w:sz w:val="24"/>
          <w:szCs w:val="24"/>
        </w:rPr>
        <w:t>udito išvadą teikiame kartu su audito ataskaita.</w:t>
      </w:r>
    </w:p>
    <w:p w:rsidR="0099061F" w:rsidRDefault="0099061F" w:rsidP="0099061F">
      <w:pPr>
        <w:spacing w:after="0"/>
        <w:jc w:val="center"/>
        <w:rPr>
          <w:rFonts w:ascii="Times New Roman" w:hAnsi="Times New Roman" w:cs="Times New Roman"/>
          <w:sz w:val="24"/>
          <w:szCs w:val="24"/>
        </w:rPr>
      </w:pPr>
    </w:p>
    <w:p w:rsidR="0099061F" w:rsidRPr="00391FF1" w:rsidRDefault="0099061F" w:rsidP="0099061F">
      <w:pPr>
        <w:spacing w:after="0"/>
        <w:jc w:val="center"/>
        <w:rPr>
          <w:rFonts w:ascii="Times New Roman" w:hAnsi="Times New Roman" w:cs="Times New Roman"/>
          <w:sz w:val="24"/>
          <w:szCs w:val="24"/>
        </w:rPr>
      </w:pPr>
    </w:p>
    <w:p w:rsidR="0099061F" w:rsidRPr="00391FF1" w:rsidRDefault="0099061F" w:rsidP="0099061F">
      <w:pPr>
        <w:spacing w:after="0"/>
        <w:rPr>
          <w:rFonts w:ascii="Times New Roman" w:hAnsi="Times New Roman" w:cs="Times New Roman"/>
          <w:sz w:val="24"/>
          <w:szCs w:val="24"/>
        </w:rPr>
      </w:pPr>
      <w:r w:rsidRPr="00391FF1">
        <w:rPr>
          <w:rFonts w:ascii="Times New Roman" w:hAnsi="Times New Roman" w:cs="Times New Roman"/>
          <w:sz w:val="24"/>
          <w:szCs w:val="24"/>
        </w:rPr>
        <w:t>Savivaldybės kontrolier</w:t>
      </w:r>
      <w:r>
        <w:rPr>
          <w:rFonts w:ascii="Times New Roman" w:hAnsi="Times New Roman" w:cs="Times New Roman"/>
          <w:sz w:val="24"/>
          <w:szCs w:val="24"/>
        </w:rPr>
        <w: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Onutė Mikelienė</w:t>
      </w:r>
      <w:r w:rsidRPr="00391FF1">
        <w:rPr>
          <w:rFonts w:ascii="Times New Roman" w:hAnsi="Times New Roman" w:cs="Times New Roman"/>
          <w:sz w:val="24"/>
          <w:szCs w:val="24"/>
        </w:rPr>
        <w:t xml:space="preserve">                                                        </w:t>
      </w:r>
    </w:p>
    <w:p w:rsidR="0099061F" w:rsidRPr="0099061F" w:rsidRDefault="0099061F" w:rsidP="007272E1">
      <w:pPr>
        <w:pStyle w:val="Default"/>
        <w:spacing w:line="276" w:lineRule="auto"/>
        <w:ind w:firstLine="851"/>
        <w:jc w:val="both"/>
      </w:pPr>
    </w:p>
    <w:p w:rsidR="0099061F" w:rsidRDefault="0099061F" w:rsidP="007272E1">
      <w:pPr>
        <w:pStyle w:val="Default"/>
        <w:spacing w:line="276" w:lineRule="auto"/>
        <w:ind w:firstLine="851"/>
        <w:jc w:val="both"/>
        <w:rPr>
          <w:sz w:val="22"/>
          <w:szCs w:val="22"/>
        </w:rPr>
      </w:pPr>
    </w:p>
    <w:sectPr w:rsidR="0099061F" w:rsidSect="004F7B21">
      <w:footerReference w:type="default" r:id="rId9"/>
      <w:pgSz w:w="11906" w:h="16838"/>
      <w:pgMar w:top="90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B5" w:rsidRDefault="002A7AB5" w:rsidP="004F4C59">
      <w:pPr>
        <w:spacing w:after="0" w:line="240" w:lineRule="auto"/>
      </w:pPr>
      <w:r>
        <w:separator/>
      </w:r>
    </w:p>
  </w:endnote>
  <w:endnote w:type="continuationSeparator" w:id="0">
    <w:p w:rsidR="002A7AB5" w:rsidRDefault="002A7AB5" w:rsidP="004F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046993"/>
      <w:docPartObj>
        <w:docPartGallery w:val="Page Numbers (Bottom of Page)"/>
        <w:docPartUnique/>
      </w:docPartObj>
    </w:sdtPr>
    <w:sdtEndPr>
      <w:rPr>
        <w:rFonts w:ascii="Times New Roman" w:hAnsi="Times New Roman" w:cs="Times New Roman"/>
        <w:sz w:val="20"/>
        <w:szCs w:val="20"/>
      </w:rPr>
    </w:sdtEndPr>
    <w:sdtContent>
      <w:p w:rsidR="00436529" w:rsidRPr="00A160AB" w:rsidRDefault="00436529">
        <w:pPr>
          <w:pStyle w:val="Porat"/>
          <w:jc w:val="right"/>
          <w:rPr>
            <w:rFonts w:ascii="Times New Roman" w:hAnsi="Times New Roman" w:cs="Times New Roman"/>
          </w:rPr>
        </w:pPr>
        <w:r w:rsidRPr="00A160AB">
          <w:rPr>
            <w:rFonts w:ascii="Times New Roman" w:hAnsi="Times New Roman" w:cs="Times New Roman"/>
          </w:rPr>
          <w:fldChar w:fldCharType="begin"/>
        </w:r>
        <w:r w:rsidRPr="00A160AB">
          <w:rPr>
            <w:rFonts w:ascii="Times New Roman" w:hAnsi="Times New Roman" w:cs="Times New Roman"/>
          </w:rPr>
          <w:instrText>PAGE   \* MERGEFORMAT</w:instrText>
        </w:r>
        <w:r w:rsidRPr="00A160AB">
          <w:rPr>
            <w:rFonts w:ascii="Times New Roman" w:hAnsi="Times New Roman" w:cs="Times New Roman"/>
          </w:rPr>
          <w:fldChar w:fldCharType="separate"/>
        </w:r>
        <w:r w:rsidR="00A160AB">
          <w:rPr>
            <w:rFonts w:ascii="Times New Roman" w:hAnsi="Times New Roman" w:cs="Times New Roman"/>
            <w:noProof/>
          </w:rPr>
          <w:t>3</w:t>
        </w:r>
        <w:r w:rsidRPr="00A160AB">
          <w:rPr>
            <w:rFonts w:ascii="Times New Roman" w:hAnsi="Times New Roman" w:cs="Times New Roman"/>
          </w:rPr>
          <w:fldChar w:fldCharType="end"/>
        </w:r>
      </w:p>
    </w:sdtContent>
  </w:sdt>
  <w:p w:rsidR="008B23B7" w:rsidRDefault="008B23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B5" w:rsidRDefault="002A7AB5" w:rsidP="004F4C59">
      <w:pPr>
        <w:spacing w:after="0" w:line="240" w:lineRule="auto"/>
      </w:pPr>
      <w:r>
        <w:separator/>
      </w:r>
    </w:p>
  </w:footnote>
  <w:footnote w:type="continuationSeparator" w:id="0">
    <w:p w:rsidR="002A7AB5" w:rsidRDefault="002A7AB5" w:rsidP="004F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4A1A16"/>
    <w:lvl w:ilvl="0">
      <w:numFmt w:val="bullet"/>
      <w:lvlText w:val="*"/>
      <w:lvlJc w:val="left"/>
      <w:pPr>
        <w:ind w:left="0" w:firstLine="0"/>
      </w:pPr>
    </w:lvl>
  </w:abstractNum>
  <w:abstractNum w:abstractNumId="1"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A366A2"/>
    <w:multiLevelType w:val="hybridMultilevel"/>
    <w:tmpl w:val="579C6006"/>
    <w:lvl w:ilvl="0" w:tplc="8B107B8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1B10BB"/>
    <w:multiLevelType w:val="hybridMultilevel"/>
    <w:tmpl w:val="89B6B154"/>
    <w:lvl w:ilvl="0" w:tplc="466065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E1"/>
    <w:rsid w:val="000426A0"/>
    <w:rsid w:val="00042A63"/>
    <w:rsid w:val="0009448C"/>
    <w:rsid w:val="000D58E9"/>
    <w:rsid w:val="001A2A4F"/>
    <w:rsid w:val="001C15FB"/>
    <w:rsid w:val="001D3A9C"/>
    <w:rsid w:val="001D7C22"/>
    <w:rsid w:val="002444D7"/>
    <w:rsid w:val="00262E26"/>
    <w:rsid w:val="00273A08"/>
    <w:rsid w:val="0027638C"/>
    <w:rsid w:val="002A7AB5"/>
    <w:rsid w:val="00341B6A"/>
    <w:rsid w:val="00391FF1"/>
    <w:rsid w:val="00393018"/>
    <w:rsid w:val="003A4F39"/>
    <w:rsid w:val="003E4AC3"/>
    <w:rsid w:val="00402679"/>
    <w:rsid w:val="00436529"/>
    <w:rsid w:val="00475578"/>
    <w:rsid w:val="004E78DA"/>
    <w:rsid w:val="004F4C59"/>
    <w:rsid w:val="004F7B21"/>
    <w:rsid w:val="00595FE1"/>
    <w:rsid w:val="005B688F"/>
    <w:rsid w:val="005F08AC"/>
    <w:rsid w:val="007272E1"/>
    <w:rsid w:val="00803307"/>
    <w:rsid w:val="00803447"/>
    <w:rsid w:val="008729E9"/>
    <w:rsid w:val="008A2E11"/>
    <w:rsid w:val="008B23B7"/>
    <w:rsid w:val="008F0232"/>
    <w:rsid w:val="00910F00"/>
    <w:rsid w:val="0099061F"/>
    <w:rsid w:val="009A7326"/>
    <w:rsid w:val="009B22CE"/>
    <w:rsid w:val="009D5949"/>
    <w:rsid w:val="009D5A90"/>
    <w:rsid w:val="00A160AB"/>
    <w:rsid w:val="00A3169F"/>
    <w:rsid w:val="00A40497"/>
    <w:rsid w:val="00A40E1D"/>
    <w:rsid w:val="00A6346E"/>
    <w:rsid w:val="00AA5874"/>
    <w:rsid w:val="00AA6782"/>
    <w:rsid w:val="00AE02E7"/>
    <w:rsid w:val="00AF0BE1"/>
    <w:rsid w:val="00B64553"/>
    <w:rsid w:val="00B765E2"/>
    <w:rsid w:val="00C368C3"/>
    <w:rsid w:val="00C915B5"/>
    <w:rsid w:val="00CE65FD"/>
    <w:rsid w:val="00D411EC"/>
    <w:rsid w:val="00D53238"/>
    <w:rsid w:val="00ED35ED"/>
    <w:rsid w:val="00ED42B5"/>
    <w:rsid w:val="00FC0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4833286-D974-4DA0-AFCF-09AAED63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4C59"/>
    <w:pPr>
      <w:spacing w:after="0" w:line="240" w:lineRule="auto"/>
      <w:ind w:left="720"/>
      <w:contextualSpacing/>
    </w:pPr>
    <w:rPr>
      <w:rFonts w:ascii="Times New Roman" w:eastAsia="Times New Roman" w:hAnsi="Times New Roman" w:cs="Times New Roman"/>
      <w:sz w:val="24"/>
      <w:szCs w:val="20"/>
    </w:rPr>
  </w:style>
  <w:style w:type="paragraph" w:customStyle="1" w:styleId="Sraopastraipa2">
    <w:name w:val="Sąrašo pastraipa2"/>
    <w:basedOn w:val="prastasis"/>
    <w:rsid w:val="004F4C59"/>
    <w:pPr>
      <w:spacing w:after="0" w:line="240" w:lineRule="auto"/>
      <w:ind w:left="720"/>
      <w:contextualSpacing/>
    </w:pPr>
    <w:rPr>
      <w:rFonts w:ascii="Times New Roman" w:eastAsia="Calibri" w:hAnsi="Times New Roman" w:cs="Times New Roman"/>
      <w:sz w:val="24"/>
      <w:szCs w:val="20"/>
      <w:lang w:val="en-US"/>
    </w:rPr>
  </w:style>
  <w:style w:type="character" w:styleId="Puslapioinaosnuoroda">
    <w:name w:val="footnote reference"/>
    <w:aliases w:val="Footnote symbol"/>
    <w:basedOn w:val="Numatytasispastraiposriftas"/>
    <w:uiPriority w:val="99"/>
    <w:unhideWhenUsed/>
    <w:rsid w:val="004F4C59"/>
    <w:rPr>
      <w:vertAlign w:val="superscript"/>
    </w:rPr>
  </w:style>
  <w:style w:type="character" w:styleId="Hipersaitas">
    <w:name w:val="Hyperlink"/>
    <w:basedOn w:val="Numatytasispastraiposriftas"/>
    <w:uiPriority w:val="99"/>
    <w:unhideWhenUsed/>
    <w:rsid w:val="00A6346E"/>
    <w:rPr>
      <w:color w:val="0000FF" w:themeColor="hyperlink"/>
      <w:u w:val="single"/>
    </w:rPr>
  </w:style>
  <w:style w:type="paragraph" w:styleId="Antrats">
    <w:name w:val="header"/>
    <w:basedOn w:val="prastasis"/>
    <w:link w:val="AntratsDiagrama"/>
    <w:uiPriority w:val="99"/>
    <w:unhideWhenUsed/>
    <w:rsid w:val="008B23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3B7"/>
  </w:style>
  <w:style w:type="paragraph" w:styleId="Porat">
    <w:name w:val="footer"/>
    <w:basedOn w:val="prastasis"/>
    <w:link w:val="PoratDiagrama"/>
    <w:uiPriority w:val="99"/>
    <w:unhideWhenUsed/>
    <w:rsid w:val="008B23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3B7"/>
  </w:style>
  <w:style w:type="paragraph" w:styleId="Debesliotekstas">
    <w:name w:val="Balloon Text"/>
    <w:basedOn w:val="prastasis"/>
    <w:link w:val="DebesliotekstasDiagrama"/>
    <w:uiPriority w:val="99"/>
    <w:semiHidden/>
    <w:unhideWhenUsed/>
    <w:rsid w:val="003930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018"/>
    <w:rPr>
      <w:rFonts w:ascii="Segoe UI" w:hAnsi="Segoe UI" w:cs="Segoe UI"/>
      <w:sz w:val="18"/>
      <w:szCs w:val="18"/>
    </w:rPr>
  </w:style>
  <w:style w:type="paragraph" w:customStyle="1" w:styleId="Style5">
    <w:name w:val="Style5"/>
    <w:basedOn w:val="prastasis"/>
    <w:uiPriority w:val="99"/>
    <w:rsid w:val="00C368C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85">
    <w:name w:val="Font Style85"/>
    <w:uiPriority w:val="99"/>
    <w:rsid w:val="00C368C3"/>
    <w:rPr>
      <w:rFonts w:ascii="Times New Roman" w:hAnsi="Times New Roman" w:cs="Times New Roman" w:hint="default"/>
      <w:b/>
      <w:bCs/>
      <w:sz w:val="26"/>
      <w:szCs w:val="26"/>
    </w:rPr>
  </w:style>
  <w:style w:type="paragraph" w:customStyle="1" w:styleId="Default">
    <w:name w:val="Default"/>
    <w:rsid w:val="008A2E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1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0BAF-FD04-48FF-B618-F6F964DD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4779</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Onutė Mikelienė</cp:lastModifiedBy>
  <cp:revision>22</cp:revision>
  <cp:lastPrinted>2018-07-16T04:56:00Z</cp:lastPrinted>
  <dcterms:created xsi:type="dcterms:W3CDTF">2018-06-19T08:01:00Z</dcterms:created>
  <dcterms:modified xsi:type="dcterms:W3CDTF">2019-07-15T12:22:00Z</dcterms:modified>
</cp:coreProperties>
</file>