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800264" w14:textId="77777777" w:rsidR="00CE04DB" w:rsidRDefault="00B778DE" w:rsidP="00CE04DB">
      <w:pPr>
        <w:jc w:val="center"/>
      </w:pPr>
      <w:bookmarkStart w:id="0" w:name="_GoBack"/>
      <w:bookmarkEnd w:id="0"/>
      <w:r>
        <w:rPr>
          <w:noProof/>
          <w:sz w:val="28"/>
          <w:lang w:eastAsia="lt-LT"/>
        </w:rPr>
        <w:drawing>
          <wp:inline distT="0" distB="0" distL="0" distR="0" wp14:anchorId="7729DCB3" wp14:editId="1C04A7C8">
            <wp:extent cx="477520" cy="579755"/>
            <wp:effectExtent l="0" t="0" r="0" b="0"/>
            <wp:docPr id="1" name="Paveikslėlis 1" descr="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7520" cy="579755"/>
                    </a:xfrm>
                    <a:prstGeom prst="rect">
                      <a:avLst/>
                    </a:prstGeom>
                    <a:noFill/>
                    <a:ln>
                      <a:noFill/>
                    </a:ln>
                  </pic:spPr>
                </pic:pic>
              </a:graphicData>
            </a:graphic>
          </wp:inline>
        </w:drawing>
      </w:r>
    </w:p>
    <w:p w14:paraId="29E8B170" w14:textId="77777777" w:rsidR="00CE04DB" w:rsidRDefault="00CE04DB" w:rsidP="00CE04DB">
      <w:pPr>
        <w:jc w:val="cente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CE04DB" w14:paraId="6825BE77" w14:textId="77777777" w:rsidTr="00F00D3C">
        <w:tc>
          <w:tcPr>
            <w:tcW w:w="9854" w:type="dxa"/>
            <w:tcBorders>
              <w:top w:val="nil"/>
              <w:left w:val="nil"/>
              <w:bottom w:val="nil"/>
              <w:right w:val="nil"/>
            </w:tcBorders>
            <w:shd w:val="clear" w:color="auto" w:fill="auto"/>
          </w:tcPr>
          <w:p w14:paraId="5EEBD9DF" w14:textId="77777777" w:rsidR="00CE04DB" w:rsidRDefault="00CE04DB" w:rsidP="00CE04DB">
            <w:pPr>
              <w:pStyle w:val="Antrat1"/>
            </w:pPr>
            <w:r>
              <w:t xml:space="preserve">UKMERGĖS RAJONO SAVIVALDYBĖS ADMINISTRACIJOS </w:t>
            </w:r>
          </w:p>
          <w:p w14:paraId="19122518" w14:textId="77777777" w:rsidR="00CE04DB" w:rsidRDefault="00CE04DB" w:rsidP="00CE04DB">
            <w:pPr>
              <w:pStyle w:val="Antrat1"/>
            </w:pPr>
            <w:r>
              <w:t>DIREKTORIUS</w:t>
            </w:r>
          </w:p>
        </w:tc>
      </w:tr>
      <w:tr w:rsidR="00CE04DB" w14:paraId="6D1F0B45" w14:textId="77777777" w:rsidTr="00F00D3C">
        <w:tc>
          <w:tcPr>
            <w:tcW w:w="9854" w:type="dxa"/>
            <w:tcBorders>
              <w:top w:val="nil"/>
              <w:left w:val="nil"/>
              <w:bottom w:val="nil"/>
              <w:right w:val="nil"/>
            </w:tcBorders>
            <w:shd w:val="clear" w:color="auto" w:fill="auto"/>
          </w:tcPr>
          <w:p w14:paraId="0B08D6A4" w14:textId="77777777" w:rsidR="00CE04DB" w:rsidRDefault="00CE04DB" w:rsidP="00CE04DB">
            <w:pPr>
              <w:jc w:val="center"/>
              <w:rPr>
                <w:b/>
              </w:rPr>
            </w:pPr>
          </w:p>
        </w:tc>
      </w:tr>
      <w:tr w:rsidR="00CE04DB" w14:paraId="5C8419F9" w14:textId="77777777" w:rsidTr="00F00D3C">
        <w:tc>
          <w:tcPr>
            <w:tcW w:w="9854" w:type="dxa"/>
            <w:tcBorders>
              <w:top w:val="nil"/>
              <w:left w:val="nil"/>
              <w:bottom w:val="nil"/>
              <w:right w:val="nil"/>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6526CD" w14:paraId="36312FDE" w14:textId="77777777" w:rsidTr="00310B29">
              <w:tc>
                <w:tcPr>
                  <w:tcW w:w="9854" w:type="dxa"/>
                  <w:tcBorders>
                    <w:top w:val="nil"/>
                    <w:left w:val="nil"/>
                    <w:bottom w:val="nil"/>
                    <w:right w:val="nil"/>
                  </w:tcBorders>
                  <w:shd w:val="clear" w:color="auto" w:fill="auto"/>
                </w:tcPr>
                <w:p w14:paraId="5B005106" w14:textId="77777777" w:rsidR="006526CD" w:rsidRDefault="006526CD" w:rsidP="006526CD">
                  <w:pPr>
                    <w:jc w:val="center"/>
                    <w:rPr>
                      <w:b/>
                    </w:rPr>
                  </w:pPr>
                  <w:r>
                    <w:rPr>
                      <w:b/>
                    </w:rPr>
                    <w:t>ĮSAKYMAS</w:t>
                  </w:r>
                </w:p>
              </w:tc>
            </w:tr>
            <w:tr w:rsidR="006526CD" w14:paraId="3EDC4EA5" w14:textId="77777777" w:rsidTr="00310B29">
              <w:tc>
                <w:tcPr>
                  <w:tcW w:w="9854" w:type="dxa"/>
                  <w:tcBorders>
                    <w:top w:val="nil"/>
                    <w:left w:val="nil"/>
                    <w:bottom w:val="nil"/>
                    <w:right w:val="nil"/>
                  </w:tcBorders>
                  <w:shd w:val="clear" w:color="auto" w:fill="auto"/>
                </w:tcPr>
                <w:p w14:paraId="18062594" w14:textId="2AE25EAF" w:rsidR="006526CD" w:rsidRPr="00995EB3" w:rsidRDefault="006526CD" w:rsidP="00F33586">
                  <w:pPr>
                    <w:jc w:val="center"/>
                    <w:rPr>
                      <w:b/>
                      <w:caps/>
                    </w:rPr>
                  </w:pPr>
                  <w:r w:rsidRPr="00995EB3">
                    <w:rPr>
                      <w:b/>
                      <w:caps/>
                    </w:rPr>
                    <w:t xml:space="preserve">DĖL </w:t>
                  </w:r>
                  <w:r w:rsidR="006E056E">
                    <w:rPr>
                      <w:b/>
                      <w:caps/>
                    </w:rPr>
                    <w:t xml:space="preserve">LEIDIMO RENGTI TERITORIJOS </w:t>
                  </w:r>
                  <w:r w:rsidR="00E66247">
                    <w:rPr>
                      <w:b/>
                      <w:caps/>
                    </w:rPr>
                    <w:t>TARP</w:t>
                  </w:r>
                  <w:r w:rsidR="006E056E">
                    <w:rPr>
                      <w:b/>
                      <w:caps/>
                    </w:rPr>
                    <w:t xml:space="preserve"> DELTUVOS</w:t>
                  </w:r>
                  <w:r w:rsidR="00F33586">
                    <w:rPr>
                      <w:b/>
                      <w:caps/>
                    </w:rPr>
                    <w:t xml:space="preserve"> g.</w:t>
                  </w:r>
                  <w:r w:rsidR="006E056E">
                    <w:rPr>
                      <w:b/>
                      <w:caps/>
                    </w:rPr>
                    <w:t>, A. SMETONOS</w:t>
                  </w:r>
                  <w:r w:rsidR="00F33586">
                    <w:rPr>
                      <w:b/>
                      <w:caps/>
                    </w:rPr>
                    <w:t xml:space="preserve"> g.</w:t>
                  </w:r>
                  <w:r w:rsidR="006E056E">
                    <w:rPr>
                      <w:b/>
                      <w:caps/>
                    </w:rPr>
                    <w:t xml:space="preserve"> IR KAUNO G</w:t>
                  </w:r>
                  <w:r w:rsidR="00F33586">
                    <w:rPr>
                      <w:b/>
                      <w:caps/>
                    </w:rPr>
                    <w:t>.</w:t>
                  </w:r>
                  <w:r w:rsidR="006E056E">
                    <w:rPr>
                      <w:b/>
                      <w:caps/>
                    </w:rPr>
                    <w:t xml:space="preserve"> DETALŲJĮ PLANĄ INICIJAVIMO SUTART</w:t>
                  </w:r>
                  <w:r w:rsidR="00E66247">
                    <w:rPr>
                      <w:b/>
                      <w:caps/>
                    </w:rPr>
                    <w:t>I</w:t>
                  </w:r>
                  <w:r w:rsidR="006E056E">
                    <w:rPr>
                      <w:b/>
                      <w:caps/>
                    </w:rPr>
                    <w:t>ES PAGRINDU</w:t>
                  </w:r>
                  <w:r w:rsidR="00364F76">
                    <w:rPr>
                      <w:b/>
                      <w:caps/>
                    </w:rPr>
                    <w:t xml:space="preserve"> </w:t>
                  </w:r>
                </w:p>
              </w:tc>
            </w:tr>
            <w:tr w:rsidR="006526CD" w14:paraId="3E970ACD" w14:textId="77777777" w:rsidTr="00310B29">
              <w:trPr>
                <w:trHeight w:val="301"/>
              </w:trPr>
              <w:tc>
                <w:tcPr>
                  <w:tcW w:w="9854" w:type="dxa"/>
                  <w:tcBorders>
                    <w:top w:val="nil"/>
                    <w:left w:val="nil"/>
                    <w:bottom w:val="nil"/>
                    <w:right w:val="nil"/>
                  </w:tcBorders>
                  <w:shd w:val="clear" w:color="auto" w:fill="auto"/>
                </w:tcPr>
                <w:p w14:paraId="24C1EC68" w14:textId="77777777" w:rsidR="006526CD" w:rsidRPr="00511CA3" w:rsidRDefault="006526CD" w:rsidP="006526CD">
                  <w:pPr>
                    <w:jc w:val="center"/>
                    <w:rPr>
                      <w:b/>
                      <w:color w:val="FF0000"/>
                    </w:rPr>
                  </w:pPr>
                </w:p>
              </w:tc>
            </w:tr>
            <w:tr w:rsidR="006526CD" w14:paraId="0FE2039B" w14:textId="77777777" w:rsidTr="00310B29">
              <w:trPr>
                <w:cantSplit/>
              </w:trPr>
              <w:tc>
                <w:tcPr>
                  <w:tcW w:w="9854" w:type="dxa"/>
                  <w:tcBorders>
                    <w:top w:val="nil"/>
                    <w:left w:val="nil"/>
                    <w:bottom w:val="nil"/>
                    <w:right w:val="nil"/>
                  </w:tcBorders>
                  <w:shd w:val="clear" w:color="auto" w:fill="auto"/>
                </w:tcPr>
                <w:p w14:paraId="43863D14" w14:textId="77777777" w:rsidR="006526CD" w:rsidRDefault="007973E4" w:rsidP="007973E4">
                  <w:pPr>
                    <w:jc w:val="center"/>
                  </w:pPr>
                  <w:r>
                    <w:t>2022</w:t>
                  </w:r>
                  <w:r w:rsidR="006526CD">
                    <w:t xml:space="preserve"> m. </w:t>
                  </w:r>
                  <w:r>
                    <w:t>sausio</w:t>
                  </w:r>
                  <w:r w:rsidR="003D7EBE">
                    <w:t xml:space="preserve"> </w:t>
                  </w:r>
                  <w:r w:rsidR="00633AB5">
                    <w:t xml:space="preserve"> </w:t>
                  </w:r>
                  <w:r w:rsidR="006526CD">
                    <w:t xml:space="preserve">         d. Nr.</w:t>
                  </w:r>
                </w:p>
              </w:tc>
            </w:tr>
            <w:tr w:rsidR="006526CD" w14:paraId="607B68E2" w14:textId="77777777" w:rsidTr="00310B29">
              <w:trPr>
                <w:cantSplit/>
              </w:trPr>
              <w:tc>
                <w:tcPr>
                  <w:tcW w:w="9854" w:type="dxa"/>
                  <w:tcBorders>
                    <w:top w:val="nil"/>
                    <w:left w:val="nil"/>
                    <w:bottom w:val="nil"/>
                    <w:right w:val="nil"/>
                  </w:tcBorders>
                  <w:shd w:val="clear" w:color="auto" w:fill="auto"/>
                </w:tcPr>
                <w:p w14:paraId="6CB114E4" w14:textId="77777777" w:rsidR="006526CD" w:rsidRDefault="006526CD" w:rsidP="006526CD">
                  <w:pPr>
                    <w:jc w:val="center"/>
                  </w:pPr>
                  <w:r>
                    <w:t>Ukmergė</w:t>
                  </w:r>
                </w:p>
              </w:tc>
            </w:tr>
          </w:tbl>
          <w:p w14:paraId="7973A241" w14:textId="77777777" w:rsidR="006526CD" w:rsidRDefault="006526CD" w:rsidP="006526CD">
            <w:r>
              <w:tab/>
            </w:r>
          </w:p>
          <w:p w14:paraId="642496FD" w14:textId="0F99AB70" w:rsidR="00422CA4" w:rsidRDefault="003D7EBE" w:rsidP="00E66247">
            <w:pPr>
              <w:autoSpaceDE w:val="0"/>
              <w:autoSpaceDN w:val="0"/>
              <w:adjustRightInd w:val="0"/>
              <w:ind w:firstLine="1152"/>
              <w:jc w:val="both"/>
            </w:pPr>
            <w:r>
              <w:t>Vadovaudamasi</w:t>
            </w:r>
            <w:r w:rsidR="006E056E">
              <w:t>s</w:t>
            </w:r>
            <w:r w:rsidR="00422CA4">
              <w:t xml:space="preserve"> </w:t>
            </w:r>
            <w:r w:rsidR="00AD10D7">
              <w:t xml:space="preserve">Lietuvos Respublikos vietos savivaldos įstatymo 6 straipsnio 19 punktu bei 29 straipsnio 8 dalies 14 punktu, </w:t>
            </w:r>
            <w:r w:rsidR="00422CA4">
              <w:t xml:space="preserve">Lietuvos Respublikos </w:t>
            </w:r>
            <w:r w:rsidR="006E056E">
              <w:t xml:space="preserve">teritorijų planavimo </w:t>
            </w:r>
            <w:r w:rsidR="00422CA4">
              <w:t>įst</w:t>
            </w:r>
            <w:r w:rsidR="00FA52DC">
              <w:t xml:space="preserve">atymo </w:t>
            </w:r>
            <w:r w:rsidR="006E056E">
              <w:t>6</w:t>
            </w:r>
            <w:r w:rsidR="00FA52DC">
              <w:t xml:space="preserve"> straipsnio </w:t>
            </w:r>
            <w:r w:rsidR="006E056E">
              <w:t>3</w:t>
            </w:r>
            <w:r w:rsidR="00FA52DC">
              <w:t xml:space="preserve"> dali</w:t>
            </w:r>
            <w:r w:rsidR="006E056E">
              <w:t>mi</w:t>
            </w:r>
            <w:r w:rsidR="00AD10D7">
              <w:t xml:space="preserve">, </w:t>
            </w:r>
            <w:r w:rsidR="00F33586">
              <w:t xml:space="preserve">Lietuvos Respublikos Vyriausybės 2013 m. gruodžio 18 d. nutarimu Nr. 1265  „Dėl </w:t>
            </w:r>
            <w:r w:rsidR="00F33586">
              <w:rPr>
                <w:color w:val="000000"/>
              </w:rPr>
              <w:t xml:space="preserve">Pasiūlymų teikimo dėl teritorijų planavimo proceso inicijavimo tvarkos aprašo patvirtinimo“ patvirtinto Pasiūlymų teikimo dėl teritorijų planavimo proceso inicijavimo tvarkos aprašo 9 punktu ir </w:t>
            </w:r>
            <w:r w:rsidR="00AD10D7">
              <w:rPr>
                <w:lang w:eastAsia="lt-LT"/>
              </w:rPr>
              <w:t>Lietuvos Respublikos aplinkos ministro 2014 m. sausio 2 d. įsakymu Nr. D1-8 „Dėl Kompleksinio teritorijų planavimo dokumentų rengimo taisyklių patvirtinimo“ patvirtintų Kompleksinio teritorijų planavimo dokumentų rengimo taisyklų 249 punktu</w:t>
            </w:r>
            <w:r w:rsidR="00422CA4">
              <w:t>:</w:t>
            </w:r>
          </w:p>
          <w:p w14:paraId="6AC16005" w14:textId="77777777" w:rsidR="00F33586" w:rsidRDefault="00F33586" w:rsidP="00E66247">
            <w:pPr>
              <w:ind w:firstLine="1140"/>
              <w:jc w:val="both"/>
            </w:pPr>
            <w:r>
              <w:t>L</w:t>
            </w:r>
            <w:r w:rsidR="00DF1C02">
              <w:t xml:space="preserve"> </w:t>
            </w:r>
            <w:r>
              <w:t>e</w:t>
            </w:r>
            <w:r w:rsidR="00DF1C02">
              <w:t xml:space="preserve"> i </w:t>
            </w:r>
            <w:r>
              <w:t>d</w:t>
            </w:r>
            <w:r w:rsidR="00DF1C02">
              <w:t xml:space="preserve"> </w:t>
            </w:r>
            <w:r>
              <w:t>ž</w:t>
            </w:r>
            <w:r w:rsidR="00DF1C02">
              <w:t xml:space="preserve"> </w:t>
            </w:r>
            <w:r>
              <w:t>i u</w:t>
            </w:r>
            <w:r w:rsidR="00DF1C02">
              <w:t xml:space="preserve"> </w:t>
            </w:r>
            <w:r>
              <w:t>pradėti rengti Teritorijos prie Deltuvos g., A. Smetonos g. ir Kauno g. detalųjį planą inicijavimo</w:t>
            </w:r>
            <w:r w:rsidR="00410AD2">
              <w:t xml:space="preserve"> sutarties pagrindu: sujungti žemės sklypus kadastro Nr. 8170/0007:88 ir 8170/0007:98, nustatant komercinės paskirties objektų teritorijos žemės naudojimo būdą, nustatyti teritorijos naudojimo reglamentus bei numatyti reikalingą inžinerinę infrastruktūrą vadovaujantis Ukmergės miesto bendruoju planu.</w:t>
            </w:r>
          </w:p>
          <w:p w14:paraId="178D802D" w14:textId="77777777" w:rsidR="00410AD2" w:rsidRDefault="00410AD2" w:rsidP="00E66247">
            <w:pPr>
              <w:ind w:firstLine="1140"/>
              <w:jc w:val="both"/>
            </w:pPr>
            <w:r>
              <w:t>T v i r t i n u  planavimo darbų programą detaliojo planavimo dokumentui rengti (pridedama).</w:t>
            </w:r>
          </w:p>
          <w:p w14:paraId="2A7B0874" w14:textId="77777777" w:rsidR="00DF1C02" w:rsidRDefault="00DF1C02" w:rsidP="00E66247">
            <w:pPr>
              <w:ind w:firstLine="1140"/>
              <w:jc w:val="both"/>
            </w:pPr>
          </w:p>
          <w:p w14:paraId="4D001644" w14:textId="77777777" w:rsidR="00200AF6" w:rsidRDefault="00200AF6" w:rsidP="006526CD">
            <w:pPr>
              <w:jc w:val="both"/>
              <w:rPr>
                <w:color w:val="000000"/>
              </w:rPr>
            </w:pPr>
          </w:p>
          <w:p w14:paraId="17631D86" w14:textId="77777777" w:rsidR="00F62964" w:rsidRDefault="00F62964" w:rsidP="006526CD">
            <w:pPr>
              <w:jc w:val="both"/>
              <w:rPr>
                <w:color w:val="000000"/>
              </w:rPr>
            </w:pPr>
          </w:p>
          <w:p w14:paraId="507069F5" w14:textId="77777777" w:rsidR="00F62964" w:rsidRPr="001A23A9" w:rsidRDefault="00F62964" w:rsidP="006526CD">
            <w:pPr>
              <w:jc w:val="both"/>
              <w:rPr>
                <w:color w:val="000000"/>
              </w:rPr>
            </w:pPr>
          </w:p>
          <w:p w14:paraId="039DB266" w14:textId="77777777" w:rsidR="00410AD2" w:rsidRDefault="00200AF6" w:rsidP="00410AD2">
            <w:pPr>
              <w:tabs>
                <w:tab w:val="left" w:pos="8082"/>
              </w:tabs>
              <w:rPr>
                <w:color w:val="000000"/>
              </w:rPr>
            </w:pPr>
            <w:r>
              <w:rPr>
                <w:color w:val="000000"/>
              </w:rPr>
              <w:t>Administracijos direktori</w:t>
            </w:r>
            <w:r w:rsidRPr="00994EC8">
              <w:rPr>
                <w:color w:val="000000"/>
              </w:rPr>
              <w:t>us</w:t>
            </w:r>
            <w:r w:rsidR="00410AD2">
              <w:rPr>
                <w:color w:val="000000"/>
              </w:rPr>
              <w:tab/>
              <w:t>Darius Varnas</w:t>
            </w:r>
          </w:p>
          <w:p w14:paraId="53D1B717" w14:textId="77777777" w:rsidR="00200AF6" w:rsidRDefault="00200AF6" w:rsidP="00200AF6">
            <w:pPr>
              <w:jc w:val="both"/>
            </w:pPr>
            <w:r>
              <w:rPr>
                <w:color w:val="000000"/>
              </w:rPr>
              <w:tab/>
            </w:r>
            <w:r>
              <w:rPr>
                <w:color w:val="000000"/>
              </w:rPr>
              <w:tab/>
            </w:r>
            <w:r>
              <w:rPr>
                <w:color w:val="000000"/>
              </w:rPr>
              <w:tab/>
            </w:r>
          </w:p>
          <w:p w14:paraId="2F69C480" w14:textId="77777777" w:rsidR="00200AF6" w:rsidRDefault="00200AF6" w:rsidP="00200AF6">
            <w:pPr>
              <w:outlineLvl w:val="0"/>
            </w:pPr>
          </w:p>
          <w:p w14:paraId="07A41F7F" w14:textId="77777777" w:rsidR="00200AF6" w:rsidRDefault="00200AF6" w:rsidP="00200AF6">
            <w:pPr>
              <w:outlineLvl w:val="0"/>
            </w:pPr>
          </w:p>
          <w:p w14:paraId="3E58F911" w14:textId="77777777" w:rsidR="00E8490A" w:rsidRDefault="00E8490A" w:rsidP="00200AF6"/>
          <w:p w14:paraId="7657E846" w14:textId="77777777" w:rsidR="00F00D3C" w:rsidRDefault="00F00D3C" w:rsidP="00E8490A"/>
          <w:p w14:paraId="2576C33C" w14:textId="77777777" w:rsidR="00F00D3C" w:rsidRDefault="00F00D3C" w:rsidP="00E8490A"/>
          <w:p w14:paraId="582CADBC" w14:textId="77777777" w:rsidR="00F00D3C" w:rsidRDefault="00F00D3C" w:rsidP="00E8490A"/>
          <w:p w14:paraId="4511F670" w14:textId="77777777" w:rsidR="00F00D3C" w:rsidRDefault="00F00D3C" w:rsidP="00E8490A"/>
          <w:p w14:paraId="5D280B2A" w14:textId="77777777" w:rsidR="00F00D3C" w:rsidRDefault="00F00D3C" w:rsidP="00E8490A"/>
          <w:p w14:paraId="64413A59" w14:textId="77777777" w:rsidR="00F00D3C" w:rsidRDefault="00F00D3C" w:rsidP="00E8490A"/>
          <w:p w14:paraId="35685E58" w14:textId="77777777" w:rsidR="00F00D3C" w:rsidRDefault="00F00D3C" w:rsidP="00E8490A"/>
          <w:p w14:paraId="7FF83307" w14:textId="77777777" w:rsidR="00F00D3C" w:rsidRDefault="00F00D3C" w:rsidP="00E8490A"/>
          <w:p w14:paraId="6FCA844F" w14:textId="77777777" w:rsidR="00F00D3C" w:rsidRDefault="00F00D3C" w:rsidP="00E8490A"/>
          <w:p w14:paraId="4742B2C6" w14:textId="77777777" w:rsidR="00F00D3C" w:rsidRDefault="00F00D3C" w:rsidP="00E8490A"/>
          <w:p w14:paraId="64D13B4E" w14:textId="77777777" w:rsidR="00F00D3C" w:rsidRDefault="00F00D3C" w:rsidP="00E8490A"/>
          <w:p w14:paraId="49DD1652" w14:textId="77777777" w:rsidR="00F00D3C" w:rsidRDefault="00F00D3C" w:rsidP="00E8490A"/>
          <w:p w14:paraId="41AE32B6" w14:textId="77777777" w:rsidR="00F00D3C" w:rsidRDefault="00F00D3C" w:rsidP="00E8490A"/>
          <w:p w14:paraId="52DC51AC" w14:textId="77777777" w:rsidR="00F00D3C" w:rsidRDefault="00F00D3C" w:rsidP="00E8490A"/>
          <w:p w14:paraId="6936205A" w14:textId="77777777" w:rsidR="00CE04DB" w:rsidRDefault="00CE04DB" w:rsidP="00E8490A">
            <w:pPr>
              <w:rPr>
                <w:b/>
              </w:rPr>
            </w:pPr>
          </w:p>
        </w:tc>
      </w:tr>
      <w:tr w:rsidR="00410AD2" w14:paraId="43C4E9B9" w14:textId="77777777" w:rsidTr="00F00D3C">
        <w:tc>
          <w:tcPr>
            <w:tcW w:w="9854" w:type="dxa"/>
            <w:tcBorders>
              <w:top w:val="nil"/>
              <w:left w:val="nil"/>
              <w:bottom w:val="nil"/>
              <w:right w:val="nil"/>
            </w:tcBorders>
            <w:shd w:val="clear" w:color="auto" w:fill="auto"/>
          </w:tcPr>
          <w:p w14:paraId="52E55A45" w14:textId="77777777" w:rsidR="00410AD2" w:rsidRDefault="00410AD2" w:rsidP="006526CD">
            <w:pPr>
              <w:jc w:val="center"/>
              <w:rPr>
                <w:b/>
              </w:rPr>
            </w:pPr>
          </w:p>
        </w:tc>
      </w:tr>
      <w:tr w:rsidR="00410AD2" w14:paraId="6D0FA114" w14:textId="77777777" w:rsidTr="00F00D3C">
        <w:tc>
          <w:tcPr>
            <w:tcW w:w="9854" w:type="dxa"/>
            <w:tcBorders>
              <w:top w:val="nil"/>
              <w:left w:val="nil"/>
              <w:bottom w:val="nil"/>
              <w:right w:val="nil"/>
            </w:tcBorders>
            <w:shd w:val="clear" w:color="auto" w:fill="auto"/>
          </w:tcPr>
          <w:p w14:paraId="7447442E" w14:textId="77777777" w:rsidR="00410AD2" w:rsidRDefault="00410AD2" w:rsidP="006526CD">
            <w:pPr>
              <w:jc w:val="center"/>
              <w:rPr>
                <w:b/>
              </w:rPr>
            </w:pPr>
          </w:p>
        </w:tc>
      </w:tr>
    </w:tbl>
    <w:p w14:paraId="0BA36C96" w14:textId="77777777" w:rsidR="00F00D3C" w:rsidRDefault="00F00D3C" w:rsidP="00F00D3C">
      <w:pPr>
        <w:autoSpaceDE w:val="0"/>
        <w:autoSpaceDN w:val="0"/>
        <w:adjustRightInd w:val="0"/>
        <w:ind w:firstLine="6390"/>
        <w:rPr>
          <w:rFonts w:ascii="LiberationSerif" w:hAnsi="LiberationSerif" w:cs="LiberationSerif"/>
        </w:rPr>
      </w:pPr>
      <w:r>
        <w:rPr>
          <w:rFonts w:ascii="LiberationSerif" w:hAnsi="LiberationSerif" w:cs="LiberationSerif"/>
        </w:rPr>
        <w:lastRenderedPageBreak/>
        <w:t>PATVIRTINTA</w:t>
      </w:r>
    </w:p>
    <w:p w14:paraId="178974C3" w14:textId="77777777" w:rsidR="00F00D3C" w:rsidRDefault="00F00D3C" w:rsidP="00F00D3C">
      <w:pPr>
        <w:autoSpaceDE w:val="0"/>
        <w:autoSpaceDN w:val="0"/>
        <w:adjustRightInd w:val="0"/>
        <w:ind w:firstLine="6390"/>
        <w:rPr>
          <w:rFonts w:ascii="LiberationSerif" w:hAnsi="LiberationSerif" w:cs="LiberationSerif"/>
        </w:rPr>
      </w:pPr>
      <w:r>
        <w:rPr>
          <w:rFonts w:ascii="LiberationSerif" w:hAnsi="LiberationSerif" w:cs="LiberationSerif"/>
        </w:rPr>
        <w:t>Ukmergės rajono savivaldybės</w:t>
      </w:r>
    </w:p>
    <w:p w14:paraId="0F510E25" w14:textId="77777777" w:rsidR="00F00D3C" w:rsidRDefault="00F00D3C" w:rsidP="00F00D3C">
      <w:pPr>
        <w:autoSpaceDE w:val="0"/>
        <w:autoSpaceDN w:val="0"/>
        <w:adjustRightInd w:val="0"/>
        <w:ind w:firstLine="6390"/>
        <w:rPr>
          <w:rFonts w:ascii="LiberationSerif" w:hAnsi="LiberationSerif" w:cs="LiberationSerif"/>
        </w:rPr>
      </w:pPr>
      <w:r>
        <w:rPr>
          <w:rFonts w:ascii="LiberationSerif" w:hAnsi="LiberationSerif" w:cs="LiberationSerif"/>
        </w:rPr>
        <w:t>administracijos direktoriaus</w:t>
      </w:r>
    </w:p>
    <w:p w14:paraId="339868D9" w14:textId="77777777" w:rsidR="00F00D3C" w:rsidRDefault="00F00D3C" w:rsidP="00F00D3C">
      <w:pPr>
        <w:autoSpaceDE w:val="0"/>
        <w:autoSpaceDN w:val="0"/>
        <w:adjustRightInd w:val="0"/>
        <w:ind w:firstLine="6390"/>
        <w:rPr>
          <w:rFonts w:ascii="LiberationSerif-Bold" w:hAnsi="LiberationSerif-Bold" w:cs="LiberationSerif-Bold"/>
          <w:b/>
          <w:bCs/>
        </w:rPr>
      </w:pPr>
      <w:r>
        <w:rPr>
          <w:rFonts w:ascii="LiberationSerif" w:hAnsi="LiberationSerif" w:cs="LiberationSerif"/>
        </w:rPr>
        <w:t>202</w:t>
      </w:r>
      <w:r w:rsidR="00EF458B">
        <w:rPr>
          <w:rFonts w:ascii="LiberationSerif" w:hAnsi="LiberationSerif" w:cs="LiberationSerif"/>
        </w:rPr>
        <w:t>2</w:t>
      </w:r>
      <w:r>
        <w:rPr>
          <w:rFonts w:ascii="LiberationSerif" w:hAnsi="LiberationSerif" w:cs="LiberationSerif"/>
        </w:rPr>
        <w:t xml:space="preserve"> m. </w:t>
      </w:r>
      <w:r w:rsidR="00EF458B">
        <w:rPr>
          <w:rFonts w:ascii="LiberationSerif" w:hAnsi="LiberationSerif" w:cs="LiberationSerif"/>
        </w:rPr>
        <w:t>sausio</w:t>
      </w:r>
      <w:r>
        <w:rPr>
          <w:rFonts w:ascii="LiberationSerif" w:hAnsi="LiberationSerif" w:cs="LiberationSerif"/>
        </w:rPr>
        <w:t xml:space="preserve">  d. įsakymu Nr.</w:t>
      </w:r>
    </w:p>
    <w:p w14:paraId="78FB2AA4" w14:textId="77777777" w:rsidR="00F00D3C" w:rsidRDefault="00F00D3C" w:rsidP="00F00D3C">
      <w:pPr>
        <w:autoSpaceDE w:val="0"/>
        <w:autoSpaceDN w:val="0"/>
        <w:adjustRightInd w:val="0"/>
        <w:rPr>
          <w:rFonts w:ascii="LiberationSerif-Bold" w:hAnsi="LiberationSerif-Bold" w:cs="LiberationSerif-Bold"/>
          <w:b/>
          <w:bCs/>
        </w:rPr>
      </w:pPr>
    </w:p>
    <w:p w14:paraId="569FBF4D" w14:textId="77777777" w:rsidR="00F00D3C" w:rsidRDefault="00F00D3C" w:rsidP="00F00D3C">
      <w:pPr>
        <w:autoSpaceDE w:val="0"/>
        <w:autoSpaceDN w:val="0"/>
        <w:adjustRightInd w:val="0"/>
        <w:rPr>
          <w:rFonts w:ascii="LiberationSerif-Bold" w:hAnsi="LiberationSerif-Bold" w:cs="LiberationSerif-Bold"/>
          <w:b/>
          <w:bCs/>
        </w:rPr>
      </w:pPr>
      <w:r>
        <w:rPr>
          <w:rFonts w:ascii="LiberationSerif-Bold" w:hAnsi="LiberationSerif-Bold" w:cs="LiberationSerif-Bold"/>
          <w:b/>
          <w:bCs/>
        </w:rPr>
        <w:t>PLANAVIMO DARBŲ PROGRAMA DETALIAJAM PLANUI „</w:t>
      </w:r>
      <w:r>
        <w:rPr>
          <w:b/>
          <w:caps/>
        </w:rPr>
        <w:t>TERITORIJOS PRIE DELTUVOS g., A. SMETONOS g. IR KAUNO G. DETALUSIS PLANAS</w:t>
      </w:r>
      <w:r>
        <w:rPr>
          <w:rFonts w:ascii="LiberationSerif-Bold" w:hAnsi="LiberationSerif-Bold" w:cs="LiberationSerif-Bold"/>
          <w:b/>
          <w:bCs/>
        </w:rPr>
        <w:t xml:space="preserve">“ RENGTI </w:t>
      </w:r>
    </w:p>
    <w:p w14:paraId="497AD233" w14:textId="77777777" w:rsidR="00F00D3C" w:rsidRDefault="00F00D3C" w:rsidP="00F00D3C">
      <w:pPr>
        <w:autoSpaceDE w:val="0"/>
        <w:autoSpaceDN w:val="0"/>
        <w:adjustRightInd w:val="0"/>
        <w:rPr>
          <w:rFonts w:ascii="LiberationSerif" w:hAnsi="LiberationSerif" w:cs="LiberationSerif"/>
        </w:rPr>
      </w:pPr>
    </w:p>
    <w:p w14:paraId="07DED795"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1. </w:t>
      </w:r>
      <w:r w:rsidRPr="00B4313D">
        <w:rPr>
          <w:rFonts w:ascii="LiberationSerif" w:hAnsi="LiberationSerif" w:cs="LiberationSerif"/>
          <w:b/>
          <w:bCs/>
        </w:rPr>
        <w:t>Detaliojo plano rengimo pagrindas</w:t>
      </w:r>
      <w:r>
        <w:rPr>
          <w:rFonts w:ascii="LiberationSerif" w:hAnsi="LiberationSerif" w:cs="LiberationSerif"/>
        </w:rPr>
        <w:t>: Ukmergės rajono savivaldybės administracijos</w:t>
      </w:r>
    </w:p>
    <w:p w14:paraId="0B011592"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direktoriaus 202</w:t>
      </w:r>
      <w:r w:rsidR="007973E4">
        <w:rPr>
          <w:rFonts w:ascii="LiberationSerif" w:hAnsi="LiberationSerif" w:cs="LiberationSerif"/>
        </w:rPr>
        <w:t>2</w:t>
      </w:r>
      <w:r>
        <w:rPr>
          <w:rFonts w:ascii="LiberationSerif" w:hAnsi="LiberationSerif" w:cs="LiberationSerif"/>
        </w:rPr>
        <w:t xml:space="preserve"> m. </w:t>
      </w:r>
      <w:r w:rsidR="007973E4">
        <w:rPr>
          <w:rFonts w:ascii="LiberationSerif" w:hAnsi="LiberationSerif" w:cs="LiberationSerif"/>
        </w:rPr>
        <w:t>sausio</w:t>
      </w:r>
      <w:r>
        <w:rPr>
          <w:rFonts w:ascii="LiberationSerif" w:hAnsi="LiberationSerif" w:cs="LiberationSerif"/>
        </w:rPr>
        <w:t xml:space="preserve">   d. įsakymas Nr. „Dėl </w:t>
      </w:r>
      <w:r w:rsidR="007973E4">
        <w:rPr>
          <w:rFonts w:ascii="LiberationSerif" w:hAnsi="LiberationSerif" w:cs="LiberationSerif"/>
        </w:rPr>
        <w:t>leidimo rengti teritorijos prie Deltuvos g., A. Smetonos g. ir Kauno g. detalųjį planą inicijavimo sutarties pagrindu“</w:t>
      </w:r>
      <w:r>
        <w:rPr>
          <w:rFonts w:ascii="LiberationSerif" w:hAnsi="LiberationSerif" w:cs="LiberationSerif"/>
        </w:rPr>
        <w:t xml:space="preserve">. </w:t>
      </w:r>
    </w:p>
    <w:p w14:paraId="43A53C7C"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2. </w:t>
      </w:r>
      <w:r w:rsidRPr="00B4313D">
        <w:rPr>
          <w:rFonts w:ascii="LiberationSerif" w:hAnsi="LiberationSerif" w:cs="LiberationSerif"/>
          <w:b/>
          <w:bCs/>
        </w:rPr>
        <w:t>Detaliojo plano organizatorius</w:t>
      </w:r>
      <w:r>
        <w:rPr>
          <w:rFonts w:ascii="LiberationSerif" w:hAnsi="LiberationSerif" w:cs="LiberationSerif"/>
        </w:rPr>
        <w:t>: Ukmergės rajono savivaldybės administracijos direktorius,</w:t>
      </w:r>
    </w:p>
    <w:p w14:paraId="350E2E99"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Kęstučio a. 3, LT-20114, Ukmergė, tel. 8-340 60302, faks. 8-340 63370.</w:t>
      </w:r>
    </w:p>
    <w:p w14:paraId="7C1E7D58"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5. </w:t>
      </w:r>
      <w:r w:rsidRPr="00B4313D">
        <w:rPr>
          <w:rFonts w:ascii="LiberationSerif" w:hAnsi="LiberationSerif" w:cs="LiberationSerif"/>
          <w:b/>
          <w:bCs/>
        </w:rPr>
        <w:t>Planavimo uždaviniai</w:t>
      </w:r>
      <w:r>
        <w:rPr>
          <w:rFonts w:ascii="LiberationSerif" w:hAnsi="LiberationSerif" w:cs="LiberationSerif"/>
        </w:rPr>
        <w:t xml:space="preserve">: </w:t>
      </w:r>
    </w:p>
    <w:p w14:paraId="38BB8A09" w14:textId="77777777" w:rsidR="00F00D3C" w:rsidRPr="00B4313D" w:rsidRDefault="00DC6DB7" w:rsidP="00B4313D">
      <w:pPr>
        <w:pStyle w:val="Sraopastraipa"/>
        <w:numPr>
          <w:ilvl w:val="0"/>
          <w:numId w:val="4"/>
        </w:numPr>
        <w:autoSpaceDE w:val="0"/>
        <w:autoSpaceDN w:val="0"/>
        <w:adjustRightInd w:val="0"/>
        <w:rPr>
          <w:rFonts w:ascii="LiberationSerif" w:hAnsi="LiberationSerif" w:cs="LiberationSerif"/>
        </w:rPr>
      </w:pPr>
      <w:r>
        <w:t>Sujungti žemės sklypus kadastro Nr. 8170/0007:88 ir 8170/0007:98</w:t>
      </w:r>
      <w:r w:rsidR="00F00D3C" w:rsidRPr="00B4313D">
        <w:rPr>
          <w:rFonts w:ascii="LiberationSerif" w:hAnsi="LiberationSerif" w:cs="LiberationSerif"/>
        </w:rPr>
        <w:t>;</w:t>
      </w:r>
    </w:p>
    <w:p w14:paraId="0DAB58DC" w14:textId="77777777" w:rsidR="00F00D3C" w:rsidRPr="00B4313D" w:rsidRDefault="00DC6DB7" w:rsidP="00B4313D">
      <w:pPr>
        <w:pStyle w:val="Sraopastraipa"/>
        <w:numPr>
          <w:ilvl w:val="0"/>
          <w:numId w:val="4"/>
        </w:numPr>
        <w:autoSpaceDE w:val="0"/>
        <w:autoSpaceDN w:val="0"/>
        <w:adjustRightInd w:val="0"/>
        <w:rPr>
          <w:rFonts w:ascii="LiberationSerif" w:hAnsi="LiberationSerif" w:cs="LiberationSerif"/>
        </w:rPr>
      </w:pPr>
      <w:r>
        <w:t>Nustatyti sujungtiems sklypams komercinės paskirties objektų teritorijos žemės naudojimo būdą</w:t>
      </w:r>
      <w:r w:rsidR="00F00D3C" w:rsidRPr="00B4313D">
        <w:rPr>
          <w:rFonts w:ascii="LiberationSerif" w:hAnsi="LiberationSerif" w:cs="LiberationSerif"/>
        </w:rPr>
        <w:t>;</w:t>
      </w:r>
    </w:p>
    <w:p w14:paraId="017C9E62" w14:textId="77777777" w:rsidR="00F00D3C" w:rsidRPr="00B4313D" w:rsidRDefault="00DC6DB7" w:rsidP="00B4313D">
      <w:pPr>
        <w:pStyle w:val="Sraopastraipa"/>
        <w:numPr>
          <w:ilvl w:val="0"/>
          <w:numId w:val="4"/>
        </w:numPr>
        <w:autoSpaceDE w:val="0"/>
        <w:autoSpaceDN w:val="0"/>
        <w:adjustRightInd w:val="0"/>
        <w:rPr>
          <w:rFonts w:ascii="LiberationSerif" w:hAnsi="LiberationSerif" w:cs="LiberationSerif"/>
        </w:rPr>
      </w:pPr>
      <w:r>
        <w:t>Nustatyti planuojamos teritorijos naudojimo reglamentus</w:t>
      </w:r>
      <w:r w:rsidR="00F00D3C" w:rsidRPr="00B4313D">
        <w:rPr>
          <w:rFonts w:ascii="LiberationSerif" w:hAnsi="LiberationSerif" w:cs="LiberationSerif"/>
        </w:rPr>
        <w:t>;</w:t>
      </w:r>
    </w:p>
    <w:p w14:paraId="24D4BA65" w14:textId="77777777" w:rsidR="00F00D3C" w:rsidRPr="00B4313D" w:rsidRDefault="00DC6DB7" w:rsidP="00B4313D">
      <w:pPr>
        <w:pStyle w:val="Sraopastraipa"/>
        <w:numPr>
          <w:ilvl w:val="0"/>
          <w:numId w:val="4"/>
        </w:numPr>
        <w:autoSpaceDE w:val="0"/>
        <w:autoSpaceDN w:val="0"/>
        <w:adjustRightInd w:val="0"/>
        <w:rPr>
          <w:rFonts w:ascii="LiberationSerif" w:hAnsi="LiberationSerif"/>
        </w:rPr>
      </w:pPr>
      <w:r>
        <w:t>Numatyti reikalingą inžinerinę infrastruktūrą</w:t>
      </w:r>
      <w:r w:rsidR="00F00D3C" w:rsidRPr="00B4313D">
        <w:rPr>
          <w:rFonts w:ascii="LiberationSerif" w:hAnsi="LiberationSerif"/>
        </w:rPr>
        <w:t>.</w:t>
      </w:r>
    </w:p>
    <w:p w14:paraId="0FFF6F4A"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7. </w:t>
      </w:r>
      <w:r w:rsidRPr="00B4313D">
        <w:rPr>
          <w:rFonts w:ascii="LiberationSerif" w:hAnsi="LiberationSerif" w:cs="LiberationSerif"/>
          <w:b/>
          <w:bCs/>
        </w:rPr>
        <w:t>Papildomi reglamentai</w:t>
      </w:r>
      <w:r>
        <w:rPr>
          <w:rFonts w:ascii="LiberationSerif" w:hAnsi="LiberationSerif" w:cs="LiberationSerif"/>
        </w:rPr>
        <w:t>: netaikomi.</w:t>
      </w:r>
    </w:p>
    <w:p w14:paraId="555D2A82" w14:textId="67366D9E"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8. </w:t>
      </w:r>
      <w:r w:rsidRPr="00B4313D">
        <w:rPr>
          <w:rFonts w:ascii="LiberationSerif" w:hAnsi="LiberationSerif" w:cs="LiberationSerif"/>
          <w:b/>
          <w:bCs/>
        </w:rPr>
        <w:t>Tyrimai ir galimybių studijos</w:t>
      </w:r>
      <w:r w:rsidR="00B4313D">
        <w:rPr>
          <w:rFonts w:ascii="LiberationSerif" w:hAnsi="LiberationSerif" w:cs="LiberationSerif"/>
        </w:rPr>
        <w:t>:</w:t>
      </w:r>
      <w:r>
        <w:rPr>
          <w:rFonts w:ascii="LiberationSerif" w:hAnsi="LiberationSerif" w:cs="LiberationSerif"/>
        </w:rPr>
        <w:t xml:space="preserve"> neatliekami.</w:t>
      </w:r>
    </w:p>
    <w:p w14:paraId="72349D65"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9. </w:t>
      </w:r>
      <w:r w:rsidRPr="00B4313D">
        <w:rPr>
          <w:rFonts w:ascii="LiberationSerif" w:hAnsi="LiberationSerif" w:cs="LiberationSerif"/>
          <w:b/>
          <w:bCs/>
        </w:rPr>
        <w:t>Plano rengimo terminai</w:t>
      </w:r>
      <w:r>
        <w:rPr>
          <w:rFonts w:ascii="LiberationSerif" w:hAnsi="LiberationSerif" w:cs="LiberationSerif"/>
        </w:rPr>
        <w:t xml:space="preserve">: </w:t>
      </w:r>
      <w:r w:rsidR="00DC6DB7">
        <w:rPr>
          <w:rFonts w:ascii="LiberationSerif" w:hAnsi="LiberationSerif" w:cs="LiberationSerif"/>
        </w:rPr>
        <w:t>5</w:t>
      </w:r>
      <w:r>
        <w:rPr>
          <w:rFonts w:ascii="LiberationSerif" w:hAnsi="LiberationSerif" w:cs="LiberationSerif"/>
        </w:rPr>
        <w:t xml:space="preserve"> metai nuo šios planavimo darbų programos patvirtinimo datos.</w:t>
      </w:r>
    </w:p>
    <w:p w14:paraId="67871DE1"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10. </w:t>
      </w:r>
      <w:r w:rsidRPr="00B4313D">
        <w:rPr>
          <w:rFonts w:ascii="LiberationSerif" w:hAnsi="LiberationSerif" w:cs="LiberationSerif"/>
          <w:b/>
          <w:bCs/>
        </w:rPr>
        <w:t>Planavimo dokumento rengimo etapai</w:t>
      </w:r>
      <w:r>
        <w:rPr>
          <w:rFonts w:ascii="LiberationSerif" w:hAnsi="LiberationSerif" w:cs="LiberationSerif"/>
        </w:rPr>
        <w:t>: parengiamasis, rengimo ir baigiamasis.</w:t>
      </w:r>
    </w:p>
    <w:p w14:paraId="45923A0C"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11. </w:t>
      </w:r>
      <w:r w:rsidRPr="00B4313D">
        <w:rPr>
          <w:rFonts w:ascii="LiberationSerif" w:hAnsi="LiberationSerif" w:cs="LiberationSerif"/>
          <w:b/>
          <w:bCs/>
        </w:rPr>
        <w:t>Koncepcijos rengimas</w:t>
      </w:r>
      <w:r>
        <w:rPr>
          <w:rFonts w:ascii="LiberationSerif" w:hAnsi="LiberationSerif" w:cs="LiberationSerif"/>
        </w:rPr>
        <w:t>: nerengiama.</w:t>
      </w:r>
    </w:p>
    <w:p w14:paraId="15C9BB20" w14:textId="2E183CDD"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12. </w:t>
      </w:r>
      <w:r w:rsidRPr="00B4313D">
        <w:rPr>
          <w:rFonts w:ascii="LiberationSerif" w:hAnsi="LiberationSerif" w:cs="LiberationSerif"/>
          <w:b/>
          <w:bCs/>
        </w:rPr>
        <w:t>Strateginis poveikio aplinkai vertinimas (SPAV)</w:t>
      </w:r>
      <w:r w:rsidR="00B4313D">
        <w:rPr>
          <w:rFonts w:ascii="LiberationSerif" w:hAnsi="LiberationSerif" w:cs="LiberationSerif"/>
        </w:rPr>
        <w:t>:</w:t>
      </w:r>
      <w:r>
        <w:rPr>
          <w:rFonts w:ascii="LiberationSerif" w:hAnsi="LiberationSerif" w:cs="LiberationSerif"/>
        </w:rPr>
        <w:t xml:space="preserve"> neatliekamas.</w:t>
      </w:r>
    </w:p>
    <w:p w14:paraId="771C6927" w14:textId="72E3A46D"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13. </w:t>
      </w:r>
      <w:r w:rsidRPr="00B4313D">
        <w:rPr>
          <w:rFonts w:ascii="LiberationSerif" w:hAnsi="LiberationSerif" w:cs="LiberationSerif"/>
          <w:b/>
          <w:bCs/>
        </w:rPr>
        <w:t>Atviras konkursas geriausiai urbanistinei idėjai atrinkti</w:t>
      </w:r>
      <w:r w:rsidR="00B4313D">
        <w:rPr>
          <w:rFonts w:ascii="LiberationSerif" w:hAnsi="LiberationSerif" w:cs="LiberationSerif"/>
        </w:rPr>
        <w:t>:</w:t>
      </w:r>
      <w:r>
        <w:rPr>
          <w:rFonts w:ascii="LiberationSerif" w:hAnsi="LiberationSerif" w:cs="LiberationSerif"/>
        </w:rPr>
        <w:t xml:space="preserve"> nereikalingas.</w:t>
      </w:r>
    </w:p>
    <w:p w14:paraId="17FAF5A8"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14. </w:t>
      </w:r>
      <w:r w:rsidRPr="00B4313D">
        <w:rPr>
          <w:rFonts w:ascii="LiberationSerif" w:hAnsi="LiberationSerif" w:cs="LiberationSerif"/>
          <w:b/>
          <w:bCs/>
        </w:rPr>
        <w:t>Sprendinių profesinis vertinimas nereikalingas</w:t>
      </w:r>
      <w:r>
        <w:rPr>
          <w:rFonts w:ascii="LiberationSerif" w:hAnsi="LiberationSerif" w:cs="LiberationSerif"/>
        </w:rPr>
        <w:t>.</w:t>
      </w:r>
    </w:p>
    <w:p w14:paraId="11AEE482"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15. </w:t>
      </w:r>
      <w:r w:rsidRPr="00B4313D">
        <w:rPr>
          <w:rFonts w:ascii="LiberationSerif" w:hAnsi="LiberationSerif" w:cs="LiberationSerif"/>
          <w:b/>
          <w:bCs/>
        </w:rPr>
        <w:t>Viešumo užtikrinimas</w:t>
      </w:r>
      <w:r>
        <w:rPr>
          <w:rFonts w:ascii="LiberationSerif" w:hAnsi="LiberationSerif" w:cs="LiberationSerif"/>
        </w:rPr>
        <w:t>: parengiamajame etape planavimo organizatorius Lietuvos</w:t>
      </w:r>
    </w:p>
    <w:p w14:paraId="7D8104B9"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Respublikos Vyriausybės nustatyta tvarka viešai paskelbia priimtą sprendimą dėl detaliojo plano</w:t>
      </w:r>
      <w:r w:rsidR="00DC6DB7">
        <w:rPr>
          <w:rFonts w:ascii="LiberationSerif" w:hAnsi="LiberationSerif" w:cs="LiberationSerif"/>
        </w:rPr>
        <w:t xml:space="preserve"> inicijavimo sutarties pagrindu</w:t>
      </w:r>
      <w:r>
        <w:rPr>
          <w:rFonts w:ascii="LiberationSerif" w:hAnsi="LiberationSerif" w:cs="LiberationSerif"/>
        </w:rPr>
        <w:t xml:space="preserve"> rengimo pradžios, planavimo tikslų ir planavimo darbų programą. </w:t>
      </w:r>
      <w:r w:rsidR="00DC6DB7">
        <w:rPr>
          <w:rFonts w:ascii="LiberationSerif" w:hAnsi="LiberationSerif" w:cs="LiberationSerif"/>
        </w:rPr>
        <w:t>P</w:t>
      </w:r>
      <w:r>
        <w:rPr>
          <w:rFonts w:ascii="LiberationSerif" w:hAnsi="LiberationSerif" w:cs="LiberationSerif"/>
        </w:rPr>
        <w:t xml:space="preserve">lanavimo organizatorius ar jo įgaliotas asmuo registruotais laiškais informuoja </w:t>
      </w:r>
      <w:r w:rsidR="00DC6DB7">
        <w:rPr>
          <w:rFonts w:ascii="LiberationSerif" w:hAnsi="LiberationSerif" w:cs="LiberationSerif"/>
        </w:rPr>
        <w:t>nagrinėjamos</w:t>
      </w:r>
      <w:r>
        <w:rPr>
          <w:rFonts w:ascii="LiberationSerif" w:hAnsi="LiberationSerif" w:cs="LiberationSerif"/>
        </w:rPr>
        <w:t xml:space="preserve"> teritorijos ir kaimyninių žemės sklypų valdytojus ir naudotojus apie detaliojo plano sprendinius jų deklaruotos gyvenamosios vietos ar Juridinių asmenų registre nurodytos buveinės adresais ir nurodo, kur galima susipažinti su parengto detaliojo plano </w:t>
      </w:r>
      <w:r w:rsidR="00DC6DB7">
        <w:rPr>
          <w:rFonts w:ascii="LiberationSerif" w:hAnsi="LiberationSerif" w:cs="LiberationSerif"/>
        </w:rPr>
        <w:t>sprendiniais</w:t>
      </w:r>
      <w:r>
        <w:rPr>
          <w:rFonts w:ascii="LiberationSerif" w:hAnsi="LiberationSerif" w:cs="LiberationSerif"/>
        </w:rPr>
        <w:t>. Detaliojo plano viešinimo procedūros atliekamos bendrąja tvarka.</w:t>
      </w:r>
    </w:p>
    <w:p w14:paraId="599F2192"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16. </w:t>
      </w:r>
      <w:r w:rsidRPr="00B4313D">
        <w:rPr>
          <w:rFonts w:ascii="LiberationSerif" w:hAnsi="LiberationSerif" w:cs="LiberationSerif"/>
          <w:b/>
          <w:bCs/>
        </w:rPr>
        <w:t>Derinimo procedūra</w:t>
      </w:r>
      <w:r>
        <w:rPr>
          <w:rFonts w:ascii="LiberationSerif" w:hAnsi="LiberationSerif" w:cs="LiberationSerif"/>
        </w:rPr>
        <w:t xml:space="preserve">: </w:t>
      </w:r>
      <w:r w:rsidR="00DC6DB7">
        <w:rPr>
          <w:rFonts w:ascii="LiberationSerif" w:hAnsi="LiberationSerif" w:cs="LiberationSerif"/>
        </w:rPr>
        <w:t>d</w:t>
      </w:r>
      <w:r>
        <w:rPr>
          <w:rFonts w:ascii="LiberationSerif" w:hAnsi="LiberationSerif" w:cs="LiberationSerif"/>
        </w:rPr>
        <w:t>etalusis planas teikiamas derinti kartu su visuomenės</w:t>
      </w:r>
      <w:r w:rsidR="00DC6DB7">
        <w:rPr>
          <w:rFonts w:ascii="LiberationSerif" w:hAnsi="LiberationSerif" w:cs="LiberationSerif"/>
        </w:rPr>
        <w:t xml:space="preserve"> </w:t>
      </w:r>
      <w:r>
        <w:rPr>
          <w:rFonts w:ascii="LiberationSerif" w:hAnsi="LiberationSerif" w:cs="LiberationSerif"/>
        </w:rPr>
        <w:t xml:space="preserve">dalyvavimo ataskaita. </w:t>
      </w:r>
      <w:r w:rsidR="00DC6DB7">
        <w:rPr>
          <w:rFonts w:ascii="LiberationSerif" w:hAnsi="LiberationSerif" w:cs="LiberationSerif"/>
        </w:rPr>
        <w:t>D</w:t>
      </w:r>
      <w:r>
        <w:rPr>
          <w:rFonts w:ascii="LiberationSerif" w:hAnsi="LiberationSerif" w:cs="LiberationSerif"/>
        </w:rPr>
        <w:t>etaliojo plano derinimą atlieka Teritorijų planavimo komisija</w:t>
      </w:r>
      <w:r w:rsidR="00DC6DB7">
        <w:rPr>
          <w:rFonts w:ascii="LiberationSerif" w:hAnsi="LiberationSerif" w:cs="LiberationSerif"/>
        </w:rPr>
        <w:t xml:space="preserve"> per IS TPDRIS</w:t>
      </w:r>
      <w:r>
        <w:rPr>
          <w:rFonts w:ascii="LiberationSerif" w:hAnsi="LiberationSerif" w:cs="LiberationSerif"/>
        </w:rPr>
        <w:t>.</w:t>
      </w:r>
    </w:p>
    <w:p w14:paraId="48D7BB53"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17. </w:t>
      </w:r>
      <w:r w:rsidRPr="00B4313D">
        <w:rPr>
          <w:rFonts w:ascii="LiberationSerif" w:hAnsi="LiberationSerif" w:cs="LiberationSerif"/>
          <w:b/>
          <w:bCs/>
        </w:rPr>
        <w:t>Kiti reikalavimai</w:t>
      </w:r>
      <w:r>
        <w:rPr>
          <w:rFonts w:ascii="LiberationSerif" w:hAnsi="LiberationSerif" w:cs="LiberationSerif"/>
        </w:rPr>
        <w:t>:</w:t>
      </w:r>
    </w:p>
    <w:p w14:paraId="173A3E77"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17.1. detalųjį planą sudaro:</w:t>
      </w:r>
    </w:p>
    <w:p w14:paraId="307B1081"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17.</w:t>
      </w:r>
      <w:r w:rsidR="00291583">
        <w:rPr>
          <w:rFonts w:ascii="LiberationSerif" w:hAnsi="LiberationSerif" w:cs="LiberationSerif"/>
        </w:rPr>
        <w:t>1.1. detaliojo plano pagrindinis brėžinys (a</w:t>
      </w:r>
      <w:r>
        <w:rPr>
          <w:rFonts w:ascii="LiberationSerif" w:hAnsi="LiberationSerif" w:cs="LiberationSerif"/>
        </w:rPr>
        <w:t>r kit</w:t>
      </w:r>
      <w:r w:rsidR="00291583">
        <w:rPr>
          <w:rFonts w:ascii="LiberationSerif" w:hAnsi="LiberationSerif" w:cs="LiberationSerif"/>
        </w:rPr>
        <w:t>as brėžinys</w:t>
      </w:r>
      <w:r>
        <w:rPr>
          <w:rFonts w:ascii="LiberationSerif" w:hAnsi="LiberationSerif" w:cs="LiberationSerif"/>
        </w:rPr>
        <w:t>, jei sprendiniai</w:t>
      </w:r>
    </w:p>
    <w:p w14:paraId="7C350452"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nurodyti ne pagrindiniame brėžinyje) su pažymėta </w:t>
      </w:r>
      <w:r w:rsidR="00DC6DB7">
        <w:rPr>
          <w:rFonts w:ascii="LiberationSerif" w:hAnsi="LiberationSerif" w:cs="LiberationSerif"/>
        </w:rPr>
        <w:t>planuojama ir nagrinėjama teritorija</w:t>
      </w:r>
      <w:r>
        <w:rPr>
          <w:rFonts w:ascii="LiberationSerif" w:hAnsi="LiberationSerif" w:cs="LiberationSerif"/>
        </w:rPr>
        <w:t>;</w:t>
      </w:r>
    </w:p>
    <w:p w14:paraId="18F3A75E"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17.1.2. aiškinamasis raštas (tekstinė dalis, kurioje paaiškinami sprendiniai);</w:t>
      </w:r>
    </w:p>
    <w:p w14:paraId="56687213"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17.1.3. esamos būklės įvertinimo aiškinamasis raštas ir brėžiniai;</w:t>
      </w:r>
    </w:p>
    <w:p w14:paraId="7FED3431"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17.1.4. brėžiniai, </w:t>
      </w:r>
      <w:r w:rsidR="00291583">
        <w:rPr>
          <w:rFonts w:ascii="LiberationSerif" w:hAnsi="LiberationSerif" w:cs="LiberationSerif"/>
        </w:rPr>
        <w:t xml:space="preserve">analizės, </w:t>
      </w:r>
      <w:r>
        <w:rPr>
          <w:rFonts w:ascii="LiberationSerif" w:hAnsi="LiberationSerif" w:cs="LiberationSerif"/>
        </w:rPr>
        <w:t>jų tekstinės dalys, apibūdinantys sprendinius;</w:t>
      </w:r>
    </w:p>
    <w:p w14:paraId="49F82E37"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17.1.5. procedūrų dokumentai (planavimo organizatoriaus sprendimas dėl detaliojo plano</w:t>
      </w:r>
    </w:p>
    <w:p w14:paraId="5111DBE8" w14:textId="77777777" w:rsidR="00F00D3C" w:rsidRDefault="00291583" w:rsidP="00F00D3C">
      <w:pPr>
        <w:autoSpaceDE w:val="0"/>
        <w:autoSpaceDN w:val="0"/>
        <w:adjustRightInd w:val="0"/>
        <w:rPr>
          <w:rFonts w:ascii="LiberationSerif" w:hAnsi="LiberationSerif" w:cs="LiberationSerif"/>
        </w:rPr>
      </w:pPr>
      <w:r>
        <w:rPr>
          <w:rFonts w:ascii="LiberationSerif" w:hAnsi="LiberationSerif" w:cs="LiberationSerif"/>
        </w:rPr>
        <w:t>rengimo</w:t>
      </w:r>
      <w:r w:rsidR="00F00D3C">
        <w:rPr>
          <w:rFonts w:ascii="LiberationSerif" w:hAnsi="LiberationSerif" w:cs="LiberationSerif"/>
        </w:rPr>
        <w:t>, planavimo darbų programa, planavimo sąlygos, visuomenės dalyvavimo ataskaita; Teritorijų planavimo komisijos posėdžio protokolas; teritorijų planavimo valstybinę priežiūrą atliekančios institucijos detaliojo plano patikrinimo aktas.</w:t>
      </w:r>
    </w:p>
    <w:p w14:paraId="352E2AA6"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17.2. Savivaldybės administracijai detalusis planas pateikiamas </w:t>
      </w:r>
      <w:r w:rsidR="00291583">
        <w:rPr>
          <w:rFonts w:ascii="LiberationSerif" w:hAnsi="LiberationSerif" w:cs="LiberationSerif"/>
        </w:rPr>
        <w:t>2</w:t>
      </w:r>
      <w:r>
        <w:rPr>
          <w:rFonts w:ascii="LiberationSerif" w:hAnsi="LiberationSerif" w:cs="LiberationSerif"/>
        </w:rPr>
        <w:t xml:space="preserve"> popieriniais</w:t>
      </w:r>
    </w:p>
    <w:p w14:paraId="4726F434"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egzemplioriais (vienas originalas, </w:t>
      </w:r>
      <w:r w:rsidR="00291583">
        <w:rPr>
          <w:rFonts w:ascii="LiberationSerif" w:hAnsi="LiberationSerif" w:cs="LiberationSerif"/>
        </w:rPr>
        <w:t xml:space="preserve">viena </w:t>
      </w:r>
      <w:r>
        <w:rPr>
          <w:rFonts w:ascii="LiberationSerif" w:hAnsi="LiberationSerif" w:cs="LiberationSerif"/>
        </w:rPr>
        <w:t>patvirtint</w:t>
      </w:r>
      <w:r w:rsidR="00291583">
        <w:rPr>
          <w:rFonts w:ascii="LiberationSerif" w:hAnsi="LiberationSerif" w:cs="LiberationSerif"/>
        </w:rPr>
        <w:t>a</w:t>
      </w:r>
      <w:r>
        <w:rPr>
          <w:rFonts w:ascii="LiberationSerif" w:hAnsi="LiberationSerif" w:cs="LiberationSerif"/>
        </w:rPr>
        <w:t xml:space="preserve"> kopij</w:t>
      </w:r>
      <w:r w:rsidR="00291583">
        <w:rPr>
          <w:rFonts w:ascii="LiberationSerif" w:hAnsi="LiberationSerif" w:cs="LiberationSerif"/>
        </w:rPr>
        <w:t>a</w:t>
      </w:r>
      <w:r>
        <w:rPr>
          <w:rFonts w:ascii="LiberationSerif" w:hAnsi="LiberationSerif" w:cs="LiberationSerif"/>
        </w:rPr>
        <w:t xml:space="preserve">) ir 1 kompiuterine laikmena. Kompiuterinė laikmena turi būti parengta vadovaujantis Lietuvos Respublikos aplinkos ministro 2013 m. gruodžio 31 d. įsakymu Nr. D1-1009 „Dėl Teritorijų planavimo erdvinių duomenų specifikacijos patvirtinimo“ ir Lietuvos Respublikos teritorijų planavimo dokumentų registro nuostatais. Įrašytas aiškinamasis raštas ir pagrindinis brėžinys, pasirašyti elektroniniais parašais ADOC formatu. Įrašytas vektorinis pagrindinis sprendinių brėžinys DWG formatu arba archyvuotas </w:t>
      </w:r>
      <w:r>
        <w:rPr>
          <w:rFonts w:ascii="LiberationSerif" w:hAnsi="LiberationSerif" w:cs="LiberationSerif"/>
        </w:rPr>
        <w:lastRenderedPageBreak/>
        <w:t>ZIP archyve SHAPE formatu LKS-94 koordinačių sistemoje, parengtas anksčiau minėtos TPDR erdvinių duomenų specifikacijos nuostatomis. Įrašytas rastrinis pagrindinis sprendinių brėžinys ir kiti papildomi brėžiniai TIF, JPG, PNG formatais (300dpi rezoliucija). Įrašyta planuojamos teritorijos riba (plotinis objektas) DWG formatu arba archyvuota ZIP archyve SHAPE formatu LKS-94 koordinačių sistemoje.</w:t>
      </w:r>
    </w:p>
    <w:p w14:paraId="3C7336D3" w14:textId="77777777" w:rsidR="00F00D3C" w:rsidRDefault="00F00D3C" w:rsidP="00291583">
      <w:pPr>
        <w:autoSpaceDE w:val="0"/>
        <w:autoSpaceDN w:val="0"/>
        <w:adjustRightInd w:val="0"/>
        <w:rPr>
          <w:rFonts w:ascii="LiberationSerif" w:hAnsi="LiberationSerif" w:cs="LiberationSerif"/>
        </w:rPr>
      </w:pPr>
      <w:r>
        <w:rPr>
          <w:rFonts w:ascii="LiberationSerif" w:hAnsi="LiberationSerif" w:cs="LiberationSerif"/>
        </w:rPr>
        <w:t xml:space="preserve">17.3. Registruojant </w:t>
      </w:r>
      <w:r w:rsidR="00291583">
        <w:rPr>
          <w:rFonts w:ascii="LiberationSerif" w:hAnsi="LiberationSerif" w:cs="LiberationSerif"/>
        </w:rPr>
        <w:t>detalųjį planą</w:t>
      </w:r>
      <w:r>
        <w:rPr>
          <w:rFonts w:ascii="LiberationSerif" w:hAnsi="LiberationSerif" w:cs="LiberationSerif"/>
        </w:rPr>
        <w:t xml:space="preserve">, </w:t>
      </w:r>
      <w:r w:rsidR="00291583">
        <w:rPr>
          <w:rFonts w:ascii="LiberationSerif" w:hAnsi="LiberationSerif" w:cs="LiberationSerif"/>
        </w:rPr>
        <w:t>pateikti reikalingus detaliojo plano erdvinius duomenis.</w:t>
      </w:r>
    </w:p>
    <w:p w14:paraId="2B0AFE84" w14:textId="77777777" w:rsidR="00F00D3C" w:rsidRDefault="00F00D3C" w:rsidP="00F00D3C">
      <w:pPr>
        <w:autoSpaceDE w:val="0"/>
        <w:autoSpaceDN w:val="0"/>
        <w:adjustRightInd w:val="0"/>
        <w:rPr>
          <w:rFonts w:ascii="LiberationSerif" w:hAnsi="LiberationSerif" w:cs="LiberationSerif"/>
        </w:rPr>
      </w:pPr>
    </w:p>
    <w:p w14:paraId="5FD2DAD4" w14:textId="77777777" w:rsidR="00F00D3C" w:rsidRDefault="00F00D3C" w:rsidP="00F00D3C">
      <w:pPr>
        <w:autoSpaceDE w:val="0"/>
        <w:autoSpaceDN w:val="0"/>
        <w:adjustRightInd w:val="0"/>
        <w:rPr>
          <w:rFonts w:ascii="LiberationSerif" w:hAnsi="LiberationSerif" w:cs="LiberationSerif"/>
        </w:rPr>
      </w:pPr>
    </w:p>
    <w:p w14:paraId="3721DECB"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Suderinta</w:t>
      </w:r>
    </w:p>
    <w:p w14:paraId="296CDB2D"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Urbanistikos ir </w:t>
      </w:r>
      <w:r w:rsidR="00291583">
        <w:rPr>
          <w:rFonts w:ascii="LiberationSerif" w:hAnsi="LiberationSerif" w:cs="LiberationSerif"/>
        </w:rPr>
        <w:t>infrastruktūros</w:t>
      </w:r>
      <w:r>
        <w:rPr>
          <w:rFonts w:ascii="LiberationSerif" w:hAnsi="LiberationSerif" w:cs="LiberationSerif"/>
        </w:rPr>
        <w:t xml:space="preserve"> skyriaus vedėjas </w:t>
      </w:r>
      <w:r w:rsidR="00291583">
        <w:rPr>
          <w:rFonts w:ascii="LiberationSerif" w:hAnsi="LiberationSerif" w:cs="LiberationSerif"/>
        </w:rPr>
        <w:t>Tadas Balžekas</w:t>
      </w:r>
    </w:p>
    <w:p w14:paraId="5021277C" w14:textId="77777777" w:rsidR="00F00D3C" w:rsidRDefault="00F00D3C" w:rsidP="00F00D3C">
      <w:pPr>
        <w:autoSpaceDE w:val="0"/>
        <w:autoSpaceDN w:val="0"/>
        <w:adjustRightInd w:val="0"/>
        <w:rPr>
          <w:rFonts w:ascii="LiberationSerif" w:hAnsi="LiberationSerif" w:cs="LiberationSerif"/>
          <w:sz w:val="20"/>
          <w:szCs w:val="20"/>
        </w:rPr>
      </w:pPr>
      <w:r>
        <w:rPr>
          <w:rFonts w:ascii="LiberationSerif" w:hAnsi="LiberationSerif" w:cs="LiberationSerif"/>
          <w:sz w:val="20"/>
          <w:szCs w:val="20"/>
        </w:rPr>
        <w:t>(pareigos, vardas ir pavardė) (parašas) (data)</w:t>
      </w:r>
    </w:p>
    <w:p w14:paraId="22F4AD98" w14:textId="77777777" w:rsidR="00F00D3C" w:rsidRDefault="00F00D3C" w:rsidP="00F00D3C">
      <w:pPr>
        <w:autoSpaceDE w:val="0"/>
        <w:autoSpaceDN w:val="0"/>
        <w:adjustRightInd w:val="0"/>
        <w:rPr>
          <w:rFonts w:ascii="LiberationSerif" w:hAnsi="LiberationSerif" w:cs="LiberationSerif"/>
        </w:rPr>
      </w:pPr>
    </w:p>
    <w:p w14:paraId="1FB46920"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Parengė</w:t>
      </w:r>
    </w:p>
    <w:p w14:paraId="6731C059" w14:textId="77777777" w:rsidR="00F00D3C" w:rsidRDefault="00F00D3C" w:rsidP="00F00D3C">
      <w:pPr>
        <w:autoSpaceDE w:val="0"/>
        <w:autoSpaceDN w:val="0"/>
        <w:adjustRightInd w:val="0"/>
        <w:rPr>
          <w:rFonts w:ascii="LiberationSerif" w:hAnsi="LiberationSerif" w:cs="LiberationSerif"/>
        </w:rPr>
      </w:pPr>
      <w:r>
        <w:rPr>
          <w:rFonts w:ascii="LiberationSerif" w:hAnsi="LiberationSerif" w:cs="LiberationSerif"/>
        </w:rPr>
        <w:t xml:space="preserve">Urbanistikos ir </w:t>
      </w:r>
      <w:r w:rsidR="00291583">
        <w:rPr>
          <w:rFonts w:ascii="LiberationSerif" w:hAnsi="LiberationSerif" w:cs="LiberationSerif"/>
        </w:rPr>
        <w:t>infrastruktūros</w:t>
      </w:r>
      <w:r>
        <w:rPr>
          <w:rFonts w:ascii="LiberationSerif" w:hAnsi="LiberationSerif" w:cs="LiberationSerif"/>
        </w:rPr>
        <w:t xml:space="preserve"> skyriaus </w:t>
      </w:r>
      <w:r w:rsidR="00291583">
        <w:rPr>
          <w:rFonts w:ascii="LiberationSerif" w:hAnsi="LiberationSerif" w:cs="LiberationSerif"/>
        </w:rPr>
        <w:t>vyriausiasis architektas</w:t>
      </w:r>
      <w:r>
        <w:rPr>
          <w:rFonts w:ascii="LiberationSerif" w:hAnsi="LiberationSerif" w:cs="LiberationSerif"/>
        </w:rPr>
        <w:t xml:space="preserve"> Artūras Sakalauskas</w:t>
      </w:r>
    </w:p>
    <w:p w14:paraId="7AACFA5C" w14:textId="77777777" w:rsidR="00F00D3C" w:rsidRDefault="00F00D3C" w:rsidP="00F00D3C">
      <w:r>
        <w:rPr>
          <w:rFonts w:ascii="LiberationSerif" w:hAnsi="LiberationSerif" w:cs="LiberationSerif"/>
          <w:sz w:val="20"/>
          <w:szCs w:val="20"/>
        </w:rPr>
        <w:t>(pareigos, vardas ir pavardė) (parašas) (data)</w:t>
      </w:r>
    </w:p>
    <w:p w14:paraId="590D8811" w14:textId="77777777" w:rsidR="00CE04DB" w:rsidRDefault="00CE04DB" w:rsidP="00200AF6"/>
    <w:sectPr w:rsidR="00CE04DB" w:rsidSect="006F50D2">
      <w:headerReference w:type="default" r:id="rId9"/>
      <w:pgSz w:w="11906" w:h="16838"/>
      <w:pgMar w:top="1134" w:right="567" w:bottom="295"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9C1990" w14:textId="77777777" w:rsidR="00E66247" w:rsidRDefault="00E66247" w:rsidP="00E66247">
      <w:r>
        <w:separator/>
      </w:r>
    </w:p>
  </w:endnote>
  <w:endnote w:type="continuationSeparator" w:id="0">
    <w:p w14:paraId="5B4DC814" w14:textId="77777777" w:rsidR="00E66247" w:rsidRDefault="00E66247" w:rsidP="00E66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LiberationSerif-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866DA" w14:textId="77777777" w:rsidR="00E66247" w:rsidRDefault="00E66247" w:rsidP="00E66247">
      <w:r>
        <w:separator/>
      </w:r>
    </w:p>
  </w:footnote>
  <w:footnote w:type="continuationSeparator" w:id="0">
    <w:p w14:paraId="42CAF643" w14:textId="77777777" w:rsidR="00E66247" w:rsidRDefault="00E66247" w:rsidP="00E66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F90A2" w14:textId="79348734" w:rsidR="00E66247" w:rsidRPr="00E66247" w:rsidRDefault="00E66247" w:rsidP="00E66247">
    <w:pPr>
      <w:pStyle w:val="Antrats"/>
      <w:jc w:val="right"/>
      <w:rPr>
        <w:b/>
        <w:bCs/>
      </w:rPr>
    </w:pPr>
    <w:r w:rsidRPr="00E66247">
      <w:rPr>
        <w:b/>
        <w:bCs/>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301130"/>
    <w:multiLevelType w:val="hybridMultilevel"/>
    <w:tmpl w:val="DC22990A"/>
    <w:lvl w:ilvl="0" w:tplc="1B7CCDB2">
      <w:start w:val="1"/>
      <w:numFmt w:val="decimal"/>
      <w:lvlText w:val="%1."/>
      <w:lvlJc w:val="left"/>
      <w:pPr>
        <w:tabs>
          <w:tab w:val="num" w:pos="1557"/>
        </w:tabs>
        <w:ind w:left="1557" w:hanging="360"/>
      </w:pPr>
      <w:rPr>
        <w:rFonts w:hint="default"/>
      </w:rPr>
    </w:lvl>
    <w:lvl w:ilvl="1" w:tplc="04270019" w:tentative="1">
      <w:start w:val="1"/>
      <w:numFmt w:val="lowerLetter"/>
      <w:lvlText w:val="%2."/>
      <w:lvlJc w:val="left"/>
      <w:pPr>
        <w:tabs>
          <w:tab w:val="num" w:pos="2277"/>
        </w:tabs>
        <w:ind w:left="2277" w:hanging="360"/>
      </w:pPr>
    </w:lvl>
    <w:lvl w:ilvl="2" w:tplc="0427001B" w:tentative="1">
      <w:start w:val="1"/>
      <w:numFmt w:val="lowerRoman"/>
      <w:lvlText w:val="%3."/>
      <w:lvlJc w:val="right"/>
      <w:pPr>
        <w:tabs>
          <w:tab w:val="num" w:pos="2997"/>
        </w:tabs>
        <w:ind w:left="2997" w:hanging="180"/>
      </w:pPr>
    </w:lvl>
    <w:lvl w:ilvl="3" w:tplc="0427000F" w:tentative="1">
      <w:start w:val="1"/>
      <w:numFmt w:val="decimal"/>
      <w:lvlText w:val="%4."/>
      <w:lvlJc w:val="left"/>
      <w:pPr>
        <w:tabs>
          <w:tab w:val="num" w:pos="3717"/>
        </w:tabs>
        <w:ind w:left="3717" w:hanging="360"/>
      </w:pPr>
    </w:lvl>
    <w:lvl w:ilvl="4" w:tplc="04270019" w:tentative="1">
      <w:start w:val="1"/>
      <w:numFmt w:val="lowerLetter"/>
      <w:lvlText w:val="%5."/>
      <w:lvlJc w:val="left"/>
      <w:pPr>
        <w:tabs>
          <w:tab w:val="num" w:pos="4437"/>
        </w:tabs>
        <w:ind w:left="4437" w:hanging="360"/>
      </w:pPr>
    </w:lvl>
    <w:lvl w:ilvl="5" w:tplc="0427001B" w:tentative="1">
      <w:start w:val="1"/>
      <w:numFmt w:val="lowerRoman"/>
      <w:lvlText w:val="%6."/>
      <w:lvlJc w:val="right"/>
      <w:pPr>
        <w:tabs>
          <w:tab w:val="num" w:pos="5157"/>
        </w:tabs>
        <w:ind w:left="5157" w:hanging="180"/>
      </w:pPr>
    </w:lvl>
    <w:lvl w:ilvl="6" w:tplc="0427000F" w:tentative="1">
      <w:start w:val="1"/>
      <w:numFmt w:val="decimal"/>
      <w:lvlText w:val="%7."/>
      <w:lvlJc w:val="left"/>
      <w:pPr>
        <w:tabs>
          <w:tab w:val="num" w:pos="5877"/>
        </w:tabs>
        <w:ind w:left="5877" w:hanging="360"/>
      </w:pPr>
    </w:lvl>
    <w:lvl w:ilvl="7" w:tplc="04270019" w:tentative="1">
      <w:start w:val="1"/>
      <w:numFmt w:val="lowerLetter"/>
      <w:lvlText w:val="%8."/>
      <w:lvlJc w:val="left"/>
      <w:pPr>
        <w:tabs>
          <w:tab w:val="num" w:pos="6597"/>
        </w:tabs>
        <w:ind w:left="6597" w:hanging="360"/>
      </w:pPr>
    </w:lvl>
    <w:lvl w:ilvl="8" w:tplc="0427001B" w:tentative="1">
      <w:start w:val="1"/>
      <w:numFmt w:val="lowerRoman"/>
      <w:lvlText w:val="%9."/>
      <w:lvlJc w:val="right"/>
      <w:pPr>
        <w:tabs>
          <w:tab w:val="num" w:pos="7317"/>
        </w:tabs>
        <w:ind w:left="7317" w:hanging="180"/>
      </w:pPr>
    </w:lvl>
  </w:abstractNum>
  <w:abstractNum w:abstractNumId="1" w15:restartNumberingAfterBreak="0">
    <w:nsid w:val="512D7959"/>
    <w:multiLevelType w:val="hybridMultilevel"/>
    <w:tmpl w:val="E5D6D4EA"/>
    <w:lvl w:ilvl="0" w:tplc="0FA45E94">
      <w:start w:val="1"/>
      <w:numFmt w:val="decimal"/>
      <w:lvlText w:val="%1."/>
      <w:lvlJc w:val="left"/>
      <w:pPr>
        <w:tabs>
          <w:tab w:val="num" w:pos="1500"/>
        </w:tabs>
        <w:ind w:left="1500" w:hanging="360"/>
      </w:pPr>
      <w:rPr>
        <w:rFonts w:hint="default"/>
      </w:rPr>
    </w:lvl>
    <w:lvl w:ilvl="1" w:tplc="04270019" w:tentative="1">
      <w:start w:val="1"/>
      <w:numFmt w:val="lowerLetter"/>
      <w:lvlText w:val="%2."/>
      <w:lvlJc w:val="left"/>
      <w:pPr>
        <w:tabs>
          <w:tab w:val="num" w:pos="2319"/>
        </w:tabs>
        <w:ind w:left="2319" w:hanging="360"/>
      </w:pPr>
    </w:lvl>
    <w:lvl w:ilvl="2" w:tplc="0427001B" w:tentative="1">
      <w:start w:val="1"/>
      <w:numFmt w:val="lowerRoman"/>
      <w:lvlText w:val="%3."/>
      <w:lvlJc w:val="right"/>
      <w:pPr>
        <w:tabs>
          <w:tab w:val="num" w:pos="3039"/>
        </w:tabs>
        <w:ind w:left="3039" w:hanging="180"/>
      </w:pPr>
    </w:lvl>
    <w:lvl w:ilvl="3" w:tplc="0427000F" w:tentative="1">
      <w:start w:val="1"/>
      <w:numFmt w:val="decimal"/>
      <w:lvlText w:val="%4."/>
      <w:lvlJc w:val="left"/>
      <w:pPr>
        <w:tabs>
          <w:tab w:val="num" w:pos="3759"/>
        </w:tabs>
        <w:ind w:left="3759" w:hanging="360"/>
      </w:pPr>
    </w:lvl>
    <w:lvl w:ilvl="4" w:tplc="04270019" w:tentative="1">
      <w:start w:val="1"/>
      <w:numFmt w:val="lowerLetter"/>
      <w:lvlText w:val="%5."/>
      <w:lvlJc w:val="left"/>
      <w:pPr>
        <w:tabs>
          <w:tab w:val="num" w:pos="4479"/>
        </w:tabs>
        <w:ind w:left="4479" w:hanging="360"/>
      </w:pPr>
    </w:lvl>
    <w:lvl w:ilvl="5" w:tplc="0427001B" w:tentative="1">
      <w:start w:val="1"/>
      <w:numFmt w:val="lowerRoman"/>
      <w:lvlText w:val="%6."/>
      <w:lvlJc w:val="right"/>
      <w:pPr>
        <w:tabs>
          <w:tab w:val="num" w:pos="5199"/>
        </w:tabs>
        <w:ind w:left="5199" w:hanging="180"/>
      </w:pPr>
    </w:lvl>
    <w:lvl w:ilvl="6" w:tplc="0427000F" w:tentative="1">
      <w:start w:val="1"/>
      <w:numFmt w:val="decimal"/>
      <w:lvlText w:val="%7."/>
      <w:lvlJc w:val="left"/>
      <w:pPr>
        <w:tabs>
          <w:tab w:val="num" w:pos="5919"/>
        </w:tabs>
        <w:ind w:left="5919" w:hanging="360"/>
      </w:pPr>
    </w:lvl>
    <w:lvl w:ilvl="7" w:tplc="04270019" w:tentative="1">
      <w:start w:val="1"/>
      <w:numFmt w:val="lowerLetter"/>
      <w:lvlText w:val="%8."/>
      <w:lvlJc w:val="left"/>
      <w:pPr>
        <w:tabs>
          <w:tab w:val="num" w:pos="6639"/>
        </w:tabs>
        <w:ind w:left="6639" w:hanging="360"/>
      </w:pPr>
    </w:lvl>
    <w:lvl w:ilvl="8" w:tplc="0427001B" w:tentative="1">
      <w:start w:val="1"/>
      <w:numFmt w:val="lowerRoman"/>
      <w:lvlText w:val="%9."/>
      <w:lvlJc w:val="right"/>
      <w:pPr>
        <w:tabs>
          <w:tab w:val="num" w:pos="7359"/>
        </w:tabs>
        <w:ind w:left="7359" w:hanging="180"/>
      </w:pPr>
    </w:lvl>
  </w:abstractNum>
  <w:abstractNum w:abstractNumId="2" w15:restartNumberingAfterBreak="0">
    <w:nsid w:val="53942090"/>
    <w:multiLevelType w:val="hybridMultilevel"/>
    <w:tmpl w:val="B5668F5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F612F1A"/>
    <w:multiLevelType w:val="hybridMultilevel"/>
    <w:tmpl w:val="73F26FE2"/>
    <w:lvl w:ilvl="0" w:tplc="0427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4DB"/>
    <w:rsid w:val="0000139D"/>
    <w:rsid w:val="000015B4"/>
    <w:rsid w:val="00005AD1"/>
    <w:rsid w:val="00014590"/>
    <w:rsid w:val="000453F9"/>
    <w:rsid w:val="000527EF"/>
    <w:rsid w:val="00053C34"/>
    <w:rsid w:val="00065023"/>
    <w:rsid w:val="000650CD"/>
    <w:rsid w:val="00072631"/>
    <w:rsid w:val="000760B7"/>
    <w:rsid w:val="00086BCB"/>
    <w:rsid w:val="000941F9"/>
    <w:rsid w:val="00094248"/>
    <w:rsid w:val="000A449D"/>
    <w:rsid w:val="000A5D0B"/>
    <w:rsid w:val="000B2AAA"/>
    <w:rsid w:val="000B727F"/>
    <w:rsid w:val="000B7B0E"/>
    <w:rsid w:val="000B7C4D"/>
    <w:rsid w:val="000D5193"/>
    <w:rsid w:val="000D54AD"/>
    <w:rsid w:val="000D66E9"/>
    <w:rsid w:val="000E0BD4"/>
    <w:rsid w:val="000E6EC0"/>
    <w:rsid w:val="000E746E"/>
    <w:rsid w:val="000F6513"/>
    <w:rsid w:val="00100A1B"/>
    <w:rsid w:val="0010582A"/>
    <w:rsid w:val="00107BD4"/>
    <w:rsid w:val="00124F7C"/>
    <w:rsid w:val="00130459"/>
    <w:rsid w:val="00132E48"/>
    <w:rsid w:val="00144819"/>
    <w:rsid w:val="00145D61"/>
    <w:rsid w:val="001534A2"/>
    <w:rsid w:val="001725C9"/>
    <w:rsid w:val="001763D0"/>
    <w:rsid w:val="00177026"/>
    <w:rsid w:val="00182AF6"/>
    <w:rsid w:val="00192AFE"/>
    <w:rsid w:val="00194800"/>
    <w:rsid w:val="001A1FF2"/>
    <w:rsid w:val="001A23A9"/>
    <w:rsid w:val="001A572E"/>
    <w:rsid w:val="001A7E5A"/>
    <w:rsid w:val="001B3204"/>
    <w:rsid w:val="001B379C"/>
    <w:rsid w:val="001B6FD5"/>
    <w:rsid w:val="001C7981"/>
    <w:rsid w:val="001D254C"/>
    <w:rsid w:val="001E4E39"/>
    <w:rsid w:val="001F36BF"/>
    <w:rsid w:val="001F42DC"/>
    <w:rsid w:val="001F50DF"/>
    <w:rsid w:val="00200AF6"/>
    <w:rsid w:val="00216F3F"/>
    <w:rsid w:val="0021711A"/>
    <w:rsid w:val="00221AB3"/>
    <w:rsid w:val="002311F9"/>
    <w:rsid w:val="002326CB"/>
    <w:rsid w:val="0024117D"/>
    <w:rsid w:val="00251824"/>
    <w:rsid w:val="002520E7"/>
    <w:rsid w:val="00252B9E"/>
    <w:rsid w:val="002717C1"/>
    <w:rsid w:val="00271F45"/>
    <w:rsid w:val="002722C8"/>
    <w:rsid w:val="002777DE"/>
    <w:rsid w:val="00280A1D"/>
    <w:rsid w:val="00291583"/>
    <w:rsid w:val="00297C59"/>
    <w:rsid w:val="00297DE2"/>
    <w:rsid w:val="002A56C9"/>
    <w:rsid w:val="002B60F7"/>
    <w:rsid w:val="002C1D48"/>
    <w:rsid w:val="002C2FC6"/>
    <w:rsid w:val="002C4946"/>
    <w:rsid w:val="002E754E"/>
    <w:rsid w:val="002F3902"/>
    <w:rsid w:val="002F7277"/>
    <w:rsid w:val="003070B5"/>
    <w:rsid w:val="00310B29"/>
    <w:rsid w:val="00320A49"/>
    <w:rsid w:val="00321597"/>
    <w:rsid w:val="00324EC6"/>
    <w:rsid w:val="003308DC"/>
    <w:rsid w:val="00340D0D"/>
    <w:rsid w:val="00347E6C"/>
    <w:rsid w:val="003644AB"/>
    <w:rsid w:val="00364F76"/>
    <w:rsid w:val="00376221"/>
    <w:rsid w:val="00376252"/>
    <w:rsid w:val="0038012E"/>
    <w:rsid w:val="003831AD"/>
    <w:rsid w:val="00383D20"/>
    <w:rsid w:val="00384BDC"/>
    <w:rsid w:val="00397985"/>
    <w:rsid w:val="003B14DA"/>
    <w:rsid w:val="003B4CAB"/>
    <w:rsid w:val="003B767C"/>
    <w:rsid w:val="003D290C"/>
    <w:rsid w:val="003D4588"/>
    <w:rsid w:val="003D5D64"/>
    <w:rsid w:val="003D7EBE"/>
    <w:rsid w:val="003F1B7A"/>
    <w:rsid w:val="003F3A6E"/>
    <w:rsid w:val="003F44C5"/>
    <w:rsid w:val="003F5739"/>
    <w:rsid w:val="004006C9"/>
    <w:rsid w:val="0040484A"/>
    <w:rsid w:val="00410AD2"/>
    <w:rsid w:val="00421300"/>
    <w:rsid w:val="00422CA4"/>
    <w:rsid w:val="004438B0"/>
    <w:rsid w:val="004446CB"/>
    <w:rsid w:val="00444A8B"/>
    <w:rsid w:val="004455A8"/>
    <w:rsid w:val="00454643"/>
    <w:rsid w:val="00454818"/>
    <w:rsid w:val="00461DE2"/>
    <w:rsid w:val="00470D1A"/>
    <w:rsid w:val="004775E0"/>
    <w:rsid w:val="0048124F"/>
    <w:rsid w:val="00483928"/>
    <w:rsid w:val="004849C1"/>
    <w:rsid w:val="00485AA0"/>
    <w:rsid w:val="004B27D1"/>
    <w:rsid w:val="004B3341"/>
    <w:rsid w:val="004B4B80"/>
    <w:rsid w:val="004B6135"/>
    <w:rsid w:val="004C5D4B"/>
    <w:rsid w:val="004D3912"/>
    <w:rsid w:val="004D464A"/>
    <w:rsid w:val="004E6C97"/>
    <w:rsid w:val="004F300C"/>
    <w:rsid w:val="004F7107"/>
    <w:rsid w:val="005037B7"/>
    <w:rsid w:val="00510351"/>
    <w:rsid w:val="005156DE"/>
    <w:rsid w:val="00520D34"/>
    <w:rsid w:val="00535553"/>
    <w:rsid w:val="005457F9"/>
    <w:rsid w:val="00545B20"/>
    <w:rsid w:val="00552D16"/>
    <w:rsid w:val="005727C7"/>
    <w:rsid w:val="00575B60"/>
    <w:rsid w:val="00592CAF"/>
    <w:rsid w:val="00596C2B"/>
    <w:rsid w:val="005B6FF0"/>
    <w:rsid w:val="005D667C"/>
    <w:rsid w:val="005D6BB0"/>
    <w:rsid w:val="005E224E"/>
    <w:rsid w:val="005E2AE5"/>
    <w:rsid w:val="005E40DB"/>
    <w:rsid w:val="005F2556"/>
    <w:rsid w:val="00600DD9"/>
    <w:rsid w:val="00622877"/>
    <w:rsid w:val="0062395B"/>
    <w:rsid w:val="006264C7"/>
    <w:rsid w:val="00633AB5"/>
    <w:rsid w:val="0065148B"/>
    <w:rsid w:val="006526CD"/>
    <w:rsid w:val="006552CD"/>
    <w:rsid w:val="0065600C"/>
    <w:rsid w:val="00664301"/>
    <w:rsid w:val="00666EEA"/>
    <w:rsid w:val="00682FEC"/>
    <w:rsid w:val="006852DB"/>
    <w:rsid w:val="00686F4D"/>
    <w:rsid w:val="00694D3A"/>
    <w:rsid w:val="006A08E9"/>
    <w:rsid w:val="006C06EF"/>
    <w:rsid w:val="006D2610"/>
    <w:rsid w:val="006D459D"/>
    <w:rsid w:val="006E056E"/>
    <w:rsid w:val="006E3C8B"/>
    <w:rsid w:val="006F2B36"/>
    <w:rsid w:val="006F318C"/>
    <w:rsid w:val="006F3774"/>
    <w:rsid w:val="006F50D2"/>
    <w:rsid w:val="006F67EA"/>
    <w:rsid w:val="00704E41"/>
    <w:rsid w:val="0071254E"/>
    <w:rsid w:val="00713705"/>
    <w:rsid w:val="007349B7"/>
    <w:rsid w:val="00741775"/>
    <w:rsid w:val="00744C57"/>
    <w:rsid w:val="007549D5"/>
    <w:rsid w:val="00762C1C"/>
    <w:rsid w:val="007674DD"/>
    <w:rsid w:val="0077237A"/>
    <w:rsid w:val="0077793C"/>
    <w:rsid w:val="00786027"/>
    <w:rsid w:val="007875AB"/>
    <w:rsid w:val="007973E4"/>
    <w:rsid w:val="007A0768"/>
    <w:rsid w:val="007B48A1"/>
    <w:rsid w:val="007C0885"/>
    <w:rsid w:val="007D50C0"/>
    <w:rsid w:val="007E5F5F"/>
    <w:rsid w:val="00803191"/>
    <w:rsid w:val="0080636C"/>
    <w:rsid w:val="00827CC0"/>
    <w:rsid w:val="00842B41"/>
    <w:rsid w:val="00844094"/>
    <w:rsid w:val="00846A38"/>
    <w:rsid w:val="00851BEA"/>
    <w:rsid w:val="0085419A"/>
    <w:rsid w:val="00861700"/>
    <w:rsid w:val="008625DD"/>
    <w:rsid w:val="00867F27"/>
    <w:rsid w:val="008A0D50"/>
    <w:rsid w:val="008A44A7"/>
    <w:rsid w:val="008B4DBD"/>
    <w:rsid w:val="008C2409"/>
    <w:rsid w:val="008D5BCC"/>
    <w:rsid w:val="008D6725"/>
    <w:rsid w:val="008E092F"/>
    <w:rsid w:val="008E11B7"/>
    <w:rsid w:val="00901118"/>
    <w:rsid w:val="0090121E"/>
    <w:rsid w:val="009014EE"/>
    <w:rsid w:val="00901D99"/>
    <w:rsid w:val="009022A1"/>
    <w:rsid w:val="00903D13"/>
    <w:rsid w:val="00905049"/>
    <w:rsid w:val="00907EEC"/>
    <w:rsid w:val="00927CB1"/>
    <w:rsid w:val="00942783"/>
    <w:rsid w:val="00950496"/>
    <w:rsid w:val="0095372F"/>
    <w:rsid w:val="00960062"/>
    <w:rsid w:val="009606A1"/>
    <w:rsid w:val="009633AE"/>
    <w:rsid w:val="00970C46"/>
    <w:rsid w:val="0097235E"/>
    <w:rsid w:val="00974230"/>
    <w:rsid w:val="009768F9"/>
    <w:rsid w:val="00985DEE"/>
    <w:rsid w:val="00997BF9"/>
    <w:rsid w:val="009A3C8C"/>
    <w:rsid w:val="009B2A35"/>
    <w:rsid w:val="009C205C"/>
    <w:rsid w:val="009C288E"/>
    <w:rsid w:val="009C2C41"/>
    <w:rsid w:val="009D1048"/>
    <w:rsid w:val="009E2BD9"/>
    <w:rsid w:val="009E51BA"/>
    <w:rsid w:val="009F18A9"/>
    <w:rsid w:val="009F2327"/>
    <w:rsid w:val="00A06ADD"/>
    <w:rsid w:val="00A12477"/>
    <w:rsid w:val="00A16F3B"/>
    <w:rsid w:val="00A1739C"/>
    <w:rsid w:val="00A20320"/>
    <w:rsid w:val="00A25A7D"/>
    <w:rsid w:val="00A2626D"/>
    <w:rsid w:val="00A37841"/>
    <w:rsid w:val="00A549CA"/>
    <w:rsid w:val="00A62F1C"/>
    <w:rsid w:val="00A71930"/>
    <w:rsid w:val="00A75FF4"/>
    <w:rsid w:val="00A818B0"/>
    <w:rsid w:val="00A8430C"/>
    <w:rsid w:val="00A876FB"/>
    <w:rsid w:val="00AA4FE1"/>
    <w:rsid w:val="00AB6CC2"/>
    <w:rsid w:val="00AB7C81"/>
    <w:rsid w:val="00AC04CA"/>
    <w:rsid w:val="00AC0576"/>
    <w:rsid w:val="00AD10D7"/>
    <w:rsid w:val="00AF11E0"/>
    <w:rsid w:val="00AF1D22"/>
    <w:rsid w:val="00AF33D4"/>
    <w:rsid w:val="00B015B1"/>
    <w:rsid w:val="00B06A49"/>
    <w:rsid w:val="00B16E4B"/>
    <w:rsid w:val="00B173F7"/>
    <w:rsid w:val="00B2396B"/>
    <w:rsid w:val="00B239D0"/>
    <w:rsid w:val="00B36638"/>
    <w:rsid w:val="00B4313D"/>
    <w:rsid w:val="00B60879"/>
    <w:rsid w:val="00B608B8"/>
    <w:rsid w:val="00B62F73"/>
    <w:rsid w:val="00B64332"/>
    <w:rsid w:val="00B668B9"/>
    <w:rsid w:val="00B778DE"/>
    <w:rsid w:val="00B807F4"/>
    <w:rsid w:val="00B82E98"/>
    <w:rsid w:val="00B831F5"/>
    <w:rsid w:val="00B850AF"/>
    <w:rsid w:val="00B85C64"/>
    <w:rsid w:val="00B91BF0"/>
    <w:rsid w:val="00B96F76"/>
    <w:rsid w:val="00BB3CF0"/>
    <w:rsid w:val="00BB4242"/>
    <w:rsid w:val="00BB47FA"/>
    <w:rsid w:val="00BC7453"/>
    <w:rsid w:val="00BF32FD"/>
    <w:rsid w:val="00BF6670"/>
    <w:rsid w:val="00C02FE8"/>
    <w:rsid w:val="00C035A8"/>
    <w:rsid w:val="00C04109"/>
    <w:rsid w:val="00C045BF"/>
    <w:rsid w:val="00C17E36"/>
    <w:rsid w:val="00C25FE1"/>
    <w:rsid w:val="00C35009"/>
    <w:rsid w:val="00C3530A"/>
    <w:rsid w:val="00C45AEB"/>
    <w:rsid w:val="00C52030"/>
    <w:rsid w:val="00C62E5F"/>
    <w:rsid w:val="00C67E31"/>
    <w:rsid w:val="00C72020"/>
    <w:rsid w:val="00C7294A"/>
    <w:rsid w:val="00C75C93"/>
    <w:rsid w:val="00C77FE2"/>
    <w:rsid w:val="00C804AB"/>
    <w:rsid w:val="00C80E5A"/>
    <w:rsid w:val="00C8211F"/>
    <w:rsid w:val="00C900E3"/>
    <w:rsid w:val="00C902B8"/>
    <w:rsid w:val="00CA5846"/>
    <w:rsid w:val="00CA6964"/>
    <w:rsid w:val="00CB5F2C"/>
    <w:rsid w:val="00CB670B"/>
    <w:rsid w:val="00CD4BBD"/>
    <w:rsid w:val="00CE007D"/>
    <w:rsid w:val="00CE04DB"/>
    <w:rsid w:val="00CE2E0E"/>
    <w:rsid w:val="00CF0145"/>
    <w:rsid w:val="00CF0A46"/>
    <w:rsid w:val="00CF1485"/>
    <w:rsid w:val="00CF25A5"/>
    <w:rsid w:val="00D00510"/>
    <w:rsid w:val="00D26E97"/>
    <w:rsid w:val="00D46164"/>
    <w:rsid w:val="00D6304F"/>
    <w:rsid w:val="00D67D21"/>
    <w:rsid w:val="00D725F5"/>
    <w:rsid w:val="00D73189"/>
    <w:rsid w:val="00D80E46"/>
    <w:rsid w:val="00D86FEE"/>
    <w:rsid w:val="00D873E4"/>
    <w:rsid w:val="00D90961"/>
    <w:rsid w:val="00D90DAE"/>
    <w:rsid w:val="00DA463D"/>
    <w:rsid w:val="00DC06CC"/>
    <w:rsid w:val="00DC2530"/>
    <w:rsid w:val="00DC354C"/>
    <w:rsid w:val="00DC6DB7"/>
    <w:rsid w:val="00DD038A"/>
    <w:rsid w:val="00DE12A4"/>
    <w:rsid w:val="00DF0D05"/>
    <w:rsid w:val="00DF1C02"/>
    <w:rsid w:val="00E0489A"/>
    <w:rsid w:val="00E049F3"/>
    <w:rsid w:val="00E04E75"/>
    <w:rsid w:val="00E2397C"/>
    <w:rsid w:val="00E31018"/>
    <w:rsid w:val="00E405F8"/>
    <w:rsid w:val="00E42C8E"/>
    <w:rsid w:val="00E55A3B"/>
    <w:rsid w:val="00E65E36"/>
    <w:rsid w:val="00E66247"/>
    <w:rsid w:val="00E70015"/>
    <w:rsid w:val="00E723CA"/>
    <w:rsid w:val="00E81358"/>
    <w:rsid w:val="00E8490A"/>
    <w:rsid w:val="00E86C22"/>
    <w:rsid w:val="00EC0668"/>
    <w:rsid w:val="00EC150F"/>
    <w:rsid w:val="00ED62D4"/>
    <w:rsid w:val="00EF302D"/>
    <w:rsid w:val="00EF458B"/>
    <w:rsid w:val="00F001B2"/>
    <w:rsid w:val="00F00D3C"/>
    <w:rsid w:val="00F038B5"/>
    <w:rsid w:val="00F146A5"/>
    <w:rsid w:val="00F15B82"/>
    <w:rsid w:val="00F24B64"/>
    <w:rsid w:val="00F3008F"/>
    <w:rsid w:val="00F319D1"/>
    <w:rsid w:val="00F33586"/>
    <w:rsid w:val="00F470A1"/>
    <w:rsid w:val="00F47767"/>
    <w:rsid w:val="00F57784"/>
    <w:rsid w:val="00F603E3"/>
    <w:rsid w:val="00F62964"/>
    <w:rsid w:val="00F64297"/>
    <w:rsid w:val="00F76051"/>
    <w:rsid w:val="00F80B69"/>
    <w:rsid w:val="00F9018D"/>
    <w:rsid w:val="00F93195"/>
    <w:rsid w:val="00F9478D"/>
    <w:rsid w:val="00FA52DC"/>
    <w:rsid w:val="00FB5E38"/>
    <w:rsid w:val="00FB6986"/>
    <w:rsid w:val="00FD10A1"/>
    <w:rsid w:val="00FD21F5"/>
    <w:rsid w:val="00FD47A6"/>
    <w:rsid w:val="00FE1B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B08929"/>
  <w15:chartTrackingRefBased/>
  <w15:docId w15:val="{DF3CBF86-2C29-49E4-80C3-F1348A533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CE04DB"/>
    <w:rPr>
      <w:sz w:val="24"/>
      <w:szCs w:val="24"/>
      <w:lang w:eastAsia="en-US"/>
    </w:rPr>
  </w:style>
  <w:style w:type="paragraph" w:styleId="Antrat1">
    <w:name w:val="heading 1"/>
    <w:basedOn w:val="prastasis"/>
    <w:next w:val="prastasis"/>
    <w:qFormat/>
    <w:rsid w:val="00CE04DB"/>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901118"/>
    <w:rPr>
      <w:rFonts w:ascii="Segoe UI" w:hAnsi="Segoe UI" w:cs="Segoe UI"/>
      <w:sz w:val="18"/>
      <w:szCs w:val="18"/>
    </w:rPr>
  </w:style>
  <w:style w:type="character" w:customStyle="1" w:styleId="DebesliotekstasDiagrama">
    <w:name w:val="Debesėlio tekstas Diagrama"/>
    <w:link w:val="Debesliotekstas"/>
    <w:rsid w:val="00901118"/>
    <w:rPr>
      <w:rFonts w:ascii="Segoe UI" w:hAnsi="Segoe UI" w:cs="Segoe UI"/>
      <w:sz w:val="18"/>
      <w:szCs w:val="18"/>
      <w:lang w:eastAsia="en-US"/>
    </w:rPr>
  </w:style>
  <w:style w:type="paragraph" w:styleId="Antrats">
    <w:name w:val="header"/>
    <w:basedOn w:val="prastasis"/>
    <w:link w:val="AntratsDiagrama"/>
    <w:rsid w:val="00E66247"/>
    <w:pPr>
      <w:tabs>
        <w:tab w:val="center" w:pos="4819"/>
        <w:tab w:val="right" w:pos="9638"/>
      </w:tabs>
    </w:pPr>
  </w:style>
  <w:style w:type="character" w:customStyle="1" w:styleId="AntratsDiagrama">
    <w:name w:val="Antraštės Diagrama"/>
    <w:basedOn w:val="Numatytasispastraiposriftas"/>
    <w:link w:val="Antrats"/>
    <w:rsid w:val="00E66247"/>
    <w:rPr>
      <w:sz w:val="24"/>
      <w:szCs w:val="24"/>
      <w:lang w:eastAsia="en-US"/>
    </w:rPr>
  </w:style>
  <w:style w:type="paragraph" w:styleId="Porat">
    <w:name w:val="footer"/>
    <w:basedOn w:val="prastasis"/>
    <w:link w:val="PoratDiagrama"/>
    <w:rsid w:val="00E66247"/>
    <w:pPr>
      <w:tabs>
        <w:tab w:val="center" w:pos="4819"/>
        <w:tab w:val="right" w:pos="9638"/>
      </w:tabs>
    </w:pPr>
  </w:style>
  <w:style w:type="character" w:customStyle="1" w:styleId="PoratDiagrama">
    <w:name w:val="Poraštė Diagrama"/>
    <w:basedOn w:val="Numatytasispastraiposriftas"/>
    <w:link w:val="Porat"/>
    <w:rsid w:val="00E66247"/>
    <w:rPr>
      <w:sz w:val="24"/>
      <w:szCs w:val="24"/>
      <w:lang w:eastAsia="en-US"/>
    </w:rPr>
  </w:style>
  <w:style w:type="paragraph" w:styleId="Sraopastraipa">
    <w:name w:val="List Paragraph"/>
    <w:basedOn w:val="prastasis"/>
    <w:uiPriority w:val="34"/>
    <w:qFormat/>
    <w:rsid w:val="00B431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833D1-33BB-4429-8102-534C2680F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5296</Characters>
  <Application>Microsoft Office Word</Application>
  <DocSecurity>0</DocSecurity>
  <Lines>44</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 Tijūnelienė</dc:creator>
  <cp:keywords/>
  <cp:lastModifiedBy>Airida Klevinskienė</cp:lastModifiedBy>
  <cp:revision>2</cp:revision>
  <cp:lastPrinted>2017-11-07T13:41:00Z</cp:lastPrinted>
  <dcterms:created xsi:type="dcterms:W3CDTF">2021-12-20T06:11:00Z</dcterms:created>
  <dcterms:modified xsi:type="dcterms:W3CDTF">2021-12-20T06:11:00Z</dcterms:modified>
</cp:coreProperties>
</file>