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A2" w:rsidRPr="00BF3E8E" w:rsidRDefault="00B839DC" w:rsidP="00C02F10">
      <w:pPr>
        <w:jc w:val="center"/>
      </w:pPr>
      <w:bookmarkStart w:id="0" w:name="_GoBack"/>
      <w:bookmarkEnd w:id="0"/>
      <w:r w:rsidRPr="00BF3E8E">
        <w:rPr>
          <w:noProof/>
          <w:lang w:eastAsia="lt-LT"/>
        </w:rPr>
        <w:drawing>
          <wp:inline distT="0" distB="0" distL="0" distR="0" wp14:anchorId="0926A6A7" wp14:editId="2AD41568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A2" w:rsidRPr="00BF3E8E" w:rsidRDefault="00CB13A2" w:rsidP="00EA7A86">
      <w:pPr>
        <w:ind w:firstLine="1276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UKMERGĖS RAJONO SAVIVALDYBĖS</w:t>
            </w:r>
          </w:p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TARYBA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ind w:firstLine="1276"/>
              <w:jc w:val="center"/>
              <w:rPr>
                <w:b/>
              </w:rPr>
            </w:pP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BIUDŽETO IR EKONOMINĖS PLĖTROS KOMITETO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POSĖDŽIO PROTOKOLAS</w:t>
            </w:r>
          </w:p>
        </w:tc>
      </w:tr>
    </w:tbl>
    <w:p w:rsidR="00CB13A2" w:rsidRPr="00BF3E8E" w:rsidRDefault="00CB13A2" w:rsidP="00EB5F0D">
      <w:pPr>
        <w:ind w:firstLine="1276"/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6229DC" w:rsidP="00CF42FD">
            <w:pPr>
              <w:jc w:val="center"/>
            </w:pPr>
            <w:r w:rsidRPr="00BF3E8E">
              <w:t>2019</w:t>
            </w:r>
            <w:r w:rsidR="00CB13A2" w:rsidRPr="00BF3E8E">
              <w:t xml:space="preserve"> m. </w:t>
            </w:r>
            <w:r w:rsidR="00CF42FD">
              <w:t>spalio 25</w:t>
            </w:r>
            <w:r w:rsidR="00CB13A2" w:rsidRPr="00BF3E8E">
              <w:t xml:space="preserve"> d. Nr. 26-</w:t>
            </w:r>
            <w:r w:rsidR="00CF42FD">
              <w:t>4</w:t>
            </w:r>
          </w:p>
        </w:tc>
      </w:tr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</w:pPr>
            <w:r w:rsidRPr="00BF3E8E">
              <w:t>Ukmergė</w:t>
            </w:r>
          </w:p>
        </w:tc>
      </w:tr>
    </w:tbl>
    <w:p w:rsidR="00A94E0E" w:rsidRPr="00BF3E8E" w:rsidRDefault="00A94E0E" w:rsidP="00EA5B46">
      <w:pPr>
        <w:jc w:val="both"/>
      </w:pPr>
    </w:p>
    <w:p w:rsidR="00353439" w:rsidRPr="00BF3E8E" w:rsidRDefault="00353439" w:rsidP="00EA5B46">
      <w:pPr>
        <w:jc w:val="both"/>
      </w:pPr>
    </w:p>
    <w:p w:rsidR="00CB13A2" w:rsidRPr="00BF3E8E" w:rsidRDefault="006229DC" w:rsidP="003F3AE6">
      <w:pPr>
        <w:ind w:firstLine="1276"/>
        <w:jc w:val="both"/>
      </w:pPr>
      <w:r w:rsidRPr="00BF3E8E">
        <w:t>Posėdis įvyko 2019</w:t>
      </w:r>
      <w:r w:rsidR="00CB13A2" w:rsidRPr="00BF3E8E">
        <w:t xml:space="preserve"> m. </w:t>
      </w:r>
      <w:r w:rsidR="00CF42FD">
        <w:t>spalio</w:t>
      </w:r>
      <w:r w:rsidR="00CB13A2" w:rsidRPr="00BF3E8E">
        <w:t xml:space="preserve"> </w:t>
      </w:r>
      <w:r w:rsidR="00CF42FD">
        <w:t>25</w:t>
      </w:r>
      <w:r w:rsidR="00CB13A2" w:rsidRPr="00BF3E8E">
        <w:t xml:space="preserve"> d. 1</w:t>
      </w:r>
      <w:r w:rsidR="00391006" w:rsidRPr="00BF3E8E">
        <w:t>3.00–16</w:t>
      </w:r>
      <w:r w:rsidR="00A8262D" w:rsidRPr="00BF3E8E">
        <w:t>.0</w:t>
      </w:r>
      <w:r w:rsidR="00CB13A2" w:rsidRPr="00BF3E8E">
        <w:t>0 val.</w:t>
      </w:r>
    </w:p>
    <w:p w:rsidR="00CB13A2" w:rsidRPr="00BF3E8E" w:rsidRDefault="00022595" w:rsidP="003F3AE6">
      <w:pPr>
        <w:ind w:firstLine="1276"/>
        <w:jc w:val="both"/>
      </w:pPr>
      <w:r w:rsidRPr="00BF3E8E">
        <w:t>Posėdžio pirmininkas</w:t>
      </w:r>
      <w:r w:rsidR="00CB13A2" w:rsidRPr="00BF3E8E">
        <w:t xml:space="preserve"> –</w:t>
      </w:r>
      <w:r w:rsidR="00090251" w:rsidRPr="00BF3E8E">
        <w:t xml:space="preserve"> </w:t>
      </w:r>
      <w:r w:rsidR="008A18E3" w:rsidRPr="00BF3E8E">
        <w:t>Kęstutis Zinkevičius</w:t>
      </w:r>
      <w:r w:rsidR="008D0FF7" w:rsidRPr="00BF3E8E">
        <w:t>, komiteto pi</w:t>
      </w:r>
      <w:r w:rsidR="002508C2" w:rsidRPr="00BF3E8E">
        <w:t>rmininkas</w:t>
      </w:r>
      <w:r w:rsidR="00090251" w:rsidRPr="00BF3E8E">
        <w:t xml:space="preserve">. </w:t>
      </w:r>
    </w:p>
    <w:p w:rsidR="00A8262D" w:rsidRPr="00BF3E8E" w:rsidRDefault="00CB13A2" w:rsidP="008A18E3">
      <w:pPr>
        <w:ind w:firstLine="1276"/>
        <w:jc w:val="both"/>
      </w:pPr>
      <w:r w:rsidRPr="00BF3E8E">
        <w:t>Posėdyje dalyvavo komiteto nariai:</w:t>
      </w:r>
      <w:r w:rsidR="008F593D" w:rsidRPr="00BF3E8E">
        <w:t xml:space="preserve"> </w:t>
      </w:r>
      <w:r w:rsidR="00CF42FD" w:rsidRPr="00BF3E8E">
        <w:t xml:space="preserve">Ramūnas </w:t>
      </w:r>
      <w:proofErr w:type="spellStart"/>
      <w:r w:rsidR="00CF42FD" w:rsidRPr="00BF3E8E">
        <w:t>Nanartavičius</w:t>
      </w:r>
      <w:proofErr w:type="spellEnd"/>
      <w:r w:rsidR="00CF42FD">
        <w:t>,</w:t>
      </w:r>
      <w:r w:rsidR="00CF42FD" w:rsidRPr="00BF3E8E">
        <w:t xml:space="preserve"> </w:t>
      </w:r>
      <w:r w:rsidR="008F593D" w:rsidRPr="00BF3E8E">
        <w:t>Kęstutis Jurkevičius, Kęstutis Zinkevičius.</w:t>
      </w:r>
    </w:p>
    <w:p w:rsidR="00391006" w:rsidRPr="00BF3E8E" w:rsidRDefault="00CF42FD" w:rsidP="008A18E3">
      <w:pPr>
        <w:ind w:firstLine="1276"/>
        <w:jc w:val="both"/>
      </w:pPr>
      <w:r>
        <w:t>Nedalyvavo Valdas Kersnauskas,</w:t>
      </w:r>
      <w:r w:rsidR="00391006" w:rsidRPr="00BF3E8E">
        <w:t xml:space="preserve"> </w:t>
      </w:r>
      <w:r w:rsidRPr="00BF3E8E">
        <w:t>Stasys Jackūnas</w:t>
      </w:r>
      <w:r>
        <w:t>.</w:t>
      </w:r>
    </w:p>
    <w:p w:rsidR="00391006" w:rsidRPr="00BF3E8E" w:rsidRDefault="00391006" w:rsidP="00391006">
      <w:pPr>
        <w:ind w:firstLine="1276"/>
        <w:jc w:val="both"/>
      </w:pPr>
    </w:p>
    <w:p w:rsidR="00CF42FD" w:rsidRPr="00E00B8D" w:rsidRDefault="00CF42FD" w:rsidP="00CF42FD">
      <w:pPr>
        <w:ind w:firstLine="1276"/>
        <w:jc w:val="both"/>
      </w:pPr>
      <w:r w:rsidRPr="00E00B8D">
        <w:t>Posėdyje taip pat dalyvavo:</w:t>
      </w:r>
    </w:p>
    <w:p w:rsidR="00CF42FD" w:rsidRPr="00E00B8D" w:rsidRDefault="00CF42FD" w:rsidP="00CF42FD">
      <w:pPr>
        <w:ind w:firstLine="1276"/>
        <w:jc w:val="both"/>
      </w:pPr>
      <w:r w:rsidRPr="00E00B8D">
        <w:t>Rolandas Janickas, savivaldybės meras;</w:t>
      </w:r>
    </w:p>
    <w:p w:rsidR="00CF42FD" w:rsidRPr="00E00B8D" w:rsidRDefault="00CF42FD" w:rsidP="00CF42FD">
      <w:pPr>
        <w:ind w:firstLine="1276"/>
        <w:jc w:val="both"/>
      </w:pPr>
      <w:r w:rsidRPr="00E00B8D">
        <w:t xml:space="preserve">Aurelijus </w:t>
      </w:r>
      <w:proofErr w:type="spellStart"/>
      <w:r w:rsidRPr="00E00B8D">
        <w:t>Deviatnikovas</w:t>
      </w:r>
      <w:proofErr w:type="spellEnd"/>
      <w:r w:rsidRPr="00E00B8D">
        <w:t xml:space="preserve">, </w:t>
      </w:r>
      <w:proofErr w:type="spellStart"/>
      <w:r w:rsidRPr="00E00B8D">
        <w:t>VšĮ</w:t>
      </w:r>
      <w:proofErr w:type="spellEnd"/>
      <w:r w:rsidRPr="00E00B8D">
        <w:t xml:space="preserve"> „Užimtumo namai“ vadovas;</w:t>
      </w:r>
    </w:p>
    <w:p w:rsidR="00CF42FD" w:rsidRPr="00E00B8D" w:rsidRDefault="00CF42FD" w:rsidP="00CF42FD">
      <w:pPr>
        <w:ind w:firstLine="1276"/>
        <w:jc w:val="both"/>
      </w:pPr>
      <w:r w:rsidRPr="00E00B8D">
        <w:t xml:space="preserve">Živilė </w:t>
      </w:r>
      <w:proofErr w:type="spellStart"/>
      <w:r w:rsidRPr="00E00B8D">
        <w:t>Dragūnė</w:t>
      </w:r>
      <w:proofErr w:type="spellEnd"/>
      <w:r w:rsidRPr="00E00B8D">
        <w:t xml:space="preserve">, </w:t>
      </w:r>
      <w:proofErr w:type="spellStart"/>
      <w:r w:rsidRPr="00E00B8D">
        <w:t>VšĮ</w:t>
      </w:r>
      <w:proofErr w:type="spellEnd"/>
      <w:r w:rsidRPr="00E00B8D">
        <w:t xml:space="preserve"> Skautų slėnis atstovė</w:t>
      </w:r>
      <w:r>
        <w:t>;</w:t>
      </w:r>
    </w:p>
    <w:p w:rsidR="00CF42FD" w:rsidRPr="009028F1" w:rsidRDefault="00CF42FD" w:rsidP="00CF42FD">
      <w:pPr>
        <w:ind w:firstLine="1276"/>
        <w:jc w:val="both"/>
      </w:pPr>
      <w:r w:rsidRPr="009028F1">
        <w:t xml:space="preserve">Gintė Ivanauskienė, </w:t>
      </w:r>
      <w:r>
        <w:t>VO „</w:t>
      </w:r>
      <w:r w:rsidRPr="009028F1">
        <w:t>Ukmer</w:t>
      </w:r>
      <w:r>
        <w:t>gės rajono vietos veiklos grupė“</w:t>
      </w:r>
      <w:r w:rsidRPr="009028F1">
        <w:t xml:space="preserve"> vietos plėtros strategijos administravimo vadovė;</w:t>
      </w:r>
    </w:p>
    <w:p w:rsidR="00CF42FD" w:rsidRPr="00E00B8D" w:rsidRDefault="00CF42FD" w:rsidP="00CF42FD">
      <w:pPr>
        <w:ind w:firstLine="1276"/>
        <w:jc w:val="both"/>
      </w:pPr>
      <w:proofErr w:type="spellStart"/>
      <w:r w:rsidRPr="00E00B8D">
        <w:t>Vaidutė</w:t>
      </w:r>
      <w:proofErr w:type="spellEnd"/>
      <w:r w:rsidRPr="00E00B8D">
        <w:t xml:space="preserve"> </w:t>
      </w:r>
      <w:proofErr w:type="spellStart"/>
      <w:r w:rsidRPr="00E00B8D">
        <w:t>Sakolnikienė</w:t>
      </w:r>
      <w:proofErr w:type="spellEnd"/>
      <w:r w:rsidRPr="00E00B8D">
        <w:t>, Ukmergės kraštotyros muziejaus direktorė</w:t>
      </w:r>
    </w:p>
    <w:p w:rsidR="00CF42FD" w:rsidRPr="00E00B8D" w:rsidRDefault="00CF42FD" w:rsidP="00CF42FD">
      <w:pPr>
        <w:ind w:firstLine="1276"/>
        <w:jc w:val="both"/>
      </w:pPr>
      <w:r w:rsidRPr="00E00B8D">
        <w:t>Dalė Steponavičienė, savivaldybės administracijos direktoriaus pavaduotoja;</w:t>
      </w:r>
    </w:p>
    <w:p w:rsidR="00CF42FD" w:rsidRPr="00E00B8D" w:rsidRDefault="00CF42FD" w:rsidP="00CF42FD">
      <w:pPr>
        <w:ind w:firstLine="1276"/>
        <w:jc w:val="both"/>
      </w:pPr>
      <w:r w:rsidRPr="00E00B8D">
        <w:t>Savivaldybės administracijos skyrių vedėjai ir specialistai, pristatantys Ukmergės rajono savivaldybės tarybai (toliau – Taryba) teikiamus svarstyti klausimus.</w:t>
      </w:r>
    </w:p>
    <w:p w:rsidR="00CF42FD" w:rsidRPr="00E00B8D" w:rsidRDefault="00CF42FD" w:rsidP="00CF42FD">
      <w:pPr>
        <w:ind w:firstLine="1276"/>
        <w:jc w:val="both"/>
      </w:pPr>
    </w:p>
    <w:p w:rsidR="00CF42FD" w:rsidRPr="00E00B8D" w:rsidRDefault="00CF42FD" w:rsidP="00CF42FD">
      <w:pPr>
        <w:ind w:firstLine="1276"/>
        <w:jc w:val="both"/>
      </w:pPr>
      <w:r w:rsidRPr="00E00B8D">
        <w:t>DARBOTVARKĖ:</w:t>
      </w:r>
    </w:p>
    <w:p w:rsidR="00CF42FD" w:rsidRPr="00E00B8D" w:rsidRDefault="00CF42FD" w:rsidP="00CF42FD">
      <w:pPr>
        <w:ind w:firstLine="1276"/>
        <w:jc w:val="both"/>
      </w:pPr>
      <w:r w:rsidRPr="00E00B8D">
        <w:t>Dėl Ukmergės rajono savivaldybės tarybos 2019 m. spalio 31 d. posėdžiui teikiamų sprendimų projektų svarstymo.</w:t>
      </w:r>
    </w:p>
    <w:p w:rsidR="00CF42FD" w:rsidRPr="00E00B8D" w:rsidRDefault="00CF42FD" w:rsidP="00CF42FD">
      <w:pPr>
        <w:ind w:firstLine="1276"/>
        <w:jc w:val="both"/>
      </w:pPr>
      <w:r w:rsidRPr="00E00B8D">
        <w:t xml:space="preserve">Pranešėjai – savivaldybės administracijos skyrių vedėjai ir specialistai. </w:t>
      </w:r>
    </w:p>
    <w:p w:rsidR="00CF42FD" w:rsidRPr="00E00B8D" w:rsidRDefault="00CF42FD" w:rsidP="00CF42FD">
      <w:pPr>
        <w:ind w:firstLine="1276"/>
        <w:jc w:val="both"/>
      </w:pPr>
    </w:p>
    <w:p w:rsidR="00CF42FD" w:rsidRPr="00E00B8D" w:rsidRDefault="00CF42FD" w:rsidP="00CF42FD">
      <w:pPr>
        <w:ind w:firstLine="1276"/>
        <w:jc w:val="both"/>
      </w:pPr>
      <w:r w:rsidRPr="00E00B8D">
        <w:t>SVARSTYTA. Ukmergės rajono savivaldybės tarybos 2019 m. spalio 31 d. posėdžiui teikiamų sprendimų projektų svarstymas.</w:t>
      </w:r>
    </w:p>
    <w:p w:rsidR="00CF42FD" w:rsidRPr="00E00B8D" w:rsidRDefault="00CF42FD" w:rsidP="00CF42FD">
      <w:pPr>
        <w:ind w:firstLine="1276"/>
        <w:jc w:val="both"/>
      </w:pPr>
      <w:r w:rsidRPr="00E00B8D">
        <w:t xml:space="preserve">Pranešėjai – savivaldybės administracijos skyrių vedėjai ir specialistai. </w:t>
      </w:r>
    </w:p>
    <w:p w:rsidR="00CF42FD" w:rsidRDefault="00CF42FD" w:rsidP="00CF42FD">
      <w:pPr>
        <w:tabs>
          <w:tab w:val="left" w:pos="1560"/>
        </w:tabs>
        <w:ind w:firstLine="1276"/>
        <w:jc w:val="both"/>
      </w:pPr>
    </w:p>
    <w:p w:rsidR="00CF42FD" w:rsidRPr="00CF42FD" w:rsidRDefault="000412FE" w:rsidP="000412FE">
      <w:pPr>
        <w:ind w:firstLine="1276"/>
        <w:jc w:val="both"/>
        <w:outlineLvl w:val="0"/>
        <w:rPr>
          <w:bCs/>
        </w:rPr>
      </w:pPr>
      <w:r>
        <w:rPr>
          <w:bCs/>
        </w:rPr>
        <w:t>1</w:t>
      </w:r>
      <w:r w:rsidR="00CF42FD" w:rsidRPr="00CF42FD">
        <w:rPr>
          <w:bCs/>
        </w:rPr>
        <w:t>. Dėl Ukmergės rajono savivaldybės 2019 metų biudžeto patikslinimo.</w:t>
      </w:r>
    </w:p>
    <w:p w:rsidR="00CF42FD" w:rsidRPr="00CF42FD" w:rsidRDefault="00CF42FD" w:rsidP="000412FE">
      <w:pPr>
        <w:ind w:firstLine="1276"/>
        <w:jc w:val="both"/>
        <w:outlineLvl w:val="0"/>
      </w:pPr>
      <w:r w:rsidRPr="00CF42FD">
        <w:t>Pranešėja – Vida Butkevičienė, Strateginio planavimo ir biudžeto skyriaus vedėja.</w:t>
      </w:r>
    </w:p>
    <w:p w:rsidR="00CF42FD" w:rsidRPr="000412FE" w:rsidRDefault="00CF42FD" w:rsidP="000412FE">
      <w:pPr>
        <w:ind w:firstLine="1276"/>
        <w:jc w:val="both"/>
        <w:rPr>
          <w:noProof/>
          <w:color w:val="000000" w:themeColor="text1"/>
        </w:rPr>
      </w:pPr>
      <w:r w:rsidRPr="000412FE">
        <w:t xml:space="preserve">Kęstutis Jurkevičius kėlė klausimą dėl sprendimo projekto </w:t>
      </w:r>
      <w:r w:rsidRPr="000412FE">
        <w:rPr>
          <w:noProof/>
          <w:color w:val="000000" w:themeColor="text1"/>
        </w:rPr>
        <w:t>11.5 papunkčiuo, kuriuo siūloma</w:t>
      </w:r>
      <w:r w:rsidRPr="00CF42FD">
        <w:rPr>
          <w:noProof/>
          <w:color w:val="000000" w:themeColor="text1"/>
        </w:rPr>
        <w:t xml:space="preserve"> skirti 34,9 tūkst. Eur Ukmergės nestacionarių socialinių paslaugų centrui – automobilio, pritaikyto neįgaliųjų vežimui, įsigijimui.</w:t>
      </w:r>
      <w:r w:rsidRPr="000412FE">
        <w:rPr>
          <w:noProof/>
          <w:color w:val="000000" w:themeColor="text1"/>
        </w:rPr>
        <w:t xml:space="preserve"> </w:t>
      </w:r>
      <w:r w:rsidR="00063DC5">
        <w:rPr>
          <w:noProof/>
          <w:color w:val="000000" w:themeColor="text1"/>
        </w:rPr>
        <w:t xml:space="preserve">Diskutavo dėl automobilio parametrų. </w:t>
      </w:r>
      <w:r w:rsidR="00FC7A64" w:rsidRPr="000412FE">
        <w:rPr>
          <w:noProof/>
          <w:color w:val="000000" w:themeColor="text1"/>
        </w:rPr>
        <w:t xml:space="preserve">Pateikė pasiūlymą dėl konkretaus automobilio įsigijimo galimybių. Išsakyta pastaba, kad įsigijus brangesnį automobilį, skirtą pinigų sumą būtų galima patikslilnti. </w:t>
      </w:r>
    </w:p>
    <w:p w:rsidR="00FC7A64" w:rsidRPr="000412FE" w:rsidRDefault="00FC7A64" w:rsidP="000412FE">
      <w:pPr>
        <w:ind w:firstLine="1276"/>
        <w:jc w:val="both"/>
        <w:rPr>
          <w:noProof/>
          <w:color w:val="000000" w:themeColor="text1"/>
        </w:rPr>
      </w:pPr>
      <w:r w:rsidRPr="000412FE">
        <w:rPr>
          <w:noProof/>
          <w:color w:val="000000" w:themeColor="text1"/>
        </w:rPr>
        <w:t xml:space="preserve">Kęstutis Zinkevičius kėlė klausimą dėl 9.1 papunkčio, kuriuo siūloma </w:t>
      </w:r>
      <w:r w:rsidRPr="000412FE">
        <w:rPr>
          <w:color w:val="000000" w:themeColor="text1"/>
        </w:rPr>
        <w:t xml:space="preserve">Ukmergės kultūros centrui </w:t>
      </w:r>
      <w:r w:rsidRPr="000412FE">
        <w:rPr>
          <w:noProof/>
          <w:color w:val="000000" w:themeColor="text1"/>
        </w:rPr>
        <w:t xml:space="preserve">skirti </w:t>
      </w:r>
      <w:r w:rsidRPr="00FC7A64">
        <w:rPr>
          <w:noProof/>
          <w:color w:val="000000" w:themeColor="text1"/>
        </w:rPr>
        <w:t>4,2 tūkst. Eur įsiskolinimui už miesto šventę padengti</w:t>
      </w:r>
      <w:r w:rsidRPr="000412FE">
        <w:rPr>
          <w:noProof/>
          <w:color w:val="000000" w:themeColor="text1"/>
        </w:rPr>
        <w:t xml:space="preserve">. Kėlė klausimą dėl skolos </w:t>
      </w:r>
      <w:r w:rsidR="00BB122F">
        <w:rPr>
          <w:noProof/>
          <w:color w:val="000000" w:themeColor="text1"/>
        </w:rPr>
        <w:t>susidarymo</w:t>
      </w:r>
      <w:r w:rsidRPr="000412FE">
        <w:rPr>
          <w:noProof/>
          <w:color w:val="000000" w:themeColor="text1"/>
        </w:rPr>
        <w:t xml:space="preserve"> aplinkybių ir konkrečių asmenų atskomybės. Kalbėjo dėl racionalaus biudžeto </w:t>
      </w:r>
      <w:r w:rsidRPr="000412FE">
        <w:rPr>
          <w:noProof/>
          <w:color w:val="000000" w:themeColor="text1"/>
        </w:rPr>
        <w:lastRenderedPageBreak/>
        <w:t xml:space="preserve">lėšų planavimo poreikio. Prašė apie poreikį dengti senus įsiskolinimus komitetą informuoti iš anksto. </w:t>
      </w:r>
    </w:p>
    <w:p w:rsidR="00CF42FD" w:rsidRPr="000412FE" w:rsidRDefault="00CF42FD" w:rsidP="000412FE">
      <w:pPr>
        <w:ind w:firstLine="1276"/>
        <w:jc w:val="both"/>
        <w:rPr>
          <w:rFonts w:eastAsia="Calibri"/>
          <w:lang w:eastAsia="lt-LT"/>
        </w:rPr>
      </w:pPr>
      <w:r w:rsidRPr="000412FE">
        <w:t>NUSPRĘSTA: pritarti pateiktam sprendimo projektui.</w:t>
      </w:r>
    </w:p>
    <w:p w:rsidR="00CF42FD" w:rsidRPr="000412FE" w:rsidRDefault="00CF42FD" w:rsidP="000412FE">
      <w:pPr>
        <w:tabs>
          <w:tab w:val="left" w:pos="1560"/>
        </w:tabs>
        <w:jc w:val="both"/>
      </w:pPr>
    </w:p>
    <w:p w:rsidR="00CF42FD" w:rsidRPr="00CF42FD" w:rsidRDefault="000412FE" w:rsidP="000412FE">
      <w:pPr>
        <w:ind w:firstLine="1276"/>
        <w:jc w:val="both"/>
        <w:outlineLvl w:val="0"/>
        <w:rPr>
          <w:bCs/>
        </w:rPr>
      </w:pPr>
      <w:r>
        <w:rPr>
          <w:bCs/>
        </w:rPr>
        <w:t>2</w:t>
      </w:r>
      <w:r w:rsidR="00CF42FD" w:rsidRPr="00CF42FD">
        <w:rPr>
          <w:bCs/>
        </w:rPr>
        <w:t>. Dėl Ukmergės rajono savivaldybės kultūros įstaigų maksimalaus pareigybių skaičiaus nustatymo.</w:t>
      </w:r>
    </w:p>
    <w:p w:rsidR="00FC7A64" w:rsidRPr="000412FE" w:rsidRDefault="00CF42FD" w:rsidP="000412FE">
      <w:pPr>
        <w:ind w:firstLine="1276"/>
      </w:pPr>
      <w:r w:rsidRPr="00CF42FD">
        <w:t xml:space="preserve">Pranešėja – Lolita </w:t>
      </w:r>
      <w:proofErr w:type="spellStart"/>
      <w:r w:rsidRPr="00CF42FD">
        <w:t>Gerulskienė</w:t>
      </w:r>
      <w:proofErr w:type="spellEnd"/>
      <w:r w:rsidRPr="00CF42FD">
        <w:t>, Kultūros ir turizmo skyriaus vedėja.</w:t>
      </w:r>
    </w:p>
    <w:p w:rsidR="00FC7A64" w:rsidRPr="000412FE" w:rsidRDefault="00FC7A64" w:rsidP="00BB122F">
      <w:pPr>
        <w:ind w:firstLine="1276"/>
        <w:jc w:val="both"/>
      </w:pPr>
      <w:r w:rsidRPr="000412FE">
        <w:t xml:space="preserve">Diskutuota dėl </w:t>
      </w:r>
      <w:r w:rsidR="00BB122F">
        <w:t xml:space="preserve">įstaigos </w:t>
      </w:r>
      <w:r w:rsidRPr="000412FE">
        <w:t xml:space="preserve">darbininkų krūvio ir jų pareigybių skaičiaus poreikio. Diskutuota dėl kultūros įstaigos </w:t>
      </w:r>
      <w:r w:rsidR="006D1081" w:rsidRPr="000412FE">
        <w:t xml:space="preserve">aplinkos priežiūros darbų organizavimo alternatyvų (pvz., paslaugos pirkimas, centralizuotos aplinkos priežiūros darbų organizavimas ir pan.) </w:t>
      </w:r>
      <w:r w:rsidRPr="000412FE">
        <w:t xml:space="preserve">Keltas klausimas dėl poreikio ir galimybių sudaryti darbo grupę, kuri išanalizuotų </w:t>
      </w:r>
      <w:r w:rsidR="00BB122F">
        <w:t xml:space="preserve">visų </w:t>
      </w:r>
      <w:r w:rsidR="006D1081" w:rsidRPr="000412FE">
        <w:t xml:space="preserve">kultūros įstaigų žmogiškuosius išteklius, ūkinių darbų apimtis ir įvertintų galimas įstaigų turto ir aplinkos priežiūros darbų </w:t>
      </w:r>
      <w:r w:rsidR="00BB122F">
        <w:t xml:space="preserve">organizavimo </w:t>
      </w:r>
      <w:r w:rsidR="006D1081" w:rsidRPr="000412FE">
        <w:t>alternatyvas.</w:t>
      </w:r>
    </w:p>
    <w:p w:rsidR="006D1081" w:rsidRPr="000412FE" w:rsidRDefault="00CF42FD" w:rsidP="000412FE">
      <w:pPr>
        <w:ind w:firstLine="1276"/>
        <w:rPr>
          <w:rFonts w:eastAsia="Calibri"/>
          <w:lang w:eastAsia="lt-LT"/>
        </w:rPr>
      </w:pPr>
      <w:r w:rsidRPr="000412FE">
        <w:rPr>
          <w:rFonts w:eastAsia="Calibri"/>
          <w:lang w:eastAsia="lt-LT"/>
        </w:rPr>
        <w:t xml:space="preserve">NUSPRĘSTA: </w:t>
      </w:r>
    </w:p>
    <w:p w:rsidR="00CF42FD" w:rsidRPr="000412FE" w:rsidRDefault="006D1081" w:rsidP="000412FE">
      <w:pPr>
        <w:pStyle w:val="Sraopastraipa"/>
        <w:numPr>
          <w:ilvl w:val="0"/>
          <w:numId w:val="34"/>
        </w:numPr>
        <w:tabs>
          <w:tab w:val="left" w:pos="1560"/>
        </w:tabs>
        <w:ind w:left="0" w:firstLine="1276"/>
        <w:rPr>
          <w:rFonts w:ascii="Times New Roman" w:eastAsia="Times New Roman" w:hAnsi="Times New Roman"/>
          <w:sz w:val="24"/>
          <w:szCs w:val="24"/>
        </w:rPr>
      </w:pPr>
      <w:r w:rsidRPr="000412FE">
        <w:rPr>
          <w:rFonts w:ascii="Times New Roman" w:hAnsi="Times New Roman"/>
          <w:sz w:val="24"/>
          <w:szCs w:val="24"/>
          <w:lang w:eastAsia="lt-LT"/>
        </w:rPr>
        <w:t>P</w:t>
      </w:r>
      <w:r w:rsidR="00CF42FD" w:rsidRPr="000412FE">
        <w:rPr>
          <w:rFonts w:ascii="Times New Roman" w:hAnsi="Times New Roman"/>
          <w:sz w:val="24"/>
          <w:szCs w:val="24"/>
          <w:lang w:eastAsia="lt-LT"/>
        </w:rPr>
        <w:t>ritarti pateiktam sprendimo projektui.</w:t>
      </w:r>
    </w:p>
    <w:p w:rsidR="006D1081" w:rsidRPr="000412FE" w:rsidRDefault="006D1081" w:rsidP="00BB122F">
      <w:pPr>
        <w:pStyle w:val="Sraopastraipa"/>
        <w:numPr>
          <w:ilvl w:val="0"/>
          <w:numId w:val="34"/>
        </w:numPr>
        <w:tabs>
          <w:tab w:val="left" w:pos="1560"/>
        </w:tabs>
        <w:ind w:left="0" w:firstLine="1276"/>
        <w:jc w:val="both"/>
        <w:rPr>
          <w:rFonts w:ascii="Times New Roman" w:eastAsia="Times New Roman" w:hAnsi="Times New Roman"/>
          <w:sz w:val="24"/>
          <w:szCs w:val="24"/>
        </w:rPr>
      </w:pPr>
      <w:r w:rsidRPr="000412FE">
        <w:rPr>
          <w:rFonts w:ascii="Times New Roman" w:hAnsi="Times New Roman"/>
          <w:sz w:val="24"/>
          <w:szCs w:val="24"/>
          <w:lang w:eastAsia="lt-LT"/>
        </w:rPr>
        <w:t xml:space="preserve">Rekomenduoti savivaldybės merui sudaryti darbo grupę kultūros įstaigų aplinkos priežiūros </w:t>
      </w:r>
      <w:r w:rsidR="00BB122F">
        <w:rPr>
          <w:rFonts w:ascii="Times New Roman" w:hAnsi="Times New Roman"/>
          <w:sz w:val="24"/>
          <w:szCs w:val="24"/>
          <w:lang w:eastAsia="lt-LT"/>
        </w:rPr>
        <w:t xml:space="preserve">(ūkio priežiūros) </w:t>
      </w:r>
      <w:r w:rsidRPr="000412FE">
        <w:rPr>
          <w:rFonts w:ascii="Times New Roman" w:hAnsi="Times New Roman"/>
          <w:sz w:val="24"/>
          <w:szCs w:val="24"/>
          <w:lang w:eastAsia="lt-LT"/>
        </w:rPr>
        <w:t xml:space="preserve">darbų galimoms alternatyvoms įvertinti. </w:t>
      </w:r>
    </w:p>
    <w:p w:rsidR="00CF42FD" w:rsidRPr="00CF42FD" w:rsidRDefault="00CF42FD" w:rsidP="000412FE">
      <w:pPr>
        <w:tabs>
          <w:tab w:val="left" w:pos="1134"/>
        </w:tabs>
        <w:jc w:val="both"/>
        <w:rPr>
          <w:rFonts w:eastAsia="Calibri"/>
          <w:lang w:eastAsia="lt-LT"/>
        </w:rPr>
      </w:pPr>
    </w:p>
    <w:p w:rsidR="00CF42FD" w:rsidRPr="00CF42FD" w:rsidRDefault="000412FE" w:rsidP="000412FE">
      <w:pPr>
        <w:ind w:firstLine="1276"/>
      </w:pPr>
      <w:r>
        <w:t>3</w:t>
      </w:r>
      <w:r w:rsidR="00CF42FD" w:rsidRPr="00CF42FD">
        <w:t>. Dėl pritarimo projekto „Skautų slėnio socialinio verslo plėtra“ įgyvendinimui.</w:t>
      </w:r>
    </w:p>
    <w:p w:rsidR="00CF42FD" w:rsidRPr="000412FE" w:rsidRDefault="00CF42FD" w:rsidP="000412FE">
      <w:pPr>
        <w:ind w:firstLine="1276"/>
      </w:pPr>
      <w:r w:rsidRPr="00CF42FD">
        <w:t xml:space="preserve">Pranešėja – Lolita </w:t>
      </w:r>
      <w:proofErr w:type="spellStart"/>
      <w:r w:rsidRPr="00CF42FD">
        <w:t>Gerulskienė</w:t>
      </w:r>
      <w:proofErr w:type="spellEnd"/>
      <w:r w:rsidRPr="00CF42FD">
        <w:t>, Kultūros ir turizmo skyriaus vedėja.</w:t>
      </w:r>
    </w:p>
    <w:p w:rsidR="006D1081" w:rsidRPr="000412FE" w:rsidRDefault="006D1081" w:rsidP="00BB122F">
      <w:pPr>
        <w:ind w:firstLine="1276"/>
        <w:jc w:val="both"/>
      </w:pPr>
      <w:r w:rsidRPr="000412FE">
        <w:t xml:space="preserve">Diskutuota dėl pateikto sprendimo projekto ir savivaldybės biudžeto galimybių prisidėti prie numatomo vykdyti projekto. </w:t>
      </w:r>
    </w:p>
    <w:p w:rsidR="006D1081" w:rsidRPr="00CF42FD" w:rsidRDefault="006D1081" w:rsidP="00BB122F">
      <w:pPr>
        <w:ind w:firstLine="1276"/>
        <w:jc w:val="both"/>
      </w:pPr>
      <w:r w:rsidRPr="000412FE">
        <w:t xml:space="preserve">Kęstutis Jurkevičius susilaikė dėl pateikto sprendimo projekto. Kiti komiteto nariai sprendimo projektui pritarė. </w:t>
      </w:r>
    </w:p>
    <w:p w:rsidR="00CF42FD" w:rsidRPr="000412FE" w:rsidRDefault="00CF42FD" w:rsidP="000412FE">
      <w:pPr>
        <w:tabs>
          <w:tab w:val="left" w:pos="1560"/>
        </w:tabs>
        <w:ind w:firstLine="1276"/>
        <w:jc w:val="both"/>
      </w:pPr>
      <w:r w:rsidRPr="000412FE">
        <w:t>NUSPRĘSTA: pritarti pateiktam sprendimo projektui.</w:t>
      </w:r>
    </w:p>
    <w:p w:rsidR="00CF42FD" w:rsidRPr="000412FE" w:rsidRDefault="00CF42FD" w:rsidP="000412FE">
      <w:pPr>
        <w:tabs>
          <w:tab w:val="left" w:pos="1560"/>
        </w:tabs>
        <w:ind w:firstLine="1276"/>
        <w:jc w:val="both"/>
      </w:pPr>
    </w:p>
    <w:p w:rsidR="00CF42FD" w:rsidRPr="00CF42FD" w:rsidRDefault="000412FE" w:rsidP="000412FE">
      <w:pPr>
        <w:ind w:firstLine="1276"/>
        <w:jc w:val="both"/>
        <w:rPr>
          <w:bCs/>
        </w:rPr>
      </w:pPr>
      <w:r>
        <w:rPr>
          <w:bCs/>
        </w:rPr>
        <w:t>4</w:t>
      </w:r>
      <w:r w:rsidR="00CF42FD" w:rsidRPr="00CF42FD">
        <w:rPr>
          <w:bCs/>
        </w:rPr>
        <w:t>. Dėl turto perėmimo iš likviduojamo Ukmergės turizmo ir verslo informacijos centro ir perdavimo Ukmergės kraštotyros muziejui ir Ukmergės rajono savivaldybei.</w:t>
      </w:r>
    </w:p>
    <w:p w:rsidR="00CF42FD" w:rsidRPr="00CF42FD" w:rsidRDefault="00CF42FD" w:rsidP="000412FE">
      <w:pPr>
        <w:ind w:firstLine="1276"/>
        <w:jc w:val="both"/>
      </w:pPr>
      <w:r w:rsidRPr="00CF42FD">
        <w:t>Pranešėja – Daiva Gladkauskienė, Turto ir įmonių valdymo poskyrio vedėja.</w:t>
      </w:r>
    </w:p>
    <w:p w:rsidR="006D1081" w:rsidRPr="000412FE" w:rsidRDefault="006D1081" w:rsidP="000412FE">
      <w:pPr>
        <w:ind w:firstLine="1276"/>
        <w:jc w:val="both"/>
        <w:rPr>
          <w:bCs/>
          <w:noProof/>
        </w:rPr>
      </w:pPr>
      <w:r w:rsidRPr="000412FE">
        <w:t xml:space="preserve">Kęstutis Jurkevičius išsakė pastabą, kad sprendimo projekte priede </w:t>
      </w:r>
      <w:r w:rsidR="000412FE" w:rsidRPr="000412FE">
        <w:rPr>
          <w:bCs/>
          <w:noProof/>
        </w:rPr>
        <w:t>Ukmergės turizmo ir verslo informacijos centrui nuosavybės teise priklausantį</w:t>
      </w:r>
      <w:r w:rsidRPr="000412FE">
        <w:rPr>
          <w:bCs/>
          <w:noProof/>
        </w:rPr>
        <w:t xml:space="preserve"> </w:t>
      </w:r>
      <w:r w:rsidR="000412FE" w:rsidRPr="000412FE">
        <w:rPr>
          <w:bCs/>
          <w:noProof/>
        </w:rPr>
        <w:t>nekilnojamąjį</w:t>
      </w:r>
      <w:r w:rsidRPr="000412FE">
        <w:rPr>
          <w:bCs/>
          <w:noProof/>
        </w:rPr>
        <w:t xml:space="preserve"> </w:t>
      </w:r>
      <w:r w:rsidR="000412FE" w:rsidRPr="000412FE">
        <w:rPr>
          <w:bCs/>
          <w:noProof/>
        </w:rPr>
        <w:t xml:space="preserve">su vandentvarka susijusį </w:t>
      </w:r>
      <w:r w:rsidR="000412FE" w:rsidRPr="006D1081">
        <w:rPr>
          <w:bCs/>
          <w:noProof/>
        </w:rPr>
        <w:t xml:space="preserve"> </w:t>
      </w:r>
      <w:r w:rsidR="000412FE" w:rsidRPr="00BB122F">
        <w:rPr>
          <w:bCs/>
          <w:noProof/>
        </w:rPr>
        <w:t>turtą</w:t>
      </w:r>
      <w:r w:rsidR="00BB122F" w:rsidRPr="00BB122F">
        <w:rPr>
          <w:bCs/>
          <w:noProof/>
        </w:rPr>
        <w:t xml:space="preserve"> (Paupio g., Ukmergės m.; </w:t>
      </w:r>
      <w:r w:rsidR="00BB122F" w:rsidRPr="00BB122F">
        <w:rPr>
          <w:color w:val="000000"/>
          <w:lang w:eastAsia="lt-LT"/>
        </w:rPr>
        <w:t xml:space="preserve">A. Vienuolio g. 15, </w:t>
      </w:r>
      <w:proofErr w:type="spellStart"/>
      <w:r w:rsidR="00BB122F" w:rsidRPr="00BB122F">
        <w:rPr>
          <w:color w:val="000000"/>
          <w:lang w:eastAsia="lt-LT"/>
        </w:rPr>
        <w:t>Šventupės</w:t>
      </w:r>
      <w:proofErr w:type="spellEnd"/>
      <w:r w:rsidR="00BB122F" w:rsidRPr="00BB122F">
        <w:rPr>
          <w:color w:val="000000"/>
          <w:lang w:eastAsia="lt-LT"/>
        </w:rPr>
        <w:t xml:space="preserve"> k., Ukmergės r.)</w:t>
      </w:r>
      <w:r w:rsidRPr="006D1081">
        <w:rPr>
          <w:bCs/>
          <w:noProof/>
        </w:rPr>
        <w:t xml:space="preserve"> </w:t>
      </w:r>
      <w:r w:rsidR="000412FE" w:rsidRPr="00BB122F">
        <w:rPr>
          <w:bCs/>
          <w:noProof/>
        </w:rPr>
        <w:t>perduodamą savivaldybei valdyti nuosavybės</w:t>
      </w:r>
      <w:r w:rsidR="000412FE" w:rsidRPr="000412FE">
        <w:rPr>
          <w:bCs/>
          <w:noProof/>
        </w:rPr>
        <w:t xml:space="preserve"> teise,</w:t>
      </w:r>
      <w:r w:rsidRPr="000412FE">
        <w:rPr>
          <w:bCs/>
          <w:noProof/>
        </w:rPr>
        <w:t xml:space="preserve"> ateityje tikslinga perduoti UAB „Ukmergės vandenys“</w:t>
      </w:r>
      <w:r w:rsidR="000412FE" w:rsidRPr="000412FE">
        <w:rPr>
          <w:bCs/>
          <w:noProof/>
        </w:rPr>
        <w:t>.</w:t>
      </w:r>
    </w:p>
    <w:p w:rsidR="000412FE" w:rsidRPr="000412FE" w:rsidRDefault="000412FE" w:rsidP="000412FE">
      <w:pPr>
        <w:ind w:firstLine="1276"/>
        <w:jc w:val="both"/>
      </w:pPr>
      <w:r w:rsidRPr="000412FE">
        <w:rPr>
          <w:bCs/>
          <w:noProof/>
        </w:rPr>
        <w:t xml:space="preserve">Diskutuota dėl </w:t>
      </w:r>
      <w:r w:rsidRPr="000412FE">
        <w:rPr>
          <w:noProof/>
        </w:rPr>
        <w:t xml:space="preserve">negyvenamosios patalpos, esančios Kęstučio a. 2-2, Ukmergėje, valdymo. </w:t>
      </w:r>
    </w:p>
    <w:p w:rsidR="00A8262D" w:rsidRPr="000412FE" w:rsidRDefault="00CF42FD" w:rsidP="000412FE">
      <w:pPr>
        <w:ind w:firstLine="1276"/>
        <w:jc w:val="both"/>
        <w:rPr>
          <w:rFonts w:eastAsia="Calibri"/>
          <w:lang w:eastAsia="lt-LT"/>
        </w:rPr>
      </w:pPr>
      <w:r w:rsidRPr="000412FE">
        <w:t>NUSPRĘSTA: pritarti pateiktam sprendimo projektui.</w:t>
      </w:r>
    </w:p>
    <w:p w:rsidR="00CF42FD" w:rsidRPr="00BF3E8E" w:rsidRDefault="00CF42FD" w:rsidP="00806E97">
      <w:pPr>
        <w:jc w:val="both"/>
      </w:pPr>
    </w:p>
    <w:p w:rsidR="00CF42FD" w:rsidRPr="00CF42FD" w:rsidRDefault="00287A77" w:rsidP="000412FE">
      <w:pPr>
        <w:tabs>
          <w:tab w:val="left" w:pos="1418"/>
        </w:tabs>
        <w:ind w:firstLine="1276"/>
        <w:jc w:val="both"/>
      </w:pPr>
      <w:r w:rsidRPr="00BF3E8E">
        <w:t xml:space="preserve">Komitete taip pat </w:t>
      </w:r>
      <w:r w:rsidR="007A148B" w:rsidRPr="00BF3E8E">
        <w:t xml:space="preserve">svarstyta ir </w:t>
      </w:r>
      <w:r w:rsidRPr="00BF3E8E">
        <w:t>prita</w:t>
      </w:r>
      <w:r w:rsidR="000412FE">
        <w:t>rta šiems sprendimų projektams: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tarybos 2019 m. vasario 21 d. sprendimo Nr. 7-24 ,,Dėl Ukmergės rajono savivaldybės aplinkos apsaugos rėmimo specialiosios programos 2018 m. priemonių vykdymo ataskaitos ir 2019 m. sąmatos patvirtinimo“ pakeitimo.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Vienkartinių, tikslinių, sąlyginių ir periodinių pašalpų skyrimo ir mokėjimo Ukmergės rajono savivaldybėje tvarkos aprašo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pritarimo bendradarbiavimo sutarčiai tarp Ukmergės rajono savivaldybės ir Lygių galimybių kontrolieriaus tarnybos.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jaunimo reikalų tarybos nuostatų naujos redakcijos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pavadinimų gatvėms suteikimo, panaikinimo ir geografinių charakteristikų tikslinimo.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vandens tiekimo ir nuotekų tvarkymo infrastruktūros plėtros specialiojo plano keitimo.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švietimo įstaigų nuostatų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lastRenderedPageBreak/>
        <w:t>Dėl Ukmergės rajono savivaldybės neformaliojo vaikų švietimo ir jo teikėjų veiklos kokybės užtikrinimo tvarkos aprašo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sporto centro plaukimo baseino teikiamų paslaugų kainų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tarybos 2018 m. spalio 25 d. sprendimo Nr. 7-245 „Dėl Ukmergės rajono savivaldybės Vlado Šlaito viešosios bibliotekos skaitytojo pažymėjimo ir teikiamų paslaugų kainų sąrašo patvirtinimo“ pakeitimo.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kraštotyros muziejaus nuostatų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turto perdavimo viešajai įstaigai Ukmergės ligoninei.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valstybei nuosavybės teise priklausančio Ukmergės rajono savivaldybės patikėjimo teise valdomo turto pripažinimo netinkamu (negalimu) naudoti, jo nurašymo ir likvidavimo.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negyvenamųjų patalpų, esančių Kauno g. 16A-5, Ukmergėje, nuomos.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tarybos 2019 m. birželio 27 d. sprendimo Nr. 7-80 „Dėl Ukmergės rajono savivaldybės tarybos etikos komisijos sudarymo“ pakeitimo.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tarybos etikos komisijos veiklos nuostatų patvirtinimo.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sz w:val="24"/>
          <w:szCs w:val="24"/>
        </w:rPr>
      </w:pPr>
      <w:r w:rsidRPr="000412FE">
        <w:rPr>
          <w:rFonts w:ascii="Times New Roman" w:hAnsi="Times New Roman"/>
          <w:bCs/>
          <w:sz w:val="24"/>
          <w:szCs w:val="24"/>
        </w:rPr>
        <w:t>Dėl Ukmergės rajono savivaldybės tarybos 2019 m. birželio 27 d. sprendimo Nr. 7-81 „Dėl Ukmergės rajono savivaldybės tarybos antikorupcijos komisijos sudarymo“ pakeitimo.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rPr>
          <w:rFonts w:ascii="Times New Roman" w:hAnsi="Times New Roman"/>
          <w:sz w:val="24"/>
          <w:szCs w:val="24"/>
        </w:rPr>
      </w:pPr>
      <w:r w:rsidRPr="000412FE">
        <w:rPr>
          <w:rFonts w:ascii="Times New Roman" w:hAnsi="Times New Roman"/>
          <w:sz w:val="24"/>
          <w:szCs w:val="24"/>
        </w:rPr>
        <w:t>Dėl pritarimo projekto „VšĮ Užimtumo namai socialinio verslo plėtra“ įgyvendinimui.</w:t>
      </w:r>
    </w:p>
    <w:p w:rsidR="00CF42FD" w:rsidRPr="000412FE" w:rsidRDefault="00CF42FD" w:rsidP="000412FE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rPr>
          <w:rFonts w:ascii="Times New Roman" w:hAnsi="Times New Roman"/>
          <w:sz w:val="24"/>
          <w:szCs w:val="24"/>
        </w:rPr>
      </w:pPr>
      <w:r w:rsidRPr="000412FE">
        <w:rPr>
          <w:rFonts w:ascii="Times New Roman" w:hAnsi="Times New Roman"/>
          <w:sz w:val="24"/>
          <w:szCs w:val="24"/>
        </w:rPr>
        <w:t>Dėl Ukmergės rajono savivaldybės tarybos 2018 m. liepos 5 d. sprendimo Nr. 7-176 „Dėl Ukmergės rajono savivaldybės būsto fondo sąrašo ir socialinio būsto, kaip savivaldybės būsto fondo dalies, sąrašo patvirtinimo“ pakeitimo.</w:t>
      </w:r>
    </w:p>
    <w:p w:rsidR="00CF42FD" w:rsidRPr="00BB122F" w:rsidRDefault="00CF42FD" w:rsidP="00BB122F">
      <w:pPr>
        <w:pStyle w:val="Sraopastraipa"/>
        <w:numPr>
          <w:ilvl w:val="0"/>
          <w:numId w:val="35"/>
        </w:numPr>
        <w:tabs>
          <w:tab w:val="left" w:pos="1418"/>
        </w:tabs>
        <w:ind w:left="0" w:firstLine="1276"/>
        <w:rPr>
          <w:rFonts w:ascii="Times New Roman" w:hAnsi="Times New Roman"/>
          <w:sz w:val="24"/>
          <w:szCs w:val="24"/>
        </w:rPr>
      </w:pPr>
      <w:r w:rsidRPr="000412FE">
        <w:rPr>
          <w:rFonts w:ascii="Times New Roman" w:hAnsi="Times New Roman"/>
          <w:sz w:val="24"/>
          <w:szCs w:val="24"/>
        </w:rPr>
        <w:t xml:space="preserve">Dėl pritarimo bendradarbiavimo sutarčiai tarp Ukmergės rajono savivaldybės ir Lietuvos automobilių kelių direkcijos prie susisiekimo ministerijos. </w:t>
      </w:r>
    </w:p>
    <w:p w:rsidR="00972D56" w:rsidRPr="00BF3E8E" w:rsidRDefault="00353439" w:rsidP="00353439">
      <w:pPr>
        <w:jc w:val="center"/>
      </w:pPr>
      <w:r w:rsidRPr="00BF3E8E">
        <w:t>__________</w:t>
      </w:r>
      <w:r w:rsidR="00972D56" w:rsidRPr="00BF3E8E">
        <w:t>_______________</w:t>
      </w:r>
    </w:p>
    <w:p w:rsidR="00972D56" w:rsidRPr="00BF3E8E" w:rsidRDefault="00972D56" w:rsidP="00DB47FE"/>
    <w:p w:rsidR="00EB064F" w:rsidRPr="00BF3E8E" w:rsidRDefault="00190212" w:rsidP="00EA7A86">
      <w:pPr>
        <w:ind w:firstLine="1276"/>
        <w:jc w:val="both"/>
      </w:pPr>
      <w:r w:rsidRPr="00BF3E8E">
        <w:t xml:space="preserve">Komiteto posėdžio metu daromas garso įrašas. Kilus abejonių dėl protokolo </w:t>
      </w:r>
      <w:r w:rsidR="00391006" w:rsidRPr="00BF3E8E">
        <w:t>turinio</w:t>
      </w:r>
      <w:r w:rsidRPr="00BF3E8E">
        <w:t>, su posėdžio garso įrašu galima susipažinti Sekretoriate.</w:t>
      </w:r>
    </w:p>
    <w:p w:rsidR="0067212B" w:rsidRPr="00BF3E8E" w:rsidRDefault="0067212B" w:rsidP="000B34E8"/>
    <w:p w:rsidR="00353439" w:rsidRPr="00BF3E8E" w:rsidRDefault="00353439" w:rsidP="000B34E8"/>
    <w:p w:rsidR="00353439" w:rsidRPr="00BF3E8E" w:rsidRDefault="00353439" w:rsidP="000B34E8"/>
    <w:p w:rsidR="00E00873" w:rsidRPr="00BF3E8E" w:rsidRDefault="00D029AF" w:rsidP="00C02F10">
      <w:r w:rsidRPr="00BF3E8E">
        <w:t>Posėdžio pirmininkas</w:t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8F593D" w:rsidRPr="00BF3E8E">
        <w:t xml:space="preserve">Kęstutis Zinkevičius </w:t>
      </w:r>
    </w:p>
    <w:p w:rsidR="0067212B" w:rsidRPr="00BF3E8E" w:rsidRDefault="0067212B" w:rsidP="00C02F10"/>
    <w:p w:rsidR="00353439" w:rsidRPr="00BF3E8E" w:rsidRDefault="00353439" w:rsidP="00C02F10"/>
    <w:p w:rsidR="00CB13A2" w:rsidRPr="00BF3E8E" w:rsidRDefault="00CB13A2" w:rsidP="00EA7A86">
      <w:r w:rsidRPr="00BF3E8E">
        <w:t>Protokolą rašė</w:t>
      </w:r>
      <w:r w:rsidRPr="00BF3E8E">
        <w:tab/>
      </w:r>
      <w:r w:rsidRPr="00BF3E8E">
        <w:tab/>
      </w:r>
      <w:r w:rsidRPr="00BF3E8E">
        <w:tab/>
      </w:r>
      <w:r w:rsidRPr="00BF3E8E">
        <w:tab/>
        <w:t xml:space="preserve">Monika </w:t>
      </w:r>
      <w:r w:rsidR="00E82080" w:rsidRPr="00BF3E8E">
        <w:t>Raškevičienė</w:t>
      </w:r>
    </w:p>
    <w:sectPr w:rsidR="00CB13A2" w:rsidRPr="00BF3E8E" w:rsidSect="00E00873">
      <w:headerReference w:type="even" r:id="rId10"/>
      <w:headerReference w:type="default" r:id="rId11"/>
      <w:footnotePr>
        <w:numFmt w:val="chicago"/>
      </w:footnotePr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49" w:rsidRDefault="008F5D49">
      <w:r>
        <w:separator/>
      </w:r>
    </w:p>
  </w:endnote>
  <w:endnote w:type="continuationSeparator" w:id="0">
    <w:p w:rsidR="008F5D49" w:rsidRDefault="008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49" w:rsidRDefault="008F5D49">
      <w:r>
        <w:separator/>
      </w:r>
    </w:p>
  </w:footnote>
  <w:footnote w:type="continuationSeparator" w:id="0">
    <w:p w:rsidR="008F5D49" w:rsidRDefault="008F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5A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E6F"/>
    <w:multiLevelType w:val="hybridMultilevel"/>
    <w:tmpl w:val="31F4E5E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A45A04"/>
    <w:multiLevelType w:val="hybridMultilevel"/>
    <w:tmpl w:val="276CE66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77507F7"/>
    <w:multiLevelType w:val="hybridMultilevel"/>
    <w:tmpl w:val="05DAD6CE"/>
    <w:lvl w:ilvl="0" w:tplc="8B84D7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F4A27"/>
    <w:multiLevelType w:val="hybridMultilevel"/>
    <w:tmpl w:val="D940F8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5A0BAA"/>
    <w:multiLevelType w:val="hybridMultilevel"/>
    <w:tmpl w:val="5880AB5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71D3027"/>
    <w:multiLevelType w:val="hybridMultilevel"/>
    <w:tmpl w:val="088C2848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F0283"/>
    <w:multiLevelType w:val="hybridMultilevel"/>
    <w:tmpl w:val="60889DC0"/>
    <w:lvl w:ilvl="0" w:tplc="5CACB676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319E396A"/>
    <w:multiLevelType w:val="hybridMultilevel"/>
    <w:tmpl w:val="BCCEDF9E"/>
    <w:lvl w:ilvl="0" w:tplc="5CACB676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>
    <w:nsid w:val="33FB563A"/>
    <w:multiLevelType w:val="hybridMultilevel"/>
    <w:tmpl w:val="FABA4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B0D02"/>
    <w:multiLevelType w:val="hybridMultilevel"/>
    <w:tmpl w:val="7FC428F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47C411F"/>
    <w:multiLevelType w:val="hybridMultilevel"/>
    <w:tmpl w:val="1BF883A8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4D05066"/>
    <w:multiLevelType w:val="hybridMultilevel"/>
    <w:tmpl w:val="2B7A4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B275A"/>
    <w:multiLevelType w:val="hybridMultilevel"/>
    <w:tmpl w:val="84FC208A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3FBA11C6"/>
    <w:multiLevelType w:val="hybridMultilevel"/>
    <w:tmpl w:val="FA2C0E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6B1CEC"/>
    <w:multiLevelType w:val="hybridMultilevel"/>
    <w:tmpl w:val="6846A78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4879041D"/>
    <w:multiLevelType w:val="hybridMultilevel"/>
    <w:tmpl w:val="E144789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B6395D"/>
    <w:multiLevelType w:val="hybridMultilevel"/>
    <w:tmpl w:val="31B8C6E4"/>
    <w:lvl w:ilvl="0" w:tplc="43DA5592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50FF0872"/>
    <w:multiLevelType w:val="hybridMultilevel"/>
    <w:tmpl w:val="112282DA"/>
    <w:lvl w:ilvl="0" w:tplc="00B80474">
      <w:start w:val="4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92B1163"/>
    <w:multiLevelType w:val="hybridMultilevel"/>
    <w:tmpl w:val="1C0A202A"/>
    <w:lvl w:ilvl="0" w:tplc="042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8616E"/>
    <w:multiLevelType w:val="hybridMultilevel"/>
    <w:tmpl w:val="F95827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00536"/>
    <w:multiLevelType w:val="hybridMultilevel"/>
    <w:tmpl w:val="7640E446"/>
    <w:lvl w:ilvl="0" w:tplc="C02CDBA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B6F473B"/>
    <w:multiLevelType w:val="hybridMultilevel"/>
    <w:tmpl w:val="CFBE29FE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B8636C3"/>
    <w:multiLevelType w:val="hybridMultilevel"/>
    <w:tmpl w:val="E1868F1A"/>
    <w:lvl w:ilvl="0" w:tplc="3F16ACCE">
      <w:start w:val="1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>
    <w:nsid w:val="6C357A4F"/>
    <w:multiLevelType w:val="hybridMultilevel"/>
    <w:tmpl w:val="1396A096"/>
    <w:lvl w:ilvl="0" w:tplc="B99C4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C526652"/>
    <w:multiLevelType w:val="hybridMultilevel"/>
    <w:tmpl w:val="2ACE7F8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07D3ED2"/>
    <w:multiLevelType w:val="hybridMultilevel"/>
    <w:tmpl w:val="0B96D0D8"/>
    <w:lvl w:ilvl="0" w:tplc="4BF2F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B2CEC"/>
    <w:multiLevelType w:val="hybridMultilevel"/>
    <w:tmpl w:val="4F3C40EC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7E310B0"/>
    <w:multiLevelType w:val="hybridMultilevel"/>
    <w:tmpl w:val="6AC68526"/>
    <w:lvl w:ilvl="0" w:tplc="C95EBBDC">
      <w:start w:val="2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781D340D"/>
    <w:multiLevelType w:val="hybridMultilevel"/>
    <w:tmpl w:val="133084B2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D573ADE"/>
    <w:multiLevelType w:val="hybridMultilevel"/>
    <w:tmpl w:val="3B4073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1526E"/>
    <w:multiLevelType w:val="hybridMultilevel"/>
    <w:tmpl w:val="4F3AD66A"/>
    <w:lvl w:ilvl="0" w:tplc="193213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E1958BA"/>
    <w:multiLevelType w:val="hybridMultilevel"/>
    <w:tmpl w:val="58C03A6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20"/>
  </w:num>
  <w:num w:numId="5">
    <w:abstractNumId w:val="4"/>
  </w:num>
  <w:num w:numId="6">
    <w:abstractNumId w:val="10"/>
  </w:num>
  <w:num w:numId="7">
    <w:abstractNumId w:val="7"/>
  </w:num>
  <w:num w:numId="8">
    <w:abstractNumId w:val="31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8"/>
  </w:num>
  <w:num w:numId="12">
    <w:abstractNumId w:val="11"/>
  </w:num>
  <w:num w:numId="13">
    <w:abstractNumId w:val="6"/>
  </w:num>
  <w:num w:numId="14">
    <w:abstractNumId w:val="29"/>
  </w:num>
  <w:num w:numId="15">
    <w:abstractNumId w:val="28"/>
  </w:num>
  <w:num w:numId="16">
    <w:abstractNumId w:val="2"/>
  </w:num>
  <w:num w:numId="17">
    <w:abstractNumId w:val="16"/>
  </w:num>
  <w:num w:numId="18">
    <w:abstractNumId w:val="9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 w:numId="23">
    <w:abstractNumId w:val="33"/>
  </w:num>
  <w:num w:numId="24">
    <w:abstractNumId w:val="27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  <w:num w:numId="29">
    <w:abstractNumId w:val="18"/>
  </w:num>
  <w:num w:numId="30">
    <w:abstractNumId w:val="5"/>
  </w:num>
  <w:num w:numId="31">
    <w:abstractNumId w:val="26"/>
  </w:num>
  <w:num w:numId="32">
    <w:abstractNumId w:val="30"/>
  </w:num>
  <w:num w:numId="33">
    <w:abstractNumId w:val="32"/>
  </w:num>
  <w:num w:numId="34">
    <w:abstractNumId w:val="22"/>
  </w:num>
  <w:num w:numId="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2"/>
    <w:rsid w:val="0000128D"/>
    <w:rsid w:val="0000766D"/>
    <w:rsid w:val="000103C8"/>
    <w:rsid w:val="00010702"/>
    <w:rsid w:val="00010A15"/>
    <w:rsid w:val="00010CAA"/>
    <w:rsid w:val="0001502A"/>
    <w:rsid w:val="00016209"/>
    <w:rsid w:val="00016B72"/>
    <w:rsid w:val="00022595"/>
    <w:rsid w:val="00022B44"/>
    <w:rsid w:val="000246DE"/>
    <w:rsid w:val="000249CD"/>
    <w:rsid w:val="000249DC"/>
    <w:rsid w:val="00036983"/>
    <w:rsid w:val="000369A9"/>
    <w:rsid w:val="00036F5C"/>
    <w:rsid w:val="00037F7C"/>
    <w:rsid w:val="00040B62"/>
    <w:rsid w:val="000412FE"/>
    <w:rsid w:val="000444D6"/>
    <w:rsid w:val="0004789D"/>
    <w:rsid w:val="00050571"/>
    <w:rsid w:val="00055D81"/>
    <w:rsid w:val="00060466"/>
    <w:rsid w:val="00063DC5"/>
    <w:rsid w:val="000640CD"/>
    <w:rsid w:val="00070AD1"/>
    <w:rsid w:val="00071679"/>
    <w:rsid w:val="00072532"/>
    <w:rsid w:val="000753E5"/>
    <w:rsid w:val="0007773A"/>
    <w:rsid w:val="00081BE7"/>
    <w:rsid w:val="00084C4E"/>
    <w:rsid w:val="000850AC"/>
    <w:rsid w:val="00085959"/>
    <w:rsid w:val="00090251"/>
    <w:rsid w:val="00090DB8"/>
    <w:rsid w:val="00091785"/>
    <w:rsid w:val="00092D8C"/>
    <w:rsid w:val="00096A44"/>
    <w:rsid w:val="00097239"/>
    <w:rsid w:val="00097D42"/>
    <w:rsid w:val="000A0A01"/>
    <w:rsid w:val="000A0A76"/>
    <w:rsid w:val="000A58C1"/>
    <w:rsid w:val="000A7BE3"/>
    <w:rsid w:val="000B34E8"/>
    <w:rsid w:val="000B39AD"/>
    <w:rsid w:val="000B5D8A"/>
    <w:rsid w:val="000B7D43"/>
    <w:rsid w:val="000C4335"/>
    <w:rsid w:val="000C48C5"/>
    <w:rsid w:val="000C6955"/>
    <w:rsid w:val="000D4970"/>
    <w:rsid w:val="000D4E54"/>
    <w:rsid w:val="000D5247"/>
    <w:rsid w:val="000D5E86"/>
    <w:rsid w:val="000D67D2"/>
    <w:rsid w:val="000D75BE"/>
    <w:rsid w:val="000E1189"/>
    <w:rsid w:val="000E4D7F"/>
    <w:rsid w:val="000E5976"/>
    <w:rsid w:val="000E5C39"/>
    <w:rsid w:val="000E7CC8"/>
    <w:rsid w:val="000F415F"/>
    <w:rsid w:val="000F53D2"/>
    <w:rsid w:val="001027C7"/>
    <w:rsid w:val="001063ED"/>
    <w:rsid w:val="00107A85"/>
    <w:rsid w:val="001117F7"/>
    <w:rsid w:val="0011651A"/>
    <w:rsid w:val="00116C07"/>
    <w:rsid w:val="00120CDD"/>
    <w:rsid w:val="00125ED9"/>
    <w:rsid w:val="00126ED0"/>
    <w:rsid w:val="001316B2"/>
    <w:rsid w:val="00132344"/>
    <w:rsid w:val="0013664E"/>
    <w:rsid w:val="001370D9"/>
    <w:rsid w:val="001414F5"/>
    <w:rsid w:val="001421B0"/>
    <w:rsid w:val="00142A0B"/>
    <w:rsid w:val="00143E8C"/>
    <w:rsid w:val="001445C5"/>
    <w:rsid w:val="00144A88"/>
    <w:rsid w:val="00144E1B"/>
    <w:rsid w:val="00146864"/>
    <w:rsid w:val="00150DA5"/>
    <w:rsid w:val="00153B66"/>
    <w:rsid w:val="00154AB6"/>
    <w:rsid w:val="001550CD"/>
    <w:rsid w:val="0016210F"/>
    <w:rsid w:val="00165DFF"/>
    <w:rsid w:val="00166053"/>
    <w:rsid w:val="0016734A"/>
    <w:rsid w:val="00171330"/>
    <w:rsid w:val="00171E05"/>
    <w:rsid w:val="001751B5"/>
    <w:rsid w:val="00175686"/>
    <w:rsid w:val="00181969"/>
    <w:rsid w:val="00183369"/>
    <w:rsid w:val="001841DB"/>
    <w:rsid w:val="00190212"/>
    <w:rsid w:val="0019193A"/>
    <w:rsid w:val="00192C8A"/>
    <w:rsid w:val="001A0A74"/>
    <w:rsid w:val="001A4AF6"/>
    <w:rsid w:val="001A6EE6"/>
    <w:rsid w:val="001B4D2C"/>
    <w:rsid w:val="001B6591"/>
    <w:rsid w:val="001C1FEE"/>
    <w:rsid w:val="001D5FDE"/>
    <w:rsid w:val="001E2321"/>
    <w:rsid w:val="001E7FA3"/>
    <w:rsid w:val="001F2A9B"/>
    <w:rsid w:val="001F3F7F"/>
    <w:rsid w:val="001F791A"/>
    <w:rsid w:val="00202942"/>
    <w:rsid w:val="002063D4"/>
    <w:rsid w:val="00206D15"/>
    <w:rsid w:val="00210FF8"/>
    <w:rsid w:val="00211AAA"/>
    <w:rsid w:val="00211B80"/>
    <w:rsid w:val="00212640"/>
    <w:rsid w:val="00214B43"/>
    <w:rsid w:val="00215F9A"/>
    <w:rsid w:val="002217F9"/>
    <w:rsid w:val="00223C4D"/>
    <w:rsid w:val="002266EF"/>
    <w:rsid w:val="00226930"/>
    <w:rsid w:val="00231638"/>
    <w:rsid w:val="002330CD"/>
    <w:rsid w:val="00236651"/>
    <w:rsid w:val="00240E27"/>
    <w:rsid w:val="00244502"/>
    <w:rsid w:val="00247A7C"/>
    <w:rsid w:val="002508C2"/>
    <w:rsid w:val="00252644"/>
    <w:rsid w:val="00254551"/>
    <w:rsid w:val="00254DE8"/>
    <w:rsid w:val="00262150"/>
    <w:rsid w:val="002622C5"/>
    <w:rsid w:val="00264E86"/>
    <w:rsid w:val="0026710C"/>
    <w:rsid w:val="00273330"/>
    <w:rsid w:val="00273FF0"/>
    <w:rsid w:val="002753B9"/>
    <w:rsid w:val="00280615"/>
    <w:rsid w:val="00282534"/>
    <w:rsid w:val="00282B20"/>
    <w:rsid w:val="00286928"/>
    <w:rsid w:val="00287915"/>
    <w:rsid w:val="00287A77"/>
    <w:rsid w:val="00291496"/>
    <w:rsid w:val="00296112"/>
    <w:rsid w:val="002979A3"/>
    <w:rsid w:val="002A1AE0"/>
    <w:rsid w:val="002A7386"/>
    <w:rsid w:val="002B4D0D"/>
    <w:rsid w:val="002B6690"/>
    <w:rsid w:val="002C21C6"/>
    <w:rsid w:val="002C2D56"/>
    <w:rsid w:val="002C3707"/>
    <w:rsid w:val="002C4B59"/>
    <w:rsid w:val="002C68C2"/>
    <w:rsid w:val="002C6A4A"/>
    <w:rsid w:val="002D19F5"/>
    <w:rsid w:val="002D2334"/>
    <w:rsid w:val="002D2977"/>
    <w:rsid w:val="002D2DFC"/>
    <w:rsid w:val="002D513E"/>
    <w:rsid w:val="002D631F"/>
    <w:rsid w:val="002E2DF2"/>
    <w:rsid w:val="002E5DCB"/>
    <w:rsid w:val="002E7C7E"/>
    <w:rsid w:val="002F4270"/>
    <w:rsid w:val="002F4498"/>
    <w:rsid w:val="002F6419"/>
    <w:rsid w:val="002F7079"/>
    <w:rsid w:val="002F71A9"/>
    <w:rsid w:val="003025B5"/>
    <w:rsid w:val="00305A08"/>
    <w:rsid w:val="00306141"/>
    <w:rsid w:val="00306817"/>
    <w:rsid w:val="00306FA4"/>
    <w:rsid w:val="0030744E"/>
    <w:rsid w:val="0031017B"/>
    <w:rsid w:val="003107C3"/>
    <w:rsid w:val="0031286A"/>
    <w:rsid w:val="0031786C"/>
    <w:rsid w:val="00322D7D"/>
    <w:rsid w:val="00326023"/>
    <w:rsid w:val="003272E7"/>
    <w:rsid w:val="00330617"/>
    <w:rsid w:val="003310A7"/>
    <w:rsid w:val="003375E5"/>
    <w:rsid w:val="00343A90"/>
    <w:rsid w:val="00344122"/>
    <w:rsid w:val="00353439"/>
    <w:rsid w:val="003557C1"/>
    <w:rsid w:val="00356A1D"/>
    <w:rsid w:val="00363DA3"/>
    <w:rsid w:val="003703C8"/>
    <w:rsid w:val="003730B3"/>
    <w:rsid w:val="003741B6"/>
    <w:rsid w:val="00377B82"/>
    <w:rsid w:val="003813B1"/>
    <w:rsid w:val="00383850"/>
    <w:rsid w:val="0038519C"/>
    <w:rsid w:val="003866B2"/>
    <w:rsid w:val="00391006"/>
    <w:rsid w:val="00395631"/>
    <w:rsid w:val="003A02BE"/>
    <w:rsid w:val="003A75D0"/>
    <w:rsid w:val="003A7EBB"/>
    <w:rsid w:val="003B0414"/>
    <w:rsid w:val="003B2E45"/>
    <w:rsid w:val="003D0C15"/>
    <w:rsid w:val="003D1576"/>
    <w:rsid w:val="003D4B53"/>
    <w:rsid w:val="003D5EAE"/>
    <w:rsid w:val="003E6FF1"/>
    <w:rsid w:val="003E7A5B"/>
    <w:rsid w:val="003F3AE6"/>
    <w:rsid w:val="003F58E8"/>
    <w:rsid w:val="003F6981"/>
    <w:rsid w:val="003F7E0C"/>
    <w:rsid w:val="00400278"/>
    <w:rsid w:val="00400E53"/>
    <w:rsid w:val="00401C33"/>
    <w:rsid w:val="004030B6"/>
    <w:rsid w:val="0040389E"/>
    <w:rsid w:val="00405756"/>
    <w:rsid w:val="004058AB"/>
    <w:rsid w:val="004121E6"/>
    <w:rsid w:val="00415B1E"/>
    <w:rsid w:val="0041658C"/>
    <w:rsid w:val="00416E8B"/>
    <w:rsid w:val="004204A6"/>
    <w:rsid w:val="0042392D"/>
    <w:rsid w:val="00426F47"/>
    <w:rsid w:val="00430004"/>
    <w:rsid w:val="004306C1"/>
    <w:rsid w:val="004349CD"/>
    <w:rsid w:val="00434A66"/>
    <w:rsid w:val="00435EFE"/>
    <w:rsid w:val="004400A4"/>
    <w:rsid w:val="00440E4F"/>
    <w:rsid w:val="00440FCB"/>
    <w:rsid w:val="00441B71"/>
    <w:rsid w:val="004422CA"/>
    <w:rsid w:val="0045091A"/>
    <w:rsid w:val="00457739"/>
    <w:rsid w:val="00464758"/>
    <w:rsid w:val="00464CF4"/>
    <w:rsid w:val="00466501"/>
    <w:rsid w:val="004700C9"/>
    <w:rsid w:val="00470D66"/>
    <w:rsid w:val="00472447"/>
    <w:rsid w:val="004733C3"/>
    <w:rsid w:val="00474BEA"/>
    <w:rsid w:val="00476671"/>
    <w:rsid w:val="00476B2B"/>
    <w:rsid w:val="00480966"/>
    <w:rsid w:val="0048298D"/>
    <w:rsid w:val="004938FD"/>
    <w:rsid w:val="004978BB"/>
    <w:rsid w:val="00497CDB"/>
    <w:rsid w:val="004A1839"/>
    <w:rsid w:val="004A1F2C"/>
    <w:rsid w:val="004B3DD6"/>
    <w:rsid w:val="004B4ABF"/>
    <w:rsid w:val="004C0A86"/>
    <w:rsid w:val="004C194F"/>
    <w:rsid w:val="004C1ADA"/>
    <w:rsid w:val="004C5576"/>
    <w:rsid w:val="004C5AF0"/>
    <w:rsid w:val="004C797A"/>
    <w:rsid w:val="004D422B"/>
    <w:rsid w:val="004E1336"/>
    <w:rsid w:val="004E14B6"/>
    <w:rsid w:val="004F30B2"/>
    <w:rsid w:val="004F38C2"/>
    <w:rsid w:val="004F5ED2"/>
    <w:rsid w:val="004F6C43"/>
    <w:rsid w:val="004F7F04"/>
    <w:rsid w:val="0050320F"/>
    <w:rsid w:val="00512760"/>
    <w:rsid w:val="00513F3E"/>
    <w:rsid w:val="0052145A"/>
    <w:rsid w:val="0052280A"/>
    <w:rsid w:val="00526F45"/>
    <w:rsid w:val="005306C8"/>
    <w:rsid w:val="00530AF1"/>
    <w:rsid w:val="00530B96"/>
    <w:rsid w:val="00543EC5"/>
    <w:rsid w:val="005468B3"/>
    <w:rsid w:val="005469F6"/>
    <w:rsid w:val="005475BF"/>
    <w:rsid w:val="0055124A"/>
    <w:rsid w:val="0055153B"/>
    <w:rsid w:val="0055248E"/>
    <w:rsid w:val="00554AE3"/>
    <w:rsid w:val="00555DDB"/>
    <w:rsid w:val="00556136"/>
    <w:rsid w:val="00561240"/>
    <w:rsid w:val="0056766E"/>
    <w:rsid w:val="005728B4"/>
    <w:rsid w:val="00576CC6"/>
    <w:rsid w:val="00580EFD"/>
    <w:rsid w:val="00581713"/>
    <w:rsid w:val="00590B20"/>
    <w:rsid w:val="00591984"/>
    <w:rsid w:val="00593854"/>
    <w:rsid w:val="00593A36"/>
    <w:rsid w:val="00593E2E"/>
    <w:rsid w:val="00594F99"/>
    <w:rsid w:val="00595680"/>
    <w:rsid w:val="005A23B6"/>
    <w:rsid w:val="005A39FB"/>
    <w:rsid w:val="005A766B"/>
    <w:rsid w:val="005B29C8"/>
    <w:rsid w:val="005B49DE"/>
    <w:rsid w:val="005B4C33"/>
    <w:rsid w:val="005C35FD"/>
    <w:rsid w:val="005C5BF2"/>
    <w:rsid w:val="005C5E9F"/>
    <w:rsid w:val="005C70EF"/>
    <w:rsid w:val="005C73B6"/>
    <w:rsid w:val="005D060B"/>
    <w:rsid w:val="005D2762"/>
    <w:rsid w:val="005D4012"/>
    <w:rsid w:val="005D58B3"/>
    <w:rsid w:val="005D6551"/>
    <w:rsid w:val="005E21BB"/>
    <w:rsid w:val="005E3A1A"/>
    <w:rsid w:val="005E60BB"/>
    <w:rsid w:val="005E6E45"/>
    <w:rsid w:val="005F0ABE"/>
    <w:rsid w:val="005F640D"/>
    <w:rsid w:val="005F7E68"/>
    <w:rsid w:val="00605813"/>
    <w:rsid w:val="00605A28"/>
    <w:rsid w:val="0060664E"/>
    <w:rsid w:val="00612C8D"/>
    <w:rsid w:val="0061610D"/>
    <w:rsid w:val="00617CB3"/>
    <w:rsid w:val="00620D09"/>
    <w:rsid w:val="0062290B"/>
    <w:rsid w:val="006229DC"/>
    <w:rsid w:val="0063136B"/>
    <w:rsid w:val="00631738"/>
    <w:rsid w:val="00632D18"/>
    <w:rsid w:val="00645A89"/>
    <w:rsid w:val="00650EE0"/>
    <w:rsid w:val="00651CF8"/>
    <w:rsid w:val="00652714"/>
    <w:rsid w:val="00661D5C"/>
    <w:rsid w:val="006627F8"/>
    <w:rsid w:val="006701BC"/>
    <w:rsid w:val="0067063D"/>
    <w:rsid w:val="00670B1E"/>
    <w:rsid w:val="0067212B"/>
    <w:rsid w:val="0067263C"/>
    <w:rsid w:val="00677DE1"/>
    <w:rsid w:val="00681725"/>
    <w:rsid w:val="00684644"/>
    <w:rsid w:val="006868CE"/>
    <w:rsid w:val="00692221"/>
    <w:rsid w:val="00692774"/>
    <w:rsid w:val="00695345"/>
    <w:rsid w:val="006A2786"/>
    <w:rsid w:val="006B1827"/>
    <w:rsid w:val="006B2536"/>
    <w:rsid w:val="006B3D0E"/>
    <w:rsid w:val="006B6608"/>
    <w:rsid w:val="006B7617"/>
    <w:rsid w:val="006D1081"/>
    <w:rsid w:val="006D44EB"/>
    <w:rsid w:val="006D5C7A"/>
    <w:rsid w:val="006D758F"/>
    <w:rsid w:val="006D7FB6"/>
    <w:rsid w:val="006E1109"/>
    <w:rsid w:val="006E1B14"/>
    <w:rsid w:val="006E1C22"/>
    <w:rsid w:val="006E2664"/>
    <w:rsid w:val="006E4314"/>
    <w:rsid w:val="006E7DEA"/>
    <w:rsid w:val="006F12C8"/>
    <w:rsid w:val="006F3800"/>
    <w:rsid w:val="006F3965"/>
    <w:rsid w:val="006F4169"/>
    <w:rsid w:val="006F672A"/>
    <w:rsid w:val="006F71E4"/>
    <w:rsid w:val="00700EDB"/>
    <w:rsid w:val="0070737E"/>
    <w:rsid w:val="00707DAD"/>
    <w:rsid w:val="007104C7"/>
    <w:rsid w:val="00712439"/>
    <w:rsid w:val="0071370E"/>
    <w:rsid w:val="00713A49"/>
    <w:rsid w:val="00717174"/>
    <w:rsid w:val="007224C0"/>
    <w:rsid w:val="00726CB4"/>
    <w:rsid w:val="007323D9"/>
    <w:rsid w:val="00734F67"/>
    <w:rsid w:val="00737D73"/>
    <w:rsid w:val="00737DBE"/>
    <w:rsid w:val="00745386"/>
    <w:rsid w:val="0075035E"/>
    <w:rsid w:val="0075398C"/>
    <w:rsid w:val="00766C68"/>
    <w:rsid w:val="007705F0"/>
    <w:rsid w:val="00771DE6"/>
    <w:rsid w:val="00773327"/>
    <w:rsid w:val="007804E6"/>
    <w:rsid w:val="00782586"/>
    <w:rsid w:val="0078440A"/>
    <w:rsid w:val="007845C1"/>
    <w:rsid w:val="00785DA0"/>
    <w:rsid w:val="0079044B"/>
    <w:rsid w:val="00790AC3"/>
    <w:rsid w:val="00790C7D"/>
    <w:rsid w:val="0079727A"/>
    <w:rsid w:val="007A148B"/>
    <w:rsid w:val="007A1CC3"/>
    <w:rsid w:val="007A29F6"/>
    <w:rsid w:val="007A3122"/>
    <w:rsid w:val="007A485A"/>
    <w:rsid w:val="007A5BB9"/>
    <w:rsid w:val="007A644E"/>
    <w:rsid w:val="007B4E1D"/>
    <w:rsid w:val="007C0AA1"/>
    <w:rsid w:val="007C2169"/>
    <w:rsid w:val="007C2AA2"/>
    <w:rsid w:val="007C5207"/>
    <w:rsid w:val="007D0DD5"/>
    <w:rsid w:val="007D1E8C"/>
    <w:rsid w:val="007E1E11"/>
    <w:rsid w:val="007F3D10"/>
    <w:rsid w:val="007F632C"/>
    <w:rsid w:val="007F7E92"/>
    <w:rsid w:val="00801D60"/>
    <w:rsid w:val="00806E18"/>
    <w:rsid w:val="00806E97"/>
    <w:rsid w:val="008131B2"/>
    <w:rsid w:val="00813FC4"/>
    <w:rsid w:val="0082090B"/>
    <w:rsid w:val="00821FB6"/>
    <w:rsid w:val="00822293"/>
    <w:rsid w:val="008224C3"/>
    <w:rsid w:val="008232BA"/>
    <w:rsid w:val="00824704"/>
    <w:rsid w:val="0082673F"/>
    <w:rsid w:val="008300B0"/>
    <w:rsid w:val="008325A8"/>
    <w:rsid w:val="0083522B"/>
    <w:rsid w:val="00843037"/>
    <w:rsid w:val="008451FA"/>
    <w:rsid w:val="00845601"/>
    <w:rsid w:val="008501C8"/>
    <w:rsid w:val="008521A4"/>
    <w:rsid w:val="0085342F"/>
    <w:rsid w:val="008560A7"/>
    <w:rsid w:val="0086306C"/>
    <w:rsid w:val="0086746E"/>
    <w:rsid w:val="008714FE"/>
    <w:rsid w:val="008756CB"/>
    <w:rsid w:val="008759A0"/>
    <w:rsid w:val="00876997"/>
    <w:rsid w:val="008776E0"/>
    <w:rsid w:val="008825B5"/>
    <w:rsid w:val="0088557D"/>
    <w:rsid w:val="00887FCD"/>
    <w:rsid w:val="00890B29"/>
    <w:rsid w:val="008938BB"/>
    <w:rsid w:val="008940FE"/>
    <w:rsid w:val="00894235"/>
    <w:rsid w:val="0089598E"/>
    <w:rsid w:val="008A0443"/>
    <w:rsid w:val="008A154B"/>
    <w:rsid w:val="008A18E3"/>
    <w:rsid w:val="008A1F65"/>
    <w:rsid w:val="008A5B6E"/>
    <w:rsid w:val="008B006B"/>
    <w:rsid w:val="008B2D0E"/>
    <w:rsid w:val="008B3235"/>
    <w:rsid w:val="008C50CB"/>
    <w:rsid w:val="008D0FF7"/>
    <w:rsid w:val="008D4ADA"/>
    <w:rsid w:val="008D600F"/>
    <w:rsid w:val="008D7290"/>
    <w:rsid w:val="008E1EE0"/>
    <w:rsid w:val="008E2236"/>
    <w:rsid w:val="008E36FC"/>
    <w:rsid w:val="008E5DBC"/>
    <w:rsid w:val="008F1EE9"/>
    <w:rsid w:val="008F593D"/>
    <w:rsid w:val="008F5D49"/>
    <w:rsid w:val="0090168F"/>
    <w:rsid w:val="009050C3"/>
    <w:rsid w:val="009057C2"/>
    <w:rsid w:val="009131D9"/>
    <w:rsid w:val="00913D17"/>
    <w:rsid w:val="00916146"/>
    <w:rsid w:val="0092107F"/>
    <w:rsid w:val="00921310"/>
    <w:rsid w:val="00922CAD"/>
    <w:rsid w:val="009236C7"/>
    <w:rsid w:val="009252AB"/>
    <w:rsid w:val="00925C0F"/>
    <w:rsid w:val="0093099A"/>
    <w:rsid w:val="00937657"/>
    <w:rsid w:val="009379C7"/>
    <w:rsid w:val="00942E9B"/>
    <w:rsid w:val="00944246"/>
    <w:rsid w:val="00946F86"/>
    <w:rsid w:val="009475CE"/>
    <w:rsid w:val="00953C04"/>
    <w:rsid w:val="00967636"/>
    <w:rsid w:val="009716B6"/>
    <w:rsid w:val="00972D56"/>
    <w:rsid w:val="00973B04"/>
    <w:rsid w:val="0098448D"/>
    <w:rsid w:val="0098722C"/>
    <w:rsid w:val="00992C24"/>
    <w:rsid w:val="009934D1"/>
    <w:rsid w:val="00994CA6"/>
    <w:rsid w:val="00996340"/>
    <w:rsid w:val="00997F97"/>
    <w:rsid w:val="009A1FD9"/>
    <w:rsid w:val="009A3E87"/>
    <w:rsid w:val="009A67E0"/>
    <w:rsid w:val="009B32A5"/>
    <w:rsid w:val="009C0196"/>
    <w:rsid w:val="009C3D70"/>
    <w:rsid w:val="009C4C94"/>
    <w:rsid w:val="009C66E8"/>
    <w:rsid w:val="009D44B0"/>
    <w:rsid w:val="009E2DAA"/>
    <w:rsid w:val="009F0819"/>
    <w:rsid w:val="009F0F3F"/>
    <w:rsid w:val="009F23AF"/>
    <w:rsid w:val="009F589C"/>
    <w:rsid w:val="00A06181"/>
    <w:rsid w:val="00A124C0"/>
    <w:rsid w:val="00A144B1"/>
    <w:rsid w:val="00A14F07"/>
    <w:rsid w:val="00A235D7"/>
    <w:rsid w:val="00A26653"/>
    <w:rsid w:val="00A32483"/>
    <w:rsid w:val="00A32FF3"/>
    <w:rsid w:val="00A40437"/>
    <w:rsid w:val="00A416DF"/>
    <w:rsid w:val="00A4330F"/>
    <w:rsid w:val="00A4550E"/>
    <w:rsid w:val="00A45608"/>
    <w:rsid w:val="00A46E75"/>
    <w:rsid w:val="00A500C0"/>
    <w:rsid w:val="00A534DB"/>
    <w:rsid w:val="00A54094"/>
    <w:rsid w:val="00A56E92"/>
    <w:rsid w:val="00A62FE4"/>
    <w:rsid w:val="00A64D42"/>
    <w:rsid w:val="00A741C1"/>
    <w:rsid w:val="00A74C7F"/>
    <w:rsid w:val="00A776FD"/>
    <w:rsid w:val="00A80A61"/>
    <w:rsid w:val="00A8262D"/>
    <w:rsid w:val="00A83393"/>
    <w:rsid w:val="00A83E71"/>
    <w:rsid w:val="00A87152"/>
    <w:rsid w:val="00A918D9"/>
    <w:rsid w:val="00A94E0E"/>
    <w:rsid w:val="00A973D4"/>
    <w:rsid w:val="00AA43CD"/>
    <w:rsid w:val="00AA7258"/>
    <w:rsid w:val="00AA7372"/>
    <w:rsid w:val="00AA7DA9"/>
    <w:rsid w:val="00AB0B49"/>
    <w:rsid w:val="00AB30A1"/>
    <w:rsid w:val="00AB7F5B"/>
    <w:rsid w:val="00AC41B8"/>
    <w:rsid w:val="00AC5DC2"/>
    <w:rsid w:val="00AD06C2"/>
    <w:rsid w:val="00AD29A4"/>
    <w:rsid w:val="00AD455C"/>
    <w:rsid w:val="00AD4B89"/>
    <w:rsid w:val="00AE2DEC"/>
    <w:rsid w:val="00AE3154"/>
    <w:rsid w:val="00AE4D93"/>
    <w:rsid w:val="00AE5158"/>
    <w:rsid w:val="00AE5357"/>
    <w:rsid w:val="00AE5B44"/>
    <w:rsid w:val="00AE6544"/>
    <w:rsid w:val="00AF27DA"/>
    <w:rsid w:val="00B01B32"/>
    <w:rsid w:val="00B02384"/>
    <w:rsid w:val="00B04E76"/>
    <w:rsid w:val="00B06594"/>
    <w:rsid w:val="00B06DA0"/>
    <w:rsid w:val="00B161FB"/>
    <w:rsid w:val="00B20FFE"/>
    <w:rsid w:val="00B241FB"/>
    <w:rsid w:val="00B24D48"/>
    <w:rsid w:val="00B253A4"/>
    <w:rsid w:val="00B257AD"/>
    <w:rsid w:val="00B270BE"/>
    <w:rsid w:val="00B272F2"/>
    <w:rsid w:val="00B27A53"/>
    <w:rsid w:val="00B316EC"/>
    <w:rsid w:val="00B34B1D"/>
    <w:rsid w:val="00B34C31"/>
    <w:rsid w:val="00B43958"/>
    <w:rsid w:val="00B44149"/>
    <w:rsid w:val="00B45E20"/>
    <w:rsid w:val="00B54612"/>
    <w:rsid w:val="00B5614D"/>
    <w:rsid w:val="00B671DF"/>
    <w:rsid w:val="00B703ED"/>
    <w:rsid w:val="00B7471B"/>
    <w:rsid w:val="00B76BD1"/>
    <w:rsid w:val="00B8005B"/>
    <w:rsid w:val="00B839DC"/>
    <w:rsid w:val="00B916BA"/>
    <w:rsid w:val="00B91F35"/>
    <w:rsid w:val="00B9497B"/>
    <w:rsid w:val="00BA0434"/>
    <w:rsid w:val="00BA22D1"/>
    <w:rsid w:val="00BA45D1"/>
    <w:rsid w:val="00BA4F28"/>
    <w:rsid w:val="00BA7785"/>
    <w:rsid w:val="00BB0AA0"/>
    <w:rsid w:val="00BB122F"/>
    <w:rsid w:val="00BB3746"/>
    <w:rsid w:val="00BB5698"/>
    <w:rsid w:val="00BC31EF"/>
    <w:rsid w:val="00BC49F8"/>
    <w:rsid w:val="00BD0B2E"/>
    <w:rsid w:val="00BD0C5A"/>
    <w:rsid w:val="00BD2177"/>
    <w:rsid w:val="00BD23DF"/>
    <w:rsid w:val="00BD40EB"/>
    <w:rsid w:val="00BD7229"/>
    <w:rsid w:val="00BE04B7"/>
    <w:rsid w:val="00BE139D"/>
    <w:rsid w:val="00BE413F"/>
    <w:rsid w:val="00BE6012"/>
    <w:rsid w:val="00BF0963"/>
    <w:rsid w:val="00BF20AC"/>
    <w:rsid w:val="00BF3E8E"/>
    <w:rsid w:val="00BF78C4"/>
    <w:rsid w:val="00C02F10"/>
    <w:rsid w:val="00C06C67"/>
    <w:rsid w:val="00C06E42"/>
    <w:rsid w:val="00C06E7B"/>
    <w:rsid w:val="00C06FA3"/>
    <w:rsid w:val="00C11C7D"/>
    <w:rsid w:val="00C14F6C"/>
    <w:rsid w:val="00C15626"/>
    <w:rsid w:val="00C15FDE"/>
    <w:rsid w:val="00C23D94"/>
    <w:rsid w:val="00C25DAA"/>
    <w:rsid w:val="00C325BE"/>
    <w:rsid w:val="00C3360D"/>
    <w:rsid w:val="00C432C4"/>
    <w:rsid w:val="00C43889"/>
    <w:rsid w:val="00C444A2"/>
    <w:rsid w:val="00C47264"/>
    <w:rsid w:val="00C474FC"/>
    <w:rsid w:val="00C47F55"/>
    <w:rsid w:val="00C501EE"/>
    <w:rsid w:val="00C5260C"/>
    <w:rsid w:val="00C53775"/>
    <w:rsid w:val="00C63376"/>
    <w:rsid w:val="00C64598"/>
    <w:rsid w:val="00C664B0"/>
    <w:rsid w:val="00C719F3"/>
    <w:rsid w:val="00C72073"/>
    <w:rsid w:val="00C77633"/>
    <w:rsid w:val="00C807FC"/>
    <w:rsid w:val="00C85E4E"/>
    <w:rsid w:val="00C86ADE"/>
    <w:rsid w:val="00C9088A"/>
    <w:rsid w:val="00C91441"/>
    <w:rsid w:val="00C961B0"/>
    <w:rsid w:val="00CA2A78"/>
    <w:rsid w:val="00CA3CFA"/>
    <w:rsid w:val="00CA48BF"/>
    <w:rsid w:val="00CA5057"/>
    <w:rsid w:val="00CB13A2"/>
    <w:rsid w:val="00CB17C4"/>
    <w:rsid w:val="00CB3EC9"/>
    <w:rsid w:val="00CB792A"/>
    <w:rsid w:val="00CC379C"/>
    <w:rsid w:val="00CD5A89"/>
    <w:rsid w:val="00CD790C"/>
    <w:rsid w:val="00CE70C5"/>
    <w:rsid w:val="00CE773F"/>
    <w:rsid w:val="00CF00FD"/>
    <w:rsid w:val="00CF2245"/>
    <w:rsid w:val="00CF3D8D"/>
    <w:rsid w:val="00CF42FD"/>
    <w:rsid w:val="00CF7414"/>
    <w:rsid w:val="00CF7E88"/>
    <w:rsid w:val="00D013A3"/>
    <w:rsid w:val="00D029AF"/>
    <w:rsid w:val="00D03EFB"/>
    <w:rsid w:val="00D0728A"/>
    <w:rsid w:val="00D106F3"/>
    <w:rsid w:val="00D1442E"/>
    <w:rsid w:val="00D16A07"/>
    <w:rsid w:val="00D2214B"/>
    <w:rsid w:val="00D27965"/>
    <w:rsid w:val="00D34131"/>
    <w:rsid w:val="00D3542F"/>
    <w:rsid w:val="00D37CF3"/>
    <w:rsid w:val="00D41FC1"/>
    <w:rsid w:val="00D436D5"/>
    <w:rsid w:val="00D533D7"/>
    <w:rsid w:val="00D53755"/>
    <w:rsid w:val="00D543F0"/>
    <w:rsid w:val="00D54D76"/>
    <w:rsid w:val="00D55AB5"/>
    <w:rsid w:val="00D63D56"/>
    <w:rsid w:val="00D64B54"/>
    <w:rsid w:val="00D708CF"/>
    <w:rsid w:val="00D710E8"/>
    <w:rsid w:val="00D74E29"/>
    <w:rsid w:val="00D80165"/>
    <w:rsid w:val="00D80C7F"/>
    <w:rsid w:val="00D8225A"/>
    <w:rsid w:val="00D82639"/>
    <w:rsid w:val="00D82B09"/>
    <w:rsid w:val="00D84708"/>
    <w:rsid w:val="00D852B4"/>
    <w:rsid w:val="00D8705D"/>
    <w:rsid w:val="00D8786D"/>
    <w:rsid w:val="00D901A3"/>
    <w:rsid w:val="00D95330"/>
    <w:rsid w:val="00DA1EB3"/>
    <w:rsid w:val="00DA1EDC"/>
    <w:rsid w:val="00DA3A03"/>
    <w:rsid w:val="00DA689B"/>
    <w:rsid w:val="00DB05A2"/>
    <w:rsid w:val="00DB47FE"/>
    <w:rsid w:val="00DC2E8E"/>
    <w:rsid w:val="00DC3B50"/>
    <w:rsid w:val="00DC3D2C"/>
    <w:rsid w:val="00DD515D"/>
    <w:rsid w:val="00DD7F04"/>
    <w:rsid w:val="00DE3F21"/>
    <w:rsid w:val="00DF2ABC"/>
    <w:rsid w:val="00DF36CB"/>
    <w:rsid w:val="00DF7805"/>
    <w:rsid w:val="00E00340"/>
    <w:rsid w:val="00E00873"/>
    <w:rsid w:val="00E134ED"/>
    <w:rsid w:val="00E169E4"/>
    <w:rsid w:val="00E223A1"/>
    <w:rsid w:val="00E27F7F"/>
    <w:rsid w:val="00E320EF"/>
    <w:rsid w:val="00E3344C"/>
    <w:rsid w:val="00E37BB6"/>
    <w:rsid w:val="00E37FE4"/>
    <w:rsid w:val="00E46D6A"/>
    <w:rsid w:val="00E47254"/>
    <w:rsid w:val="00E47AFD"/>
    <w:rsid w:val="00E52C48"/>
    <w:rsid w:val="00E531D7"/>
    <w:rsid w:val="00E57AF0"/>
    <w:rsid w:val="00E57FA8"/>
    <w:rsid w:val="00E6151B"/>
    <w:rsid w:val="00E61EB1"/>
    <w:rsid w:val="00E6235D"/>
    <w:rsid w:val="00E62E5B"/>
    <w:rsid w:val="00E67E5F"/>
    <w:rsid w:val="00E70618"/>
    <w:rsid w:val="00E73A00"/>
    <w:rsid w:val="00E74D90"/>
    <w:rsid w:val="00E74FA0"/>
    <w:rsid w:val="00E75B5E"/>
    <w:rsid w:val="00E776DD"/>
    <w:rsid w:val="00E82080"/>
    <w:rsid w:val="00E832A2"/>
    <w:rsid w:val="00E83FD7"/>
    <w:rsid w:val="00E863EB"/>
    <w:rsid w:val="00E86952"/>
    <w:rsid w:val="00E87657"/>
    <w:rsid w:val="00E96469"/>
    <w:rsid w:val="00EA0526"/>
    <w:rsid w:val="00EA0ED8"/>
    <w:rsid w:val="00EA356E"/>
    <w:rsid w:val="00EA5B46"/>
    <w:rsid w:val="00EA7A86"/>
    <w:rsid w:val="00EB064F"/>
    <w:rsid w:val="00EB1EB5"/>
    <w:rsid w:val="00EB287D"/>
    <w:rsid w:val="00EB5937"/>
    <w:rsid w:val="00EB5F0D"/>
    <w:rsid w:val="00EB7E6C"/>
    <w:rsid w:val="00EC3D42"/>
    <w:rsid w:val="00ED4FF9"/>
    <w:rsid w:val="00EE4E2C"/>
    <w:rsid w:val="00EE6398"/>
    <w:rsid w:val="00F00018"/>
    <w:rsid w:val="00F02563"/>
    <w:rsid w:val="00F1116B"/>
    <w:rsid w:val="00F13713"/>
    <w:rsid w:val="00F20914"/>
    <w:rsid w:val="00F26A6E"/>
    <w:rsid w:val="00F33D22"/>
    <w:rsid w:val="00F354EC"/>
    <w:rsid w:val="00F36D14"/>
    <w:rsid w:val="00F37436"/>
    <w:rsid w:val="00F42669"/>
    <w:rsid w:val="00F5174A"/>
    <w:rsid w:val="00F51AC2"/>
    <w:rsid w:val="00F54DC9"/>
    <w:rsid w:val="00F56457"/>
    <w:rsid w:val="00F64226"/>
    <w:rsid w:val="00F659B7"/>
    <w:rsid w:val="00F732E2"/>
    <w:rsid w:val="00F81729"/>
    <w:rsid w:val="00F818B4"/>
    <w:rsid w:val="00F82F4D"/>
    <w:rsid w:val="00F83CDA"/>
    <w:rsid w:val="00F861D1"/>
    <w:rsid w:val="00F86D90"/>
    <w:rsid w:val="00F879A0"/>
    <w:rsid w:val="00F91391"/>
    <w:rsid w:val="00F93D9F"/>
    <w:rsid w:val="00FA26E9"/>
    <w:rsid w:val="00FA3603"/>
    <w:rsid w:val="00FB5777"/>
    <w:rsid w:val="00FC14D3"/>
    <w:rsid w:val="00FC3EFE"/>
    <w:rsid w:val="00FC4220"/>
    <w:rsid w:val="00FC7A64"/>
    <w:rsid w:val="00FC7D66"/>
    <w:rsid w:val="00FD3498"/>
    <w:rsid w:val="00FD4B44"/>
    <w:rsid w:val="00FD5AB1"/>
    <w:rsid w:val="00FD6CA5"/>
    <w:rsid w:val="00FD7762"/>
    <w:rsid w:val="00FE189A"/>
    <w:rsid w:val="00FE3C71"/>
    <w:rsid w:val="00FE42AB"/>
    <w:rsid w:val="00FE4A22"/>
    <w:rsid w:val="00FE6BA6"/>
    <w:rsid w:val="00FF377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F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2F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06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1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8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0" w:color="E5E5E5"/>
                                            <w:left w:val="single" w:sz="6" w:space="11" w:color="E5E5E5"/>
                                            <w:bottom w:val="single" w:sz="6" w:space="10" w:color="E5E5E5"/>
                                            <w:right w:val="single" w:sz="6" w:space="11" w:color="E5E5E5"/>
                                          </w:divBdr>
                                          <w:divsChild>
                                            <w:div w:id="25271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E5E5E5"/>
                                                <w:left w:val="single" w:sz="6" w:space="11" w:color="E5E5E5"/>
                                                <w:bottom w:val="single" w:sz="6" w:space="10" w:color="E5E5E5"/>
                                                <w:right w:val="single" w:sz="6" w:space="11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7F70-EDDF-4AB0-A14E-033CBCB4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2</cp:revision>
  <cp:lastPrinted>2016-02-22T14:04:00Z</cp:lastPrinted>
  <dcterms:created xsi:type="dcterms:W3CDTF">2020-01-09T13:07:00Z</dcterms:created>
  <dcterms:modified xsi:type="dcterms:W3CDTF">2020-01-09T13:07:00Z</dcterms:modified>
</cp:coreProperties>
</file>