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E0E" w:rsidRDefault="000F5E0E" w:rsidP="005D4FD7">
      <w:pPr>
        <w:jc w:val="center"/>
        <w:rPr>
          <w:b/>
        </w:rPr>
      </w:pPr>
      <w:bookmarkStart w:id="0" w:name="_GoBack"/>
      <w:bookmarkEnd w:id="0"/>
      <w:r w:rsidRPr="001C2349">
        <w:rPr>
          <w:noProof/>
          <w:szCs w:val="20"/>
          <w:lang w:eastAsia="en-US"/>
        </w:rPr>
        <w:drawing>
          <wp:inline distT="0" distB="0" distL="0" distR="0" wp14:anchorId="0127FE7D" wp14:editId="765AAA8B">
            <wp:extent cx="688975" cy="830580"/>
            <wp:effectExtent l="0" t="0" r="0" b="7620"/>
            <wp:docPr id="1" name="Paveikslėlis 1" descr="\\ursa.local\data\users\n.miklyciene\Desktop\Dokumentai\PNG herbas_JUODAI BALTAS.png"/>
            <wp:cNvGraphicFramePr/>
            <a:graphic xmlns:a="http://schemas.openxmlformats.org/drawingml/2006/main">
              <a:graphicData uri="http://schemas.openxmlformats.org/drawingml/2006/picture">
                <pic:pic xmlns:pic="http://schemas.openxmlformats.org/drawingml/2006/picture">
                  <pic:nvPicPr>
                    <pic:cNvPr id="1" name="Paveikslėlis 1" descr="\\ursa.local\data\users\n.miklyciene\Desktop\Dokumentai\PNG herbas_JUODAI BALTAS.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8975" cy="830580"/>
                    </a:xfrm>
                    <a:prstGeom prst="rect">
                      <a:avLst/>
                    </a:prstGeom>
                    <a:noFill/>
                    <a:ln>
                      <a:noFill/>
                    </a:ln>
                  </pic:spPr>
                </pic:pic>
              </a:graphicData>
            </a:graphic>
          </wp:inline>
        </w:drawing>
      </w:r>
    </w:p>
    <w:p w:rsidR="000F5E0E" w:rsidRDefault="000F5E0E" w:rsidP="005D4FD7">
      <w:pPr>
        <w:jc w:val="center"/>
        <w:rPr>
          <w:b/>
        </w:rPr>
      </w:pPr>
    </w:p>
    <w:p w:rsidR="005D4FD7" w:rsidRPr="008A72F5" w:rsidRDefault="005D4FD7" w:rsidP="005D4FD7">
      <w:pPr>
        <w:jc w:val="center"/>
        <w:rPr>
          <w:b/>
        </w:rPr>
      </w:pPr>
      <w:r w:rsidRPr="008A72F5">
        <w:rPr>
          <w:b/>
        </w:rPr>
        <w:t>UKMERGĖS RAJONO SAVIVALDYBĖS</w:t>
      </w:r>
    </w:p>
    <w:p w:rsidR="005D4FD7" w:rsidRPr="008A72F5" w:rsidRDefault="005D4FD7" w:rsidP="005D4FD7">
      <w:pPr>
        <w:jc w:val="center"/>
        <w:rPr>
          <w:b/>
        </w:rPr>
      </w:pPr>
      <w:r w:rsidRPr="008A72F5">
        <w:rPr>
          <w:b/>
        </w:rPr>
        <w:t>TARYBA</w:t>
      </w:r>
    </w:p>
    <w:p w:rsidR="005D4FD7" w:rsidRPr="008A72F5" w:rsidRDefault="005D4FD7" w:rsidP="005D4FD7">
      <w:pPr>
        <w:jc w:val="center"/>
        <w:rPr>
          <w:b/>
        </w:rPr>
      </w:pPr>
    </w:p>
    <w:p w:rsidR="005D4FD7" w:rsidRPr="008A72F5" w:rsidRDefault="005D4FD7" w:rsidP="005D4FD7">
      <w:pPr>
        <w:jc w:val="center"/>
        <w:rPr>
          <w:b/>
        </w:rPr>
      </w:pPr>
      <w:r w:rsidRPr="008A72F5">
        <w:rPr>
          <w:b/>
        </w:rPr>
        <w:t>SPRENDIMAS</w:t>
      </w:r>
    </w:p>
    <w:p w:rsidR="005D4FD7" w:rsidRPr="008A72F5" w:rsidRDefault="005D4FD7" w:rsidP="005D4FD7">
      <w:pPr>
        <w:jc w:val="center"/>
        <w:rPr>
          <w:b/>
        </w:rPr>
      </w:pPr>
      <w:r w:rsidRPr="008A72F5">
        <w:rPr>
          <w:b/>
        </w:rPr>
        <w:t xml:space="preserve">DĖL UKMERGĖS RAJONO </w:t>
      </w:r>
      <w:r w:rsidR="002B7DF6">
        <w:rPr>
          <w:b/>
        </w:rPr>
        <w:t>GARBĖS PILIEČIO VARDO SUTEIKIMO</w:t>
      </w:r>
      <w:r w:rsidR="007F17DB">
        <w:rPr>
          <w:b/>
        </w:rPr>
        <w:t xml:space="preserve"> NUOSTATŲ </w:t>
      </w:r>
      <w:r w:rsidR="00D301C7">
        <w:rPr>
          <w:b/>
        </w:rPr>
        <w:t>PA</w:t>
      </w:r>
      <w:r w:rsidR="007F17DB">
        <w:rPr>
          <w:b/>
        </w:rPr>
        <w:t>TVIRTINIMO</w:t>
      </w:r>
    </w:p>
    <w:p w:rsidR="005D4FD7" w:rsidRPr="008A72F5" w:rsidRDefault="005D4FD7" w:rsidP="005D4FD7">
      <w:pPr>
        <w:jc w:val="center"/>
        <w:rPr>
          <w:b/>
        </w:rPr>
      </w:pPr>
    </w:p>
    <w:p w:rsidR="005D4FD7" w:rsidRPr="008A72F5" w:rsidRDefault="003F4FE2" w:rsidP="000F5E0E">
      <w:pPr>
        <w:tabs>
          <w:tab w:val="left" w:pos="1276"/>
        </w:tabs>
        <w:jc w:val="center"/>
      </w:pPr>
      <w:r w:rsidRPr="008A72F5">
        <w:t>20</w:t>
      </w:r>
      <w:r w:rsidR="007A3AFA" w:rsidRPr="008A72F5">
        <w:t>23</w:t>
      </w:r>
      <w:r w:rsidR="00F14E5D" w:rsidRPr="008A72F5">
        <w:t xml:space="preserve"> m.</w:t>
      </w:r>
      <w:r w:rsidR="00FA0FD7">
        <w:t xml:space="preserve"> </w:t>
      </w:r>
      <w:r w:rsidR="002B7DF6">
        <w:t>gruodžio</w:t>
      </w:r>
      <w:r w:rsidR="00FA0FD7">
        <w:t xml:space="preserve"> </w:t>
      </w:r>
      <w:r w:rsidR="000F5E0E">
        <w:t>21</w:t>
      </w:r>
      <w:r w:rsidR="005D4FD7" w:rsidRPr="008A72F5">
        <w:t xml:space="preserve"> d. Nr. </w:t>
      </w:r>
      <w:r w:rsidR="000F5E0E">
        <w:t>7-163</w:t>
      </w:r>
    </w:p>
    <w:p w:rsidR="005D4FD7" w:rsidRPr="008A72F5" w:rsidRDefault="005D4FD7" w:rsidP="005D4FD7">
      <w:pPr>
        <w:jc w:val="center"/>
      </w:pPr>
      <w:r w:rsidRPr="008A72F5">
        <w:t xml:space="preserve">Ukmergė  </w:t>
      </w:r>
    </w:p>
    <w:p w:rsidR="005D4FD7" w:rsidRPr="008A72F5" w:rsidRDefault="005D4FD7" w:rsidP="005D4FD7"/>
    <w:p w:rsidR="007A3AFA" w:rsidRPr="008A72F5" w:rsidRDefault="007A3AFA" w:rsidP="005D4FD7">
      <w:pPr>
        <w:jc w:val="both"/>
      </w:pPr>
    </w:p>
    <w:p w:rsidR="0096100A" w:rsidRDefault="007A3AFA" w:rsidP="0096100A">
      <w:pPr>
        <w:ind w:firstLine="1296"/>
        <w:jc w:val="both"/>
      </w:pPr>
      <w:bookmarkStart w:id="1" w:name="_Hlk132897190"/>
      <w:r w:rsidRPr="008A72F5">
        <w:t>Vadovaudamasi</w:t>
      </w:r>
      <w:r w:rsidR="002B7DF6">
        <w:t xml:space="preserve"> </w:t>
      </w:r>
      <w:r w:rsidR="002543D2" w:rsidRPr="008A72F5">
        <w:t xml:space="preserve">Lietuvos Respublikos vietos savivaldos įstatymo </w:t>
      </w:r>
      <w:r w:rsidR="002B7DF6" w:rsidRPr="00D25F0E">
        <w:t>1</w:t>
      </w:r>
      <w:r w:rsidR="001308F2" w:rsidRPr="00D25F0E">
        <w:t>5</w:t>
      </w:r>
      <w:r w:rsidR="002B7DF6" w:rsidRPr="00D25F0E">
        <w:t xml:space="preserve"> straipsnio 2 dalies </w:t>
      </w:r>
      <w:r w:rsidR="001308F2" w:rsidRPr="00D25F0E">
        <w:t>37</w:t>
      </w:r>
      <w:r w:rsidR="002B7DF6" w:rsidRPr="00D25F0E">
        <w:t xml:space="preserve"> punktu, </w:t>
      </w:r>
      <w:r w:rsidRPr="008A72F5">
        <w:t xml:space="preserve">Ukmergės rajono savivaldybės taryba  n u s p r e n d ž i a: </w:t>
      </w:r>
      <w:bookmarkEnd w:id="1"/>
    </w:p>
    <w:p w:rsidR="000822A3" w:rsidRDefault="002B7DF6" w:rsidP="00FC0625">
      <w:pPr>
        <w:ind w:firstLine="1296"/>
        <w:jc w:val="both"/>
      </w:pPr>
      <w:r>
        <w:t>1</w:t>
      </w:r>
      <w:r w:rsidR="000822A3">
        <w:t xml:space="preserve">. </w:t>
      </w:r>
      <w:r w:rsidR="00E57F3B">
        <w:t xml:space="preserve">Patvirtinti Ukmergės rajono </w:t>
      </w:r>
      <w:r w:rsidR="00AD05B1" w:rsidRPr="00E000DA">
        <w:t>g</w:t>
      </w:r>
      <w:r w:rsidRPr="00E000DA">
        <w:t xml:space="preserve">arbės </w:t>
      </w:r>
      <w:r>
        <w:t>piliečio vardo suteikimo</w:t>
      </w:r>
      <w:r w:rsidR="00E57F3B" w:rsidRPr="002B7DF6">
        <w:t xml:space="preserve"> </w:t>
      </w:r>
      <w:r w:rsidR="00E57F3B">
        <w:t>nuostat</w:t>
      </w:r>
      <w:r w:rsidR="00525CF8">
        <w:t xml:space="preserve">us </w:t>
      </w:r>
      <w:r w:rsidR="00E57F3B">
        <w:t>(pridedama).</w:t>
      </w:r>
    </w:p>
    <w:p w:rsidR="00183383" w:rsidRDefault="002B7DF6" w:rsidP="008E178D">
      <w:pPr>
        <w:ind w:firstLine="1296"/>
        <w:jc w:val="both"/>
      </w:pPr>
      <w:r>
        <w:t>2</w:t>
      </w:r>
      <w:r w:rsidR="00D9728D">
        <w:t>. Pripažinti netekusiu galios Ukmergės rajono savivaldybės tarybos 201</w:t>
      </w:r>
      <w:r>
        <w:t>3</w:t>
      </w:r>
      <w:r w:rsidR="00D9728D">
        <w:t xml:space="preserve"> m. lapkričio 2</w:t>
      </w:r>
      <w:r>
        <w:t>8</w:t>
      </w:r>
      <w:r w:rsidR="00D9728D">
        <w:t xml:space="preserve"> d. sprendimą Nr. 7-</w:t>
      </w:r>
      <w:r>
        <w:t>305</w:t>
      </w:r>
      <w:r w:rsidR="00D9728D">
        <w:t xml:space="preserve"> „Dėl Ukmergės rajono </w:t>
      </w:r>
      <w:r>
        <w:t>garbės piliečio vardo suteikimo nuostatų naujos redakcijos patvirtinimo“</w:t>
      </w:r>
      <w:r w:rsidR="001308F2">
        <w:t>.</w:t>
      </w:r>
    </w:p>
    <w:p w:rsidR="00304D4C" w:rsidRDefault="00304D4C" w:rsidP="005D4FD7">
      <w:pPr>
        <w:jc w:val="both"/>
        <w:rPr>
          <w:rFonts w:eastAsia="Lucida Sans Unicode" w:cs="Mangal"/>
          <w:color w:val="000000"/>
          <w:kern w:val="3"/>
          <w:lang w:bidi="hi-IN"/>
        </w:rPr>
      </w:pPr>
    </w:p>
    <w:p w:rsidR="002B7DF6" w:rsidRDefault="002B7DF6" w:rsidP="005D4FD7">
      <w:pPr>
        <w:jc w:val="both"/>
        <w:rPr>
          <w:rFonts w:eastAsia="Lucida Sans Unicode" w:cs="Mangal"/>
          <w:color w:val="000000"/>
          <w:kern w:val="3"/>
          <w:lang w:bidi="hi-IN"/>
        </w:rPr>
      </w:pPr>
    </w:p>
    <w:p w:rsidR="00770DCA" w:rsidRDefault="00770DCA" w:rsidP="005D4FD7">
      <w:pPr>
        <w:jc w:val="both"/>
        <w:rPr>
          <w:rFonts w:eastAsia="Lucida Sans Unicode" w:cs="Mangal"/>
          <w:color w:val="000000"/>
          <w:kern w:val="3"/>
          <w:lang w:bidi="hi-IN"/>
        </w:rPr>
      </w:pPr>
    </w:p>
    <w:p w:rsidR="000F5E0E" w:rsidRDefault="005D4FD7" w:rsidP="005D4FD7">
      <w:pPr>
        <w:jc w:val="both"/>
        <w:sectPr w:rsidR="000F5E0E" w:rsidSect="000F5E0E">
          <w:headerReference w:type="default" r:id="rId8"/>
          <w:headerReference w:type="first" r:id="rId9"/>
          <w:pgSz w:w="11906" w:h="16838"/>
          <w:pgMar w:top="1134" w:right="567" w:bottom="1134" w:left="1701" w:header="567" w:footer="567" w:gutter="0"/>
          <w:cols w:space="1296"/>
          <w:titlePg/>
          <w:docGrid w:linePitch="360"/>
        </w:sectPr>
      </w:pPr>
      <w:r w:rsidRPr="008A72F5">
        <w:t>Savivaldybės meras</w:t>
      </w:r>
      <w:r w:rsidRPr="008A72F5">
        <w:tab/>
      </w:r>
      <w:r w:rsidRPr="008A72F5">
        <w:tab/>
      </w:r>
      <w:r w:rsidRPr="008A72F5">
        <w:tab/>
      </w:r>
      <w:r w:rsidRPr="008A72F5">
        <w:tab/>
      </w:r>
      <w:r w:rsidR="000F5E0E">
        <w:t>Darius Varnas</w:t>
      </w:r>
    </w:p>
    <w:p w:rsidR="00D25F0E" w:rsidRDefault="00D25F0E" w:rsidP="00D25F0E">
      <w:pPr>
        <w:shd w:val="clear" w:color="auto" w:fill="FFFFFF"/>
        <w:ind w:left="3888" w:firstLine="1296"/>
      </w:pPr>
      <w:r>
        <w:rPr>
          <w:color w:val="00000A"/>
        </w:rPr>
        <w:lastRenderedPageBreak/>
        <w:t>PATVIRTINTA</w:t>
      </w:r>
    </w:p>
    <w:p w:rsidR="00D25F0E" w:rsidRDefault="00D25F0E" w:rsidP="00D25F0E">
      <w:pPr>
        <w:shd w:val="clear" w:color="auto" w:fill="FFFFFF"/>
        <w:ind w:left="3888" w:firstLine="1296"/>
      </w:pPr>
      <w:r>
        <w:rPr>
          <w:color w:val="000000"/>
        </w:rPr>
        <w:t xml:space="preserve">Ukmergės rajono </w:t>
      </w:r>
      <w:r>
        <w:rPr>
          <w:color w:val="00000A"/>
        </w:rPr>
        <w:t>savivaldybės tarybos</w:t>
      </w:r>
      <w:r>
        <w:t xml:space="preserve"> </w:t>
      </w:r>
    </w:p>
    <w:p w:rsidR="00D25F0E" w:rsidRPr="00C47BF1" w:rsidRDefault="00D25F0E" w:rsidP="00D25F0E">
      <w:pPr>
        <w:shd w:val="clear" w:color="auto" w:fill="FFFFFF"/>
        <w:ind w:left="3888" w:firstLine="1296"/>
      </w:pPr>
      <w:r>
        <w:rPr>
          <w:color w:val="00000A"/>
        </w:rPr>
        <w:t>20</w:t>
      </w:r>
      <w:r>
        <w:rPr>
          <w:color w:val="00000A"/>
          <w:lang w:val="en-US"/>
        </w:rPr>
        <w:t>23</w:t>
      </w:r>
      <w:r>
        <w:rPr>
          <w:color w:val="00000A"/>
        </w:rPr>
        <w:t xml:space="preserve"> m. gruodžio </w:t>
      </w:r>
      <w:r w:rsidR="000F5E0E">
        <w:rPr>
          <w:color w:val="00000A"/>
        </w:rPr>
        <w:t>21</w:t>
      </w:r>
      <w:r>
        <w:rPr>
          <w:color w:val="00000A"/>
        </w:rPr>
        <w:t xml:space="preserve"> d. sprendimu Nr.</w:t>
      </w:r>
      <w:r w:rsidR="000F5E0E">
        <w:rPr>
          <w:color w:val="00000A"/>
        </w:rPr>
        <w:t xml:space="preserve"> 7-163</w:t>
      </w:r>
    </w:p>
    <w:p w:rsidR="00D25F0E" w:rsidRDefault="00D25F0E" w:rsidP="00D25F0E">
      <w:pPr>
        <w:shd w:val="clear" w:color="auto" w:fill="FFFFFF"/>
        <w:ind w:left="5103" w:right="282"/>
      </w:pPr>
    </w:p>
    <w:p w:rsidR="00D25F0E" w:rsidRDefault="00D25F0E" w:rsidP="00D25F0E">
      <w:pPr>
        <w:shd w:val="clear" w:color="auto" w:fill="FFFFFF"/>
        <w:ind w:firstLine="62"/>
      </w:pPr>
    </w:p>
    <w:p w:rsidR="00D25F0E" w:rsidRPr="007F1070" w:rsidRDefault="00D25F0E" w:rsidP="00D25F0E">
      <w:pPr>
        <w:shd w:val="clear" w:color="auto" w:fill="FFFFFF"/>
        <w:jc w:val="center"/>
        <w:rPr>
          <w:color w:val="000000"/>
        </w:rPr>
      </w:pPr>
      <w:r>
        <w:rPr>
          <w:b/>
          <w:color w:val="000000"/>
        </w:rPr>
        <w:t xml:space="preserve">UKMERGĖS RAJONO </w:t>
      </w:r>
      <w:r>
        <w:rPr>
          <w:b/>
          <w:bCs/>
          <w:color w:val="00000A"/>
        </w:rPr>
        <w:t>GARBĖS PILIEČIO VARDO SUTEIKIMO NUOSTATAI</w:t>
      </w:r>
    </w:p>
    <w:p w:rsidR="00D25F0E" w:rsidRDefault="00D25F0E" w:rsidP="00D25F0E">
      <w:pPr>
        <w:shd w:val="clear" w:color="auto" w:fill="FFFFFF"/>
        <w:ind w:firstLine="122"/>
      </w:pPr>
    </w:p>
    <w:p w:rsidR="00D25F0E" w:rsidRDefault="00D25F0E" w:rsidP="00D25F0E">
      <w:pPr>
        <w:shd w:val="clear" w:color="auto" w:fill="FFFFFF"/>
        <w:jc w:val="center"/>
      </w:pPr>
      <w:r>
        <w:rPr>
          <w:b/>
          <w:bCs/>
          <w:color w:val="00000A"/>
        </w:rPr>
        <w:t>I SKYRIUS</w:t>
      </w:r>
    </w:p>
    <w:p w:rsidR="00D25F0E" w:rsidRDefault="00D25F0E" w:rsidP="00D25F0E">
      <w:pPr>
        <w:shd w:val="clear" w:color="auto" w:fill="FFFFFF"/>
        <w:jc w:val="center"/>
      </w:pPr>
      <w:r>
        <w:rPr>
          <w:b/>
          <w:bCs/>
          <w:color w:val="00000A"/>
        </w:rPr>
        <w:t>BENDROSIOS NUOSTATOS</w:t>
      </w:r>
    </w:p>
    <w:p w:rsidR="00D25F0E" w:rsidRDefault="00D25F0E" w:rsidP="00D25F0E">
      <w:pPr>
        <w:shd w:val="clear" w:color="auto" w:fill="FFFFFF"/>
        <w:ind w:firstLine="122"/>
      </w:pPr>
    </w:p>
    <w:p w:rsidR="00D25F0E" w:rsidRPr="000F5E0E" w:rsidRDefault="00D25F0E" w:rsidP="000F5E0E">
      <w:pPr>
        <w:shd w:val="clear" w:color="auto" w:fill="FFFFFF"/>
        <w:ind w:firstLine="1276"/>
        <w:jc w:val="both"/>
        <w:rPr>
          <w:rFonts w:ascii="Calibri" w:hAnsi="Calibri" w:cs="Calibri"/>
          <w:sz w:val="22"/>
          <w:szCs w:val="22"/>
        </w:rPr>
      </w:pPr>
      <w:r w:rsidRPr="000F5E0E">
        <w:t>1.</w:t>
      </w:r>
      <w:r w:rsidRPr="000F5E0E">
        <w:rPr>
          <w:sz w:val="14"/>
          <w:szCs w:val="14"/>
        </w:rPr>
        <w:t xml:space="preserve"> </w:t>
      </w:r>
      <w:r w:rsidRPr="000F5E0E">
        <w:t>Ukmergės rajono garbės piliečio vardo suteikimo nuostatai (toliau – Nuostatai) reglamentuoja Ukmergės rajono garbės piliečio (toliau – Garbės pilietis) vardo suteikimo ir praradimo sąlygas ir tvarką,</w:t>
      </w:r>
      <w:r w:rsidR="00340C35" w:rsidRPr="000F5E0E">
        <w:t xml:space="preserve"> </w:t>
      </w:r>
      <w:r w:rsidRPr="000F5E0E">
        <w:t>Ukmergės rajono garbės piliečio vardo suteikimo komisijos sudarymo bei darbo organizavimo tvarką (toliau – Komisija).</w:t>
      </w:r>
    </w:p>
    <w:p w:rsidR="00D25F0E" w:rsidRPr="000F5E0E" w:rsidRDefault="00D25F0E" w:rsidP="000F5E0E">
      <w:pPr>
        <w:shd w:val="clear" w:color="auto" w:fill="FFFFFF"/>
        <w:ind w:firstLine="1276"/>
        <w:jc w:val="both"/>
        <w:rPr>
          <w:rFonts w:eastAsia="Calibri"/>
          <w:shd w:val="clear" w:color="auto" w:fill="FFFFFF"/>
        </w:rPr>
      </w:pPr>
      <w:r w:rsidRPr="000F5E0E">
        <w:t>2.</w:t>
      </w:r>
      <w:r w:rsidR="00D47304" w:rsidRPr="000F5E0E">
        <w:rPr>
          <w:sz w:val="14"/>
          <w:szCs w:val="14"/>
        </w:rPr>
        <w:t xml:space="preserve"> </w:t>
      </w:r>
      <w:r w:rsidRPr="000F5E0E">
        <w:t>Garbės piliečio vardas suteikiamas Lietuvos Respublikos ir užsienio valstybių piliečiams už</w:t>
      </w:r>
      <w:r w:rsidRPr="000F5E0E">
        <w:rPr>
          <w:rFonts w:eastAsia="Calibri"/>
          <w:shd w:val="clear" w:color="auto" w:fill="FFFFFF"/>
        </w:rPr>
        <w:t xml:space="preserve"> ypatingus nuopelnus bei išskirtinį indėlį į Ukmergės rajono, Lietuvos ir pasaulio mokslo, švietimo, kultūros, sporto, ekonomikos, socialinio vystymo bei kitas sritis.</w:t>
      </w:r>
    </w:p>
    <w:p w:rsidR="00D25F0E" w:rsidRPr="000F5E0E" w:rsidRDefault="00D25F0E" w:rsidP="000F5E0E">
      <w:pPr>
        <w:shd w:val="clear" w:color="auto" w:fill="FFFFFF"/>
        <w:ind w:firstLine="1276"/>
        <w:jc w:val="both"/>
        <w:rPr>
          <w:rFonts w:eastAsia="Calibri"/>
          <w:shd w:val="clear" w:color="auto" w:fill="FFFFFF"/>
        </w:rPr>
      </w:pPr>
      <w:r w:rsidRPr="000F5E0E">
        <w:rPr>
          <w:rFonts w:eastAsia="Calibri"/>
          <w:shd w:val="clear" w:color="auto" w:fill="FFFFFF"/>
        </w:rPr>
        <w:t>3. Garbės piliečio vardas gali būti suteikiamas tiek gyvam, tiek mirusiam asmeniui. Suteikiant Garbės piliečio vardą mirusiam asmeniui, Garbės piliečio ženklas ir pažymėjimas įteikiami mirusiojo šeimai.</w:t>
      </w:r>
    </w:p>
    <w:p w:rsidR="00D25F0E" w:rsidRDefault="00D25F0E" w:rsidP="00D25F0E">
      <w:pPr>
        <w:shd w:val="clear" w:color="auto" w:fill="FFFFFF"/>
        <w:ind w:firstLine="62"/>
        <w:jc w:val="both"/>
      </w:pPr>
    </w:p>
    <w:p w:rsidR="00D25F0E" w:rsidRDefault="00D25F0E" w:rsidP="00D25F0E">
      <w:pPr>
        <w:shd w:val="clear" w:color="auto" w:fill="FFFFFF"/>
        <w:jc w:val="center"/>
      </w:pPr>
      <w:r>
        <w:rPr>
          <w:b/>
          <w:bCs/>
          <w:color w:val="000000"/>
        </w:rPr>
        <w:t>II SKYRIUS</w:t>
      </w:r>
    </w:p>
    <w:p w:rsidR="00D25F0E" w:rsidRDefault="00D25F0E" w:rsidP="00D25F0E">
      <w:pPr>
        <w:shd w:val="clear" w:color="auto" w:fill="FFFFFF"/>
        <w:jc w:val="center"/>
      </w:pPr>
      <w:r>
        <w:rPr>
          <w:b/>
          <w:bCs/>
          <w:color w:val="000000"/>
        </w:rPr>
        <w:t>GARBĖS PILIEČIO VARDO SUTEIKIMO TVARKA</w:t>
      </w:r>
    </w:p>
    <w:p w:rsidR="00D25F0E" w:rsidRDefault="00D25F0E" w:rsidP="00D25F0E">
      <w:pPr>
        <w:shd w:val="clear" w:color="auto" w:fill="FFFFFF"/>
        <w:ind w:firstLine="62"/>
      </w:pPr>
    </w:p>
    <w:p w:rsidR="00D25F0E" w:rsidRDefault="00D25F0E" w:rsidP="000F5E0E">
      <w:pPr>
        <w:shd w:val="clear" w:color="auto" w:fill="FFFFFF"/>
        <w:ind w:firstLine="1276"/>
        <w:jc w:val="both"/>
        <w:rPr>
          <w:shd w:val="clear" w:color="auto" w:fill="FFFFFF"/>
        </w:rPr>
      </w:pPr>
      <w:r>
        <w:t>4.</w:t>
      </w:r>
      <w:r>
        <w:rPr>
          <w:sz w:val="14"/>
          <w:szCs w:val="14"/>
        </w:rPr>
        <w:t xml:space="preserve"> </w:t>
      </w:r>
      <w:r>
        <w:rPr>
          <w:color w:val="000000"/>
        </w:rPr>
        <w:t xml:space="preserve">Siūlymus dėl Garbės piliečio vardo suteikimo gali teikti </w:t>
      </w:r>
      <w:r w:rsidRPr="0030620A">
        <w:rPr>
          <w:shd w:val="clear" w:color="auto" w:fill="FFFFFF"/>
        </w:rPr>
        <w:t>Ukmergės rajono savivaldybės tarybos nariai,</w:t>
      </w:r>
      <w:r w:rsidRPr="00CA15FC">
        <w:rPr>
          <w:shd w:val="clear" w:color="auto" w:fill="FFFFFF"/>
        </w:rPr>
        <w:t xml:space="preserve"> nevyriausybinės organizacijos, vietos bendruomenės,</w:t>
      </w:r>
      <w:r>
        <w:rPr>
          <w:shd w:val="clear" w:color="auto" w:fill="FFFFFF"/>
        </w:rPr>
        <w:t xml:space="preserve"> kiti</w:t>
      </w:r>
      <w:r w:rsidRPr="00CA15FC">
        <w:rPr>
          <w:shd w:val="clear" w:color="auto" w:fill="FFFFFF"/>
        </w:rPr>
        <w:t xml:space="preserve"> juridiniai ir fiziniai asmenys. </w:t>
      </w:r>
    </w:p>
    <w:p w:rsidR="00D25F0E" w:rsidRPr="002444D2" w:rsidRDefault="00D25F0E" w:rsidP="000F5E0E">
      <w:pPr>
        <w:shd w:val="clear" w:color="auto" w:fill="FFFFFF"/>
        <w:ind w:firstLine="1276"/>
        <w:jc w:val="both"/>
      </w:pPr>
      <w:r>
        <w:t>5</w:t>
      </w:r>
      <w:r w:rsidRPr="002444D2">
        <w:t>. Siūlymas asmeniui suteikti Ga</w:t>
      </w:r>
      <w:r>
        <w:t xml:space="preserve">rbės piliečio vardą teikiamas Komisijai iki einamųjų metų </w:t>
      </w:r>
      <w:r w:rsidRPr="003C7988">
        <w:t xml:space="preserve">kovo 15 d. </w:t>
      </w:r>
    </w:p>
    <w:p w:rsidR="00D25F0E" w:rsidRDefault="00D25F0E" w:rsidP="000F5E0E">
      <w:pPr>
        <w:shd w:val="clear" w:color="auto" w:fill="FFFFFF"/>
        <w:ind w:firstLine="1276"/>
        <w:jc w:val="both"/>
        <w:rPr>
          <w:color w:val="000000"/>
        </w:rPr>
      </w:pPr>
      <w:r>
        <w:t>6.</w:t>
      </w:r>
      <w:r>
        <w:rPr>
          <w:sz w:val="14"/>
          <w:szCs w:val="14"/>
        </w:rPr>
        <w:t xml:space="preserve"> </w:t>
      </w:r>
      <w:r>
        <w:rPr>
          <w:color w:val="000000"/>
        </w:rPr>
        <w:t xml:space="preserve"> Kartu su raštišku siūlymu turi būti pateikta išsami informacija apie siūlomą kandidatą:</w:t>
      </w:r>
    </w:p>
    <w:p w:rsidR="00D25F0E" w:rsidRDefault="00D25F0E" w:rsidP="000F5E0E">
      <w:pPr>
        <w:shd w:val="clear" w:color="auto" w:fill="FFFFFF"/>
        <w:ind w:firstLine="1276"/>
        <w:jc w:val="both"/>
        <w:rPr>
          <w:shd w:val="clear" w:color="auto" w:fill="FFFFFF"/>
        </w:rPr>
      </w:pPr>
      <w:r>
        <w:t>6</w:t>
      </w:r>
      <w:r w:rsidRPr="005546A8">
        <w:t>.1.</w:t>
      </w:r>
      <w:r>
        <w:t xml:space="preserve"> </w:t>
      </w:r>
      <w:r w:rsidRPr="005546A8">
        <w:rPr>
          <w:shd w:val="clear" w:color="auto" w:fill="FFFFFF"/>
        </w:rPr>
        <w:t>gyvenimo aprašym</w:t>
      </w:r>
      <w:r>
        <w:rPr>
          <w:shd w:val="clear" w:color="auto" w:fill="FFFFFF"/>
        </w:rPr>
        <w:t>as</w:t>
      </w:r>
      <w:r w:rsidRPr="005546A8">
        <w:rPr>
          <w:shd w:val="clear" w:color="auto" w:fill="FFFFFF"/>
        </w:rPr>
        <w:t>;</w:t>
      </w:r>
    </w:p>
    <w:p w:rsidR="00D25F0E" w:rsidRDefault="00D25F0E" w:rsidP="000F5E0E">
      <w:pPr>
        <w:shd w:val="clear" w:color="auto" w:fill="FFFFFF"/>
        <w:ind w:firstLine="1276"/>
        <w:jc w:val="both"/>
        <w:rPr>
          <w:rFonts w:ascii="Calibri" w:hAnsi="Calibri" w:cs="Calibri"/>
          <w:sz w:val="22"/>
          <w:szCs w:val="22"/>
        </w:rPr>
      </w:pPr>
      <w:r>
        <w:rPr>
          <w:shd w:val="clear" w:color="auto" w:fill="FFFFFF"/>
        </w:rPr>
        <w:t>6</w:t>
      </w:r>
      <w:r w:rsidRPr="000816E5">
        <w:rPr>
          <w:shd w:val="clear" w:color="auto" w:fill="FFFFFF"/>
        </w:rPr>
        <w:t xml:space="preserve">.2. darbų ir nuopelnų </w:t>
      </w:r>
      <w:r w:rsidR="00B74F1B">
        <w:rPr>
          <w:shd w:val="clear" w:color="auto" w:fill="FFFFFF"/>
        </w:rPr>
        <w:t xml:space="preserve">Ukmergės </w:t>
      </w:r>
      <w:r w:rsidRPr="000816E5">
        <w:rPr>
          <w:shd w:val="clear" w:color="auto" w:fill="FFFFFF"/>
        </w:rPr>
        <w:t>rajonui/Lietuvai/pasauliui aprašymas;</w:t>
      </w:r>
    </w:p>
    <w:p w:rsidR="00D25F0E" w:rsidRDefault="00D25F0E" w:rsidP="000F5E0E">
      <w:pPr>
        <w:shd w:val="clear" w:color="auto" w:fill="FFFFFF"/>
        <w:ind w:firstLine="1276"/>
        <w:jc w:val="both"/>
        <w:rPr>
          <w:shd w:val="clear" w:color="auto" w:fill="FFFFFF"/>
        </w:rPr>
      </w:pPr>
      <w:r>
        <w:rPr>
          <w:shd w:val="clear" w:color="auto" w:fill="FFFFFF"/>
        </w:rPr>
        <w:t>6</w:t>
      </w:r>
      <w:r w:rsidRPr="000816E5">
        <w:rPr>
          <w:shd w:val="clear" w:color="auto" w:fill="FFFFFF"/>
        </w:rPr>
        <w:t>.3.</w:t>
      </w:r>
      <w:r>
        <w:rPr>
          <w:shd w:val="clear" w:color="auto" w:fill="FFFFFF"/>
        </w:rPr>
        <w:t xml:space="preserve"> ne mažiau kaip dvi rekomendacijos;</w:t>
      </w:r>
    </w:p>
    <w:p w:rsidR="00D25F0E" w:rsidRDefault="00D25F0E" w:rsidP="000F5E0E">
      <w:pPr>
        <w:shd w:val="clear" w:color="auto" w:fill="FFFFFF"/>
        <w:ind w:firstLine="1276"/>
        <w:jc w:val="both"/>
        <w:rPr>
          <w:shd w:val="clear" w:color="auto" w:fill="FFFFFF"/>
        </w:rPr>
      </w:pPr>
      <w:r>
        <w:rPr>
          <w:shd w:val="clear" w:color="auto" w:fill="FFFFFF"/>
        </w:rPr>
        <w:t xml:space="preserve">6.4. raštiškas kandidato sutikimas; </w:t>
      </w:r>
    </w:p>
    <w:p w:rsidR="00D25F0E" w:rsidRPr="000816E5" w:rsidRDefault="00D25F0E" w:rsidP="000F5E0E">
      <w:pPr>
        <w:shd w:val="clear" w:color="auto" w:fill="FFFFFF"/>
        <w:ind w:firstLine="1276"/>
        <w:jc w:val="both"/>
        <w:rPr>
          <w:rFonts w:ascii="Calibri" w:hAnsi="Calibri" w:cs="Calibri"/>
          <w:sz w:val="22"/>
          <w:szCs w:val="22"/>
        </w:rPr>
      </w:pPr>
      <w:r>
        <w:rPr>
          <w:shd w:val="clear" w:color="auto" w:fill="FFFFFF"/>
        </w:rPr>
        <w:t>6</w:t>
      </w:r>
      <w:r w:rsidRPr="000816E5">
        <w:rPr>
          <w:shd w:val="clear" w:color="auto" w:fill="FFFFFF"/>
        </w:rPr>
        <w:t>.</w:t>
      </w:r>
      <w:r>
        <w:rPr>
          <w:shd w:val="clear" w:color="auto" w:fill="FFFFFF"/>
        </w:rPr>
        <w:t>5</w:t>
      </w:r>
      <w:r w:rsidRPr="000816E5">
        <w:rPr>
          <w:shd w:val="clear" w:color="auto" w:fill="FFFFFF"/>
        </w:rPr>
        <w:t>. asmens tapatybę patvirtinančio dokumento kopij</w:t>
      </w:r>
      <w:r>
        <w:rPr>
          <w:shd w:val="clear" w:color="auto" w:fill="FFFFFF"/>
        </w:rPr>
        <w:t>a</w:t>
      </w:r>
      <w:r w:rsidRPr="000816E5">
        <w:rPr>
          <w:shd w:val="clear" w:color="auto" w:fill="FFFFFF"/>
        </w:rPr>
        <w:t>.</w:t>
      </w:r>
    </w:p>
    <w:p w:rsidR="00D25F0E" w:rsidRDefault="00D25F0E" w:rsidP="000F5E0E">
      <w:pPr>
        <w:shd w:val="clear" w:color="auto" w:fill="FFFFFF"/>
        <w:ind w:firstLine="1276"/>
        <w:jc w:val="both"/>
        <w:rPr>
          <w:rFonts w:ascii="Calibri" w:hAnsi="Calibri" w:cs="Calibri"/>
          <w:sz w:val="22"/>
          <w:szCs w:val="22"/>
        </w:rPr>
      </w:pPr>
      <w:r>
        <w:t>7.</w:t>
      </w:r>
      <w:r>
        <w:rPr>
          <w:sz w:val="14"/>
          <w:szCs w:val="14"/>
        </w:rPr>
        <w:t xml:space="preserve"> </w:t>
      </w:r>
      <w:r>
        <w:rPr>
          <w:color w:val="000000"/>
          <w:shd w:val="clear" w:color="auto" w:fill="FFFFFF"/>
        </w:rPr>
        <w:t>Papildomai prie siūlymo galima pateikti nuotraukas, leidinius ir kitą medžiagą, atskleidžiančią kandidato veiklos reikšmę.</w:t>
      </w:r>
    </w:p>
    <w:p w:rsidR="00D25F0E" w:rsidRDefault="00D25F0E" w:rsidP="000F5E0E">
      <w:pPr>
        <w:shd w:val="clear" w:color="auto" w:fill="FFFFFF"/>
        <w:ind w:firstLine="1276"/>
        <w:jc w:val="both"/>
        <w:rPr>
          <w:rFonts w:ascii="Calibri" w:hAnsi="Calibri" w:cs="Calibri"/>
          <w:sz w:val="22"/>
          <w:szCs w:val="22"/>
        </w:rPr>
      </w:pPr>
      <w:r>
        <w:t>8.</w:t>
      </w:r>
      <w:r>
        <w:rPr>
          <w:sz w:val="14"/>
          <w:szCs w:val="14"/>
        </w:rPr>
        <w:t xml:space="preserve"> </w:t>
      </w:r>
      <w:r>
        <w:rPr>
          <w:color w:val="000000"/>
        </w:rPr>
        <w:t>Už duomenų apie teikiamus apdovanoti</w:t>
      </w:r>
      <w:r w:rsidRPr="00C651A4">
        <w:rPr>
          <w:color w:val="000000"/>
        </w:rPr>
        <w:t xml:space="preserve"> </w:t>
      </w:r>
      <w:r>
        <w:rPr>
          <w:color w:val="000000"/>
        </w:rPr>
        <w:t>asmenis tikrumą atsako juos teikiantys asmenys ir sutikimą davę kandidatai.</w:t>
      </w:r>
    </w:p>
    <w:p w:rsidR="00D25F0E" w:rsidRPr="0030620A" w:rsidRDefault="00D25F0E" w:rsidP="000F5E0E">
      <w:pPr>
        <w:shd w:val="clear" w:color="auto" w:fill="FFFFFF"/>
        <w:ind w:firstLine="1276"/>
        <w:jc w:val="both"/>
        <w:rPr>
          <w:color w:val="000000"/>
        </w:rPr>
      </w:pPr>
      <w:r>
        <w:t>9.</w:t>
      </w:r>
      <w:r>
        <w:rPr>
          <w:sz w:val="14"/>
          <w:szCs w:val="14"/>
        </w:rPr>
        <w:t xml:space="preserve"> </w:t>
      </w:r>
      <w:r>
        <w:rPr>
          <w:color w:val="000000"/>
        </w:rPr>
        <w:t>Teisti</w:t>
      </w:r>
      <w:r w:rsidR="00494540">
        <w:t xml:space="preserve"> </w:t>
      </w:r>
      <w:r w:rsidR="005771E4">
        <w:t xml:space="preserve">(su neišnykusiu teistumu) </w:t>
      </w:r>
      <w:r>
        <w:rPr>
          <w:color w:val="000000"/>
        </w:rPr>
        <w:t>asmenys negali būti siūlomi kandidatais Garbės piliečio vardui gauti.</w:t>
      </w:r>
    </w:p>
    <w:p w:rsidR="00D25F0E" w:rsidRDefault="00D25F0E" w:rsidP="000F5E0E">
      <w:pPr>
        <w:shd w:val="clear" w:color="auto" w:fill="FFFFFF"/>
        <w:ind w:firstLine="1276"/>
        <w:jc w:val="both"/>
        <w:rPr>
          <w:color w:val="000000"/>
        </w:rPr>
      </w:pPr>
      <w:r>
        <w:t>10.</w:t>
      </w:r>
      <w:r>
        <w:rPr>
          <w:sz w:val="14"/>
          <w:szCs w:val="14"/>
        </w:rPr>
        <w:t xml:space="preserve"> </w:t>
      </w:r>
      <w:r>
        <w:rPr>
          <w:color w:val="000000"/>
        </w:rPr>
        <w:t xml:space="preserve">Garbės piliečio vardas asmeniui suteikiamas Komisijos teikimu Ukmergės rajono savivaldybės tarybos (toliau – Savivaldybės taryba) sprendimu. </w:t>
      </w:r>
    </w:p>
    <w:p w:rsidR="00D25F0E" w:rsidRDefault="00D25F0E" w:rsidP="000F5E0E">
      <w:pPr>
        <w:shd w:val="clear" w:color="auto" w:fill="FFFFFF"/>
        <w:ind w:firstLine="1276"/>
        <w:jc w:val="both"/>
        <w:rPr>
          <w:color w:val="FF0000"/>
        </w:rPr>
      </w:pPr>
      <w:r>
        <w:t>11. Savivaldybės tarybai priėmus sprendimą asmeniui suteikti Garbės piliečio vardą, kitame Savivaldybės tarybos posėdyje arba specialiai tam skirtų iškilmių metu organizuojama vieša iškilminga Garbės piliečio vardo suteikimo ceremonija</w:t>
      </w:r>
      <w:r w:rsidRPr="0030620A">
        <w:t>.</w:t>
      </w:r>
      <w:r w:rsidRPr="004D5A2B">
        <w:rPr>
          <w:color w:val="FF0000"/>
        </w:rPr>
        <w:t xml:space="preserve"> </w:t>
      </w:r>
    </w:p>
    <w:p w:rsidR="00D25F0E" w:rsidRPr="0030620A" w:rsidRDefault="00D25F0E" w:rsidP="000F5E0E">
      <w:pPr>
        <w:shd w:val="clear" w:color="auto" w:fill="FFFFFF"/>
        <w:ind w:firstLine="1276"/>
        <w:jc w:val="both"/>
      </w:pPr>
      <w:r>
        <w:t xml:space="preserve">12. </w:t>
      </w:r>
      <w:r w:rsidRPr="0030620A">
        <w:t xml:space="preserve">Garbės piliečiui savivaldybės meras įteikia Garbės piliečio ženklą, kuriame pavaizduotas Ukmergės herbas ir įrašyta: „Ukmergės rajono garbės pilietis“, ir pažymėjimą, kuriame pavaizduoti tie patys </w:t>
      </w:r>
      <w:r w:rsidR="00742D66">
        <w:t>simboliai</w:t>
      </w:r>
      <w:r w:rsidRPr="0030620A">
        <w:t xml:space="preserve"> kaip ir Garbės piliečio ženkle, įrašyti Garbės piliečio vardas ir pavardė, sprendimo data ir numeris.</w:t>
      </w:r>
    </w:p>
    <w:p w:rsidR="004237BF" w:rsidRPr="000F5E0E" w:rsidRDefault="00D25F0E" w:rsidP="000F5E0E">
      <w:pPr>
        <w:shd w:val="clear" w:color="auto" w:fill="FFFFFF"/>
        <w:ind w:firstLine="1276"/>
        <w:jc w:val="both"/>
      </w:pPr>
      <w:r>
        <w:lastRenderedPageBreak/>
        <w:t xml:space="preserve">13. Apie Garbės piliečio vardo suteikimo faktą įrašoma Ukmergės rajono garbės piliečių knygoje, kurioje pateikiama informacija apie Garbės piliečio veiklą ir gyvenimą. </w:t>
      </w:r>
    </w:p>
    <w:p w:rsidR="004237BF" w:rsidRDefault="004237BF" w:rsidP="00D25F0E">
      <w:pPr>
        <w:shd w:val="clear" w:color="auto" w:fill="FFFFFF"/>
        <w:jc w:val="center"/>
        <w:rPr>
          <w:b/>
          <w:bCs/>
        </w:rPr>
      </w:pPr>
    </w:p>
    <w:p w:rsidR="00D25F0E" w:rsidRPr="007D17EA" w:rsidRDefault="00D25F0E" w:rsidP="00D25F0E">
      <w:pPr>
        <w:shd w:val="clear" w:color="auto" w:fill="FFFFFF"/>
        <w:jc w:val="center"/>
      </w:pPr>
      <w:r>
        <w:rPr>
          <w:b/>
          <w:bCs/>
        </w:rPr>
        <w:t>III SKYRIUS</w:t>
      </w:r>
    </w:p>
    <w:p w:rsidR="00D25F0E" w:rsidRDefault="00D25F0E" w:rsidP="00D25F0E">
      <w:pPr>
        <w:shd w:val="clear" w:color="auto" w:fill="FFFFFF"/>
        <w:jc w:val="center"/>
        <w:rPr>
          <w:b/>
          <w:bCs/>
        </w:rPr>
      </w:pPr>
      <w:r>
        <w:rPr>
          <w:b/>
          <w:bCs/>
        </w:rPr>
        <w:t>GARBĖS PILIEČIO VARDO SUTEIKIMO KOMISIJOS SUDARYMO TVARKA, FUNKCIJOS, DARBO ORGANIZAVIMAS</w:t>
      </w:r>
    </w:p>
    <w:p w:rsidR="00D25F0E" w:rsidRDefault="00D25F0E" w:rsidP="00D25F0E">
      <w:pPr>
        <w:shd w:val="clear" w:color="auto" w:fill="FFFFFF"/>
        <w:ind w:firstLine="851"/>
        <w:jc w:val="both"/>
      </w:pPr>
    </w:p>
    <w:p w:rsidR="00340C35" w:rsidRDefault="00D25F0E" w:rsidP="000F5E0E">
      <w:pPr>
        <w:shd w:val="clear" w:color="auto" w:fill="FFFFFF"/>
        <w:ind w:firstLine="1276"/>
        <w:jc w:val="both"/>
      </w:pPr>
      <w:r>
        <w:t xml:space="preserve">14. Garbės piliečio vardo suteikimo komisija yra Savivaldybės </w:t>
      </w:r>
      <w:r w:rsidRPr="00C73EFF">
        <w:t>tarybos sudaryta nuolatinė (tos kadencijos laikotarpiui) komisija</w:t>
      </w:r>
      <w:r>
        <w:t xml:space="preserve">, kuri </w:t>
      </w:r>
      <w:r w:rsidR="00340C35">
        <w:t>teikia Savivaldybės tarybai siūlymus dėl Garbės piliečio vardo suteikimo ir praradimo.</w:t>
      </w:r>
    </w:p>
    <w:p w:rsidR="009279DE" w:rsidRDefault="00D25F0E" w:rsidP="000F5E0E">
      <w:pPr>
        <w:shd w:val="clear" w:color="auto" w:fill="FFFFFF"/>
        <w:ind w:firstLine="1276"/>
        <w:jc w:val="both"/>
      </w:pPr>
      <w:r>
        <w:t>15. Komisij</w:t>
      </w:r>
      <w:r w:rsidR="002F0A96">
        <w:t>a</w:t>
      </w:r>
      <w:r>
        <w:t xml:space="preserve"> sudaro</w:t>
      </w:r>
      <w:r w:rsidR="000D76FD">
        <w:t>ma iš</w:t>
      </w:r>
      <w:r>
        <w:t xml:space="preserve"> 11 (vienuolik</w:t>
      </w:r>
      <w:r w:rsidR="00DF3E26">
        <w:t>os</w:t>
      </w:r>
      <w:r>
        <w:t xml:space="preserve">) </w:t>
      </w:r>
      <w:r w:rsidRPr="00393C61">
        <w:t>nari</w:t>
      </w:r>
      <w:r>
        <w:t>ų</w:t>
      </w:r>
      <w:r w:rsidR="009279DE">
        <w:t xml:space="preserve">: </w:t>
      </w:r>
    </w:p>
    <w:p w:rsidR="00C05071" w:rsidRDefault="009279DE" w:rsidP="000F5E0E">
      <w:pPr>
        <w:shd w:val="clear" w:color="auto" w:fill="FFFFFF"/>
        <w:ind w:firstLine="1276"/>
        <w:jc w:val="both"/>
      </w:pPr>
      <w:bookmarkStart w:id="2" w:name="_Hlk151713297"/>
      <w:r>
        <w:t>15.1.</w:t>
      </w:r>
      <w:r w:rsidR="00C05071">
        <w:t xml:space="preserve"> </w:t>
      </w:r>
      <w:r w:rsidR="00DF3E26">
        <w:t>3</w:t>
      </w:r>
      <w:r>
        <w:t xml:space="preserve"> </w:t>
      </w:r>
      <w:r w:rsidR="00C05071">
        <w:t>Ukmergės rajono savivaldybės t</w:t>
      </w:r>
      <w:r>
        <w:t>arybos nari</w:t>
      </w:r>
      <w:r w:rsidR="00DF3E26">
        <w:t>ų</w:t>
      </w:r>
      <w:r w:rsidR="00C05071">
        <w:t>;</w:t>
      </w:r>
    </w:p>
    <w:p w:rsidR="00C05071" w:rsidRDefault="00C05071" w:rsidP="000F5E0E">
      <w:pPr>
        <w:shd w:val="clear" w:color="auto" w:fill="FFFFFF"/>
        <w:ind w:firstLine="1276"/>
        <w:jc w:val="both"/>
      </w:pPr>
      <w:r>
        <w:t xml:space="preserve">15.2. 2 Ukmergės rajono savivaldybės </w:t>
      </w:r>
      <w:r w:rsidR="009279DE">
        <w:t>administracijos darbuotoj</w:t>
      </w:r>
      <w:r w:rsidR="00DF3E26">
        <w:t>ų</w:t>
      </w:r>
      <w:r w:rsidR="009279DE">
        <w:t xml:space="preserve">; </w:t>
      </w:r>
    </w:p>
    <w:p w:rsidR="009279DE" w:rsidRDefault="009279DE" w:rsidP="000F5E0E">
      <w:pPr>
        <w:shd w:val="clear" w:color="auto" w:fill="FFFFFF"/>
        <w:ind w:firstLine="1276"/>
        <w:jc w:val="both"/>
      </w:pPr>
      <w:r>
        <w:t>15.</w:t>
      </w:r>
      <w:r w:rsidR="00C05071">
        <w:t>3</w:t>
      </w:r>
      <w:r>
        <w:t>.</w:t>
      </w:r>
      <w:r w:rsidR="00DF3E26">
        <w:t xml:space="preserve"> 2 </w:t>
      </w:r>
      <w:r>
        <w:t>Ukmergės rajono savivaldybės bendruomeninių organizacijų tarybos</w:t>
      </w:r>
      <w:r w:rsidR="00DF3E26">
        <w:t xml:space="preserve"> deleguotų atstovų</w:t>
      </w:r>
      <w:r>
        <w:t>;</w:t>
      </w:r>
    </w:p>
    <w:p w:rsidR="00D25F0E" w:rsidRDefault="00D25F0E" w:rsidP="000F5E0E">
      <w:pPr>
        <w:shd w:val="clear" w:color="auto" w:fill="FFFFFF"/>
        <w:ind w:firstLine="1276"/>
        <w:jc w:val="both"/>
      </w:pPr>
      <w:r>
        <w:t>15.</w:t>
      </w:r>
      <w:r w:rsidR="00C05071">
        <w:t>4</w:t>
      </w:r>
      <w:r>
        <w:t>.</w:t>
      </w:r>
      <w:bookmarkStart w:id="3" w:name="_Hlk151453246"/>
      <w:r w:rsidR="00C05071">
        <w:t xml:space="preserve"> </w:t>
      </w:r>
      <w:r w:rsidR="00DF3E26">
        <w:t>2</w:t>
      </w:r>
      <w:r>
        <w:t xml:space="preserve"> </w:t>
      </w:r>
      <w:bookmarkEnd w:id="3"/>
      <w:r w:rsidR="009279DE">
        <w:t xml:space="preserve">Ukmergės rajono savivaldybės </w:t>
      </w:r>
      <w:r w:rsidR="009279DE" w:rsidRPr="00C440EE">
        <w:t>nevyriausybinių organizacijų taryb</w:t>
      </w:r>
      <w:r w:rsidR="009279DE">
        <w:t>os</w:t>
      </w:r>
      <w:r w:rsidR="00DF3E26">
        <w:t xml:space="preserve"> deleguotų atstovų;</w:t>
      </w:r>
    </w:p>
    <w:p w:rsidR="00867CC8" w:rsidRDefault="00D25F0E" w:rsidP="000F5E0E">
      <w:pPr>
        <w:shd w:val="clear" w:color="auto" w:fill="FFFFFF"/>
        <w:ind w:firstLine="1276"/>
        <w:jc w:val="both"/>
      </w:pPr>
      <w:r>
        <w:t>15.</w:t>
      </w:r>
      <w:r w:rsidR="00C05071">
        <w:t>5. 2</w:t>
      </w:r>
      <w:r w:rsidR="009279DE">
        <w:t xml:space="preserve"> </w:t>
      </w:r>
      <w:r>
        <w:t>Vilniaus prekybos, pramonės ir amatų rūmų Ukmergės filial</w:t>
      </w:r>
      <w:r w:rsidR="009279DE">
        <w:t>o</w:t>
      </w:r>
      <w:r w:rsidR="00DF3E26">
        <w:t xml:space="preserve"> deleguot</w:t>
      </w:r>
      <w:r w:rsidR="00C05071">
        <w:t>ų</w:t>
      </w:r>
      <w:r w:rsidR="00DF3E26">
        <w:t xml:space="preserve"> atstov</w:t>
      </w:r>
      <w:r w:rsidR="00C05071">
        <w:t>ų</w:t>
      </w:r>
      <w:r>
        <w:t>.</w:t>
      </w:r>
    </w:p>
    <w:bookmarkEnd w:id="2"/>
    <w:p w:rsidR="00D25F0E" w:rsidRPr="00E551E8" w:rsidRDefault="00D25F0E" w:rsidP="000F5E0E">
      <w:pPr>
        <w:shd w:val="clear" w:color="auto" w:fill="FFFFFF"/>
        <w:ind w:firstLine="1276"/>
        <w:jc w:val="both"/>
      </w:pPr>
      <w:r>
        <w:t xml:space="preserve">16. </w:t>
      </w:r>
      <w:r w:rsidRPr="00393C61">
        <w:t xml:space="preserve">Komisijos pirmininką ir pirmininko pavaduotoją </w:t>
      </w:r>
      <w:r>
        <w:t xml:space="preserve">iš Komisijos narių Savivaldybės mero teikimu skiria Savivaldybės taryba. </w:t>
      </w:r>
      <w:r w:rsidR="00ED7157" w:rsidRPr="00E551E8">
        <w:t xml:space="preserve">Komisijos pirmininku skiriamas </w:t>
      </w:r>
      <w:r w:rsidR="00ED7157" w:rsidRPr="00E551E8">
        <w:rPr>
          <w:rFonts w:eastAsia="Calibri"/>
          <w:bCs/>
        </w:rPr>
        <w:t xml:space="preserve">tik nepriekaištingos reputacijos, kaip ji apibrėžiama Lietuvos Respublikos vietos savivaldos įstatyme, </w:t>
      </w:r>
      <w:r w:rsidR="00F068CB">
        <w:rPr>
          <w:rFonts w:eastAsia="Calibri"/>
          <w:bCs/>
        </w:rPr>
        <w:t>S</w:t>
      </w:r>
      <w:r w:rsidR="00ED7157" w:rsidRPr="00E551E8">
        <w:rPr>
          <w:rFonts w:eastAsia="Calibri"/>
          <w:bCs/>
        </w:rPr>
        <w:t>avivaldybės tarybos narys.</w:t>
      </w:r>
    </w:p>
    <w:p w:rsidR="00D25F0E" w:rsidRDefault="00D25F0E" w:rsidP="000F5E0E">
      <w:pPr>
        <w:shd w:val="clear" w:color="auto" w:fill="FFFFFF"/>
        <w:ind w:firstLine="1276"/>
        <w:jc w:val="both"/>
      </w:pPr>
      <w:r>
        <w:t xml:space="preserve">17. Komisijos sekretoriumi skiriamas administracijos darbuotojas, kuris nėra Komisijos narys. </w:t>
      </w:r>
    </w:p>
    <w:p w:rsidR="00D25F0E" w:rsidRDefault="00D25F0E" w:rsidP="000F5E0E">
      <w:pPr>
        <w:shd w:val="clear" w:color="auto" w:fill="FFFFFF"/>
        <w:ind w:firstLine="1276"/>
        <w:jc w:val="both"/>
      </w:pPr>
      <w:r>
        <w:t>18. Komisija vykdo šias funkcijas:</w:t>
      </w:r>
    </w:p>
    <w:p w:rsidR="00D25F0E" w:rsidRDefault="00D25F0E" w:rsidP="000F5E0E">
      <w:pPr>
        <w:shd w:val="clear" w:color="auto" w:fill="FFFFFF"/>
        <w:ind w:firstLine="1276"/>
        <w:jc w:val="both"/>
      </w:pPr>
      <w:r>
        <w:t xml:space="preserve">18.1. </w:t>
      </w:r>
      <w:r w:rsidR="00340C35">
        <w:t xml:space="preserve">nagrinėja ir </w:t>
      </w:r>
      <w:r>
        <w:t>vertina pateiktus dokumentus dėl siūlomų kandidatų Garbės piliečio vardui ir teikia siūlymus Savivaldybės tarybai dėl Garbės piliečio vardo suteikimo;</w:t>
      </w:r>
    </w:p>
    <w:p w:rsidR="00D25F0E" w:rsidRPr="00F12D2F" w:rsidRDefault="00D25F0E" w:rsidP="000F5E0E">
      <w:pPr>
        <w:shd w:val="clear" w:color="auto" w:fill="FFFFFF"/>
        <w:ind w:firstLine="1276"/>
        <w:jc w:val="both"/>
      </w:pPr>
      <w:r>
        <w:t xml:space="preserve">18.2. </w:t>
      </w:r>
      <w:r w:rsidR="00340C35">
        <w:t xml:space="preserve">nagrinėja ir </w:t>
      </w:r>
      <w:r w:rsidRPr="00911894">
        <w:t xml:space="preserve">vertina informaciją </w:t>
      </w:r>
      <w:r>
        <w:t>ir teikia siūlymus Savivaldybės tarybai dėl Garbės piliečio vardo praradimo.</w:t>
      </w:r>
    </w:p>
    <w:p w:rsidR="00770DCA" w:rsidRDefault="00D25F0E" w:rsidP="000F5E0E">
      <w:pPr>
        <w:shd w:val="clear" w:color="auto" w:fill="FFFFFF"/>
        <w:ind w:firstLine="1276"/>
        <w:jc w:val="both"/>
      </w:pPr>
      <w:r>
        <w:t xml:space="preserve">19. Komisijos posėdžius šaukia </w:t>
      </w:r>
      <w:r w:rsidR="00B94CA1">
        <w:t>K</w:t>
      </w:r>
      <w:r>
        <w:t>omisijos pirmininkas, gavęs pasiūlymus dėl Garbės piliečio vardo suteikimo. Komisijos posėdžiai yra teisėti, kai juose dalyvauja ne mažiau kaip 2/3 narių.</w:t>
      </w:r>
      <w:r w:rsidR="000918AB">
        <w:t xml:space="preserve"> </w:t>
      </w:r>
      <w:r>
        <w:t xml:space="preserve">Komisija priima sprendimą dėl siūlymo suteikti Garbės piliečio vardą slaptu balsavimu posėdyje dalyvaujančių Komisijos narių balsų dauguma. </w:t>
      </w:r>
      <w:r w:rsidR="00770DCA">
        <w:t>Jeigu</w:t>
      </w:r>
      <w:r w:rsidR="00770DCA">
        <w:rPr>
          <w:spacing w:val="1"/>
        </w:rPr>
        <w:t xml:space="preserve"> </w:t>
      </w:r>
      <w:r w:rsidR="00770DCA">
        <w:t xml:space="preserve">balsai pasiskirsto po lygiai (laikoma, kad balsai pasiskirstė po lygiai tada, kai balsų „už“ gauta tiek pat, kiek „prieš“ ir „susilaikiusių“ kartu sudėjus), balsuojama dar kartą. Prieš balsuojant dar kartą, gali būti skelbiama pertrauka. Jeigu balsavus dar kartą balsai pasiskirto po lygiai, laikoma, kad sprendimas nepriimtas. </w:t>
      </w:r>
    </w:p>
    <w:p w:rsidR="00770DCA" w:rsidRDefault="00D25F0E" w:rsidP="000F5E0E">
      <w:pPr>
        <w:shd w:val="clear" w:color="auto" w:fill="FFFFFF"/>
        <w:ind w:firstLine="1276"/>
        <w:jc w:val="both"/>
      </w:pPr>
      <w:r>
        <w:t>Savivaldybės tarybai teikiamas vienas kandidatas Garbės piliečio vardui suteikti.</w:t>
      </w:r>
    </w:p>
    <w:p w:rsidR="00D25F0E" w:rsidRPr="00393C61" w:rsidRDefault="00D25F0E" w:rsidP="000F5E0E">
      <w:pPr>
        <w:shd w:val="clear" w:color="auto" w:fill="FFFFFF"/>
        <w:ind w:firstLine="1276"/>
        <w:jc w:val="both"/>
      </w:pPr>
      <w:r>
        <w:t xml:space="preserve">20. Komisijos posėdžiai protokoluojami. Posėdžio protokolą pasirašo </w:t>
      </w:r>
      <w:r w:rsidR="001D3C5C">
        <w:t>posėdžio</w:t>
      </w:r>
      <w:r>
        <w:t xml:space="preserve"> pirmininkas ir sekretorius.</w:t>
      </w:r>
    </w:p>
    <w:p w:rsidR="00340C35" w:rsidRPr="00340C35" w:rsidRDefault="00D25F0E" w:rsidP="000F5E0E">
      <w:pPr>
        <w:shd w:val="clear" w:color="auto" w:fill="FFFFFF"/>
        <w:ind w:firstLine="1276"/>
        <w:jc w:val="both"/>
      </w:pPr>
      <w:r>
        <w:t>21. Komisijos sprendimas neteikti Savivaldybės tarybai pasiūlymo dėl Garbės piliečio vardo suteikimo yra galutinis.</w:t>
      </w:r>
    </w:p>
    <w:p w:rsidR="00340C35" w:rsidRDefault="00340C35" w:rsidP="00340C35">
      <w:pPr>
        <w:shd w:val="clear" w:color="auto" w:fill="FFFFFF"/>
        <w:rPr>
          <w:b/>
          <w:bCs/>
        </w:rPr>
      </w:pPr>
    </w:p>
    <w:p w:rsidR="00D25F0E" w:rsidRDefault="00D25F0E" w:rsidP="00D25F0E">
      <w:pPr>
        <w:shd w:val="clear" w:color="auto" w:fill="FFFFFF"/>
        <w:jc w:val="center"/>
      </w:pPr>
      <w:r>
        <w:rPr>
          <w:b/>
          <w:bCs/>
        </w:rPr>
        <w:t>IV SKYRIUS</w:t>
      </w:r>
    </w:p>
    <w:p w:rsidR="00D25F0E" w:rsidRDefault="00D25F0E" w:rsidP="00D25F0E">
      <w:pPr>
        <w:shd w:val="clear" w:color="auto" w:fill="FFFFFF"/>
        <w:jc w:val="center"/>
      </w:pPr>
      <w:r>
        <w:rPr>
          <w:b/>
          <w:bCs/>
        </w:rPr>
        <w:t>GARBĖS PILIEČIO TEISĖS</w:t>
      </w:r>
    </w:p>
    <w:p w:rsidR="00D25F0E" w:rsidRDefault="00D25F0E" w:rsidP="00D25F0E">
      <w:pPr>
        <w:shd w:val="clear" w:color="auto" w:fill="FFFFFF"/>
        <w:ind w:firstLine="602"/>
        <w:jc w:val="both"/>
      </w:pPr>
    </w:p>
    <w:p w:rsidR="00D25F0E" w:rsidRDefault="00D25F0E" w:rsidP="000F5E0E">
      <w:pPr>
        <w:shd w:val="clear" w:color="auto" w:fill="FFFFFF"/>
        <w:ind w:firstLine="1276"/>
        <w:jc w:val="both"/>
        <w:rPr>
          <w:rFonts w:ascii="Calibri" w:hAnsi="Calibri" w:cs="Calibri"/>
          <w:sz w:val="22"/>
          <w:szCs w:val="22"/>
        </w:rPr>
      </w:pPr>
      <w:r>
        <w:t>22.</w:t>
      </w:r>
      <w:r>
        <w:rPr>
          <w:sz w:val="14"/>
          <w:szCs w:val="14"/>
        </w:rPr>
        <w:t xml:space="preserve"> </w:t>
      </w:r>
      <w:r>
        <w:rPr>
          <w:color w:val="000000"/>
        </w:rPr>
        <w:t>Garbės pilietis turi teisę</w:t>
      </w:r>
      <w:r w:rsidRPr="003C7988">
        <w:rPr>
          <w:color w:val="000000"/>
        </w:rPr>
        <w:t xml:space="preserve"> </w:t>
      </w:r>
      <w:r>
        <w:rPr>
          <w:color w:val="000000"/>
        </w:rPr>
        <w:t>naudoti Garbės piliečio vardo simbolius savo asmeniniuose spauduose, vizitinėse kortelėse ir privačiuose blankuose</w:t>
      </w:r>
      <w:r w:rsidR="008F7480">
        <w:rPr>
          <w:color w:val="000000"/>
        </w:rPr>
        <w:t>.</w:t>
      </w:r>
    </w:p>
    <w:p w:rsidR="00D25F0E" w:rsidRPr="003C7988" w:rsidRDefault="00D25F0E" w:rsidP="000F5E0E">
      <w:pPr>
        <w:tabs>
          <w:tab w:val="left" w:pos="-5040"/>
        </w:tabs>
        <w:ind w:firstLine="1276"/>
        <w:jc w:val="both"/>
      </w:pPr>
      <w:r w:rsidRPr="003C7988">
        <w:t>2</w:t>
      </w:r>
      <w:r>
        <w:t>3</w:t>
      </w:r>
      <w:r w:rsidRPr="003C7988">
        <w:t xml:space="preserve">. Garbės pilietis kviečiamas dalyvauti oficialiuose </w:t>
      </w:r>
      <w:r w:rsidR="0049394D" w:rsidRPr="003C7988">
        <w:t xml:space="preserve">savivaldybės </w:t>
      </w:r>
      <w:r w:rsidRPr="003C7988">
        <w:t>renginiuose</w:t>
      </w:r>
      <w:r w:rsidR="0049394D">
        <w:t>.</w:t>
      </w:r>
    </w:p>
    <w:p w:rsidR="00D25F0E" w:rsidRDefault="00D25F0E" w:rsidP="000F5E0E">
      <w:pPr>
        <w:shd w:val="clear" w:color="auto" w:fill="FFFFFF"/>
        <w:ind w:firstLine="1276"/>
        <w:jc w:val="both"/>
        <w:rPr>
          <w:color w:val="FF0000"/>
        </w:rPr>
      </w:pPr>
      <w:r>
        <w:t>24.</w:t>
      </w:r>
      <w:r>
        <w:rPr>
          <w:sz w:val="14"/>
          <w:szCs w:val="14"/>
        </w:rPr>
        <w:t xml:space="preserve"> </w:t>
      </w:r>
      <w:r>
        <w:rPr>
          <w:color w:val="000000"/>
        </w:rPr>
        <w:t>Savivaldybės taryba savo sprendimu Garbės piliečio statusą įgijusiems asmenims gali suteikti ir kitas teisės aktams neprieštaraujančias teises.</w:t>
      </w:r>
    </w:p>
    <w:p w:rsidR="00D25F0E" w:rsidRDefault="00D25F0E" w:rsidP="00D25F0E">
      <w:pPr>
        <w:shd w:val="clear" w:color="auto" w:fill="FFFFFF"/>
        <w:ind w:firstLine="851"/>
        <w:jc w:val="both"/>
        <w:rPr>
          <w:color w:val="FF0000"/>
        </w:rPr>
      </w:pPr>
    </w:p>
    <w:p w:rsidR="000F5E0E" w:rsidRPr="00F12D2F" w:rsidRDefault="000F5E0E" w:rsidP="00D25F0E">
      <w:pPr>
        <w:shd w:val="clear" w:color="auto" w:fill="FFFFFF"/>
        <w:ind w:firstLine="851"/>
        <w:jc w:val="both"/>
        <w:rPr>
          <w:color w:val="FF0000"/>
        </w:rPr>
      </w:pPr>
    </w:p>
    <w:p w:rsidR="00D25F0E" w:rsidRDefault="00D25F0E" w:rsidP="00D25F0E">
      <w:pPr>
        <w:shd w:val="clear" w:color="auto" w:fill="FFFFFF"/>
        <w:jc w:val="center"/>
      </w:pPr>
      <w:r>
        <w:rPr>
          <w:b/>
          <w:bCs/>
          <w:color w:val="000000"/>
        </w:rPr>
        <w:lastRenderedPageBreak/>
        <w:t>V SKYRIUS</w:t>
      </w:r>
    </w:p>
    <w:p w:rsidR="00D25F0E" w:rsidRDefault="00D25F0E" w:rsidP="00D25F0E">
      <w:pPr>
        <w:shd w:val="clear" w:color="auto" w:fill="FFFFFF"/>
        <w:jc w:val="center"/>
      </w:pPr>
      <w:r>
        <w:rPr>
          <w:b/>
          <w:bCs/>
          <w:color w:val="000000"/>
        </w:rPr>
        <w:t>GARBĖS PILIEČIO VARDO PRARADIMO PAGRINDAI IR TVARKA</w:t>
      </w:r>
    </w:p>
    <w:p w:rsidR="00D25F0E" w:rsidRDefault="00D25F0E" w:rsidP="00D25F0E">
      <w:pPr>
        <w:shd w:val="clear" w:color="auto" w:fill="FFFFFF"/>
        <w:ind w:firstLine="122"/>
      </w:pPr>
    </w:p>
    <w:p w:rsidR="00D25F0E" w:rsidRDefault="00D25F0E" w:rsidP="000F5E0E">
      <w:pPr>
        <w:shd w:val="clear" w:color="auto" w:fill="FFFFFF"/>
        <w:ind w:firstLine="1276"/>
        <w:rPr>
          <w:rFonts w:ascii="Calibri" w:hAnsi="Calibri" w:cs="Calibri"/>
          <w:sz w:val="22"/>
          <w:szCs w:val="22"/>
        </w:rPr>
      </w:pPr>
      <w:r>
        <w:t>25.</w:t>
      </w:r>
      <w:r>
        <w:rPr>
          <w:sz w:val="14"/>
          <w:szCs w:val="14"/>
        </w:rPr>
        <w:t xml:space="preserve"> </w:t>
      </w:r>
      <w:r>
        <w:rPr>
          <w:color w:val="000000"/>
        </w:rPr>
        <w:t>Asmuo praranda Garbės piliečio vardą, kai:</w:t>
      </w:r>
    </w:p>
    <w:p w:rsidR="00D25F0E" w:rsidRDefault="00D25F0E" w:rsidP="000F5E0E">
      <w:pPr>
        <w:shd w:val="clear" w:color="auto" w:fill="FFFFFF"/>
        <w:ind w:firstLine="1276"/>
        <w:jc w:val="both"/>
        <w:rPr>
          <w:rFonts w:ascii="Calibri" w:hAnsi="Calibri" w:cs="Calibri"/>
          <w:sz w:val="22"/>
          <w:szCs w:val="22"/>
        </w:rPr>
      </w:pPr>
      <w:r>
        <w:t>25.1</w:t>
      </w:r>
      <w:r w:rsidR="0054478D">
        <w:t>.</w:t>
      </w:r>
      <w:r>
        <w:rPr>
          <w:sz w:val="14"/>
          <w:szCs w:val="14"/>
        </w:rPr>
        <w:t xml:space="preserve"> </w:t>
      </w:r>
      <w:r>
        <w:t>į</w:t>
      </w:r>
      <w:r>
        <w:rPr>
          <w:color w:val="000000"/>
        </w:rPr>
        <w:t>statymų nustatyta tvarka jis yra pripažįstamas padaręs tyčinį nusikaltimą;</w:t>
      </w:r>
    </w:p>
    <w:p w:rsidR="00D25F0E" w:rsidRDefault="00D25F0E" w:rsidP="000F5E0E">
      <w:pPr>
        <w:shd w:val="clear" w:color="auto" w:fill="FFFFFF"/>
        <w:ind w:firstLine="1276"/>
        <w:jc w:val="both"/>
        <w:rPr>
          <w:color w:val="000000"/>
        </w:rPr>
      </w:pPr>
      <w:r>
        <w:t>25.2.</w:t>
      </w:r>
      <w:r>
        <w:rPr>
          <w:sz w:val="14"/>
          <w:szCs w:val="14"/>
        </w:rPr>
        <w:t xml:space="preserve"> </w:t>
      </w:r>
      <w:r>
        <w:rPr>
          <w:color w:val="000000"/>
        </w:rPr>
        <w:t>Komisija nusprendžia, kad tam tikras asmens poelgis yra nesuderinamas su Garbės piliečio vardu ir jį žemina</w:t>
      </w:r>
      <w:r w:rsidR="0054478D">
        <w:rPr>
          <w:color w:val="000000"/>
        </w:rPr>
        <w:t>.</w:t>
      </w:r>
    </w:p>
    <w:p w:rsidR="00D25F0E" w:rsidRDefault="00D25F0E" w:rsidP="000F5E0E">
      <w:pPr>
        <w:shd w:val="clear" w:color="auto" w:fill="FFFFFF"/>
        <w:ind w:firstLine="1276"/>
        <w:jc w:val="both"/>
        <w:rPr>
          <w:color w:val="000000"/>
        </w:rPr>
      </w:pPr>
      <w:r>
        <w:rPr>
          <w:color w:val="000000"/>
        </w:rPr>
        <w:t>26. Esant oficialiems 25.1</w:t>
      </w:r>
      <w:r w:rsidR="0054478D">
        <w:rPr>
          <w:color w:val="000000"/>
        </w:rPr>
        <w:t xml:space="preserve"> ir</w:t>
      </w:r>
      <w:r>
        <w:rPr>
          <w:color w:val="000000"/>
        </w:rPr>
        <w:t xml:space="preserve"> 25.2 p</w:t>
      </w:r>
      <w:r w:rsidR="0054478D">
        <w:rPr>
          <w:color w:val="000000"/>
        </w:rPr>
        <w:t>ap</w:t>
      </w:r>
      <w:r>
        <w:rPr>
          <w:color w:val="000000"/>
        </w:rPr>
        <w:t>unk</w:t>
      </w:r>
      <w:r w:rsidR="0054478D">
        <w:rPr>
          <w:color w:val="000000"/>
        </w:rPr>
        <w:t>čiuo</w:t>
      </w:r>
      <w:r>
        <w:rPr>
          <w:color w:val="000000"/>
        </w:rPr>
        <w:t xml:space="preserve">se aprašytas aplinkybes patvirtinantiems dokumentams, Komisijos teikimu Savivaldybės taryba sprendžia dėl sprendimo suteikti Garbės piliečio vardą pripažinimo netekusiu galios. </w:t>
      </w:r>
    </w:p>
    <w:p w:rsidR="00D25F0E" w:rsidRPr="00F027E7" w:rsidRDefault="00D25F0E" w:rsidP="000F5E0E">
      <w:pPr>
        <w:shd w:val="clear" w:color="auto" w:fill="FFFFFF"/>
        <w:ind w:firstLine="1276"/>
        <w:jc w:val="both"/>
        <w:rPr>
          <w:color w:val="000000"/>
        </w:rPr>
      </w:pPr>
      <w:r>
        <w:t>27.</w:t>
      </w:r>
      <w:r>
        <w:rPr>
          <w:sz w:val="14"/>
          <w:szCs w:val="14"/>
        </w:rPr>
        <w:t xml:space="preserve"> </w:t>
      </w:r>
      <w:r>
        <w:rPr>
          <w:color w:val="000000"/>
        </w:rPr>
        <w:t>Savivaldybės tarybai priėmus sprendimą pripažinti netekusiu galios Savivaldybės tarybos sprendimą dėl Garbės piliečio vardo suteikimo, asmuo privalo grąžinti Savivaldybės merui Garbės piliečio ženklą ir pažymėjimą.</w:t>
      </w:r>
    </w:p>
    <w:p w:rsidR="00D25F0E" w:rsidRDefault="00D25F0E" w:rsidP="00D25F0E">
      <w:pPr>
        <w:shd w:val="clear" w:color="auto" w:fill="FFFFFF"/>
        <w:ind w:firstLine="851"/>
        <w:jc w:val="both"/>
        <w:rPr>
          <w:rFonts w:ascii="Calibri" w:hAnsi="Calibri" w:cs="Calibri"/>
          <w:sz w:val="22"/>
          <w:szCs w:val="22"/>
        </w:rPr>
      </w:pPr>
    </w:p>
    <w:p w:rsidR="00D25F0E" w:rsidRDefault="00D25F0E" w:rsidP="00D25F0E">
      <w:pPr>
        <w:jc w:val="center"/>
      </w:pPr>
      <w:r>
        <w:rPr>
          <w:b/>
          <w:bCs/>
          <w:color w:val="000000"/>
        </w:rPr>
        <w:t>VI SKYRIUS</w:t>
      </w:r>
    </w:p>
    <w:p w:rsidR="00D25F0E" w:rsidRDefault="00D25F0E" w:rsidP="00D25F0E">
      <w:pPr>
        <w:shd w:val="clear" w:color="auto" w:fill="FFFFFF"/>
        <w:jc w:val="center"/>
      </w:pPr>
      <w:r>
        <w:rPr>
          <w:b/>
          <w:bCs/>
          <w:color w:val="000000"/>
        </w:rPr>
        <w:t>BAIGIAMOSIOS NUOSTATOS</w:t>
      </w:r>
    </w:p>
    <w:p w:rsidR="00D25F0E" w:rsidRDefault="00D25F0E" w:rsidP="00D25F0E">
      <w:pPr>
        <w:shd w:val="clear" w:color="auto" w:fill="FFFFFF"/>
        <w:jc w:val="both"/>
      </w:pPr>
    </w:p>
    <w:p w:rsidR="0074073A" w:rsidRPr="000F5E0E" w:rsidRDefault="00D25F0E" w:rsidP="000F5E0E">
      <w:pPr>
        <w:shd w:val="clear" w:color="auto" w:fill="FFFFFF"/>
        <w:ind w:firstLine="1276"/>
        <w:jc w:val="both"/>
        <w:rPr>
          <w:color w:val="000000"/>
        </w:rPr>
      </w:pPr>
      <w:r>
        <w:t>28.</w:t>
      </w:r>
      <w:r w:rsidR="00AB1155">
        <w:rPr>
          <w:sz w:val="14"/>
          <w:szCs w:val="14"/>
        </w:rPr>
        <w:t xml:space="preserve"> </w:t>
      </w:r>
      <w:r>
        <w:rPr>
          <w:color w:val="000000"/>
        </w:rPr>
        <w:t xml:space="preserve">Savivaldybės administracija </w:t>
      </w:r>
      <w:r w:rsidR="0074073A">
        <w:rPr>
          <w:color w:val="000000"/>
        </w:rPr>
        <w:t xml:space="preserve">organizuoja </w:t>
      </w:r>
      <w:r>
        <w:rPr>
          <w:color w:val="000000"/>
        </w:rPr>
        <w:t xml:space="preserve">Garbės piliečio ženklo </w:t>
      </w:r>
      <w:r w:rsidRPr="00B7748C">
        <w:t xml:space="preserve">ir pažymėjimo </w:t>
      </w:r>
      <w:r>
        <w:rPr>
          <w:color w:val="000000"/>
        </w:rPr>
        <w:t>pagaminim</w:t>
      </w:r>
      <w:r w:rsidR="0074073A">
        <w:rPr>
          <w:color w:val="000000"/>
        </w:rPr>
        <w:t>ą</w:t>
      </w:r>
      <w:r>
        <w:rPr>
          <w:color w:val="000000"/>
        </w:rPr>
        <w:t>, Garbės piliečio knygos tvarkym</w:t>
      </w:r>
      <w:r w:rsidR="0074073A">
        <w:rPr>
          <w:color w:val="000000"/>
        </w:rPr>
        <w:t>ą</w:t>
      </w:r>
      <w:r>
        <w:rPr>
          <w:color w:val="000000"/>
        </w:rPr>
        <w:t>, portreto pakabinim</w:t>
      </w:r>
      <w:r w:rsidR="0074073A">
        <w:rPr>
          <w:color w:val="000000"/>
        </w:rPr>
        <w:t>ą</w:t>
      </w:r>
      <w:r>
        <w:rPr>
          <w:color w:val="000000"/>
        </w:rPr>
        <w:t xml:space="preserve"> Garbės piliečių galerijoje, informuoja Savivaldybės bendruomenę apie Garbės piliečio vardo suteikimą ar jo netekimą, tvarko kitus su Garbės piliečio vardo suteikimu susijusius dokumentus.</w:t>
      </w:r>
    </w:p>
    <w:p w:rsidR="00651841" w:rsidRDefault="00651841" w:rsidP="00D25F0E">
      <w:pPr>
        <w:shd w:val="clear" w:color="auto" w:fill="FFFFFF"/>
        <w:ind w:firstLine="851"/>
        <w:jc w:val="center"/>
        <w:rPr>
          <w:rFonts w:ascii="Calibri" w:hAnsi="Calibri" w:cs="Calibri"/>
          <w:sz w:val="22"/>
          <w:szCs w:val="22"/>
        </w:rPr>
      </w:pPr>
    </w:p>
    <w:p w:rsidR="00D25F0E" w:rsidRDefault="00D25F0E" w:rsidP="00D25F0E">
      <w:pPr>
        <w:shd w:val="clear" w:color="auto" w:fill="FFFFFF"/>
        <w:jc w:val="center"/>
        <w:rPr>
          <w:rFonts w:ascii="Calibri" w:hAnsi="Calibri" w:cs="Calibri"/>
          <w:sz w:val="22"/>
          <w:szCs w:val="22"/>
          <w:u w:val="single"/>
        </w:rPr>
      </w:pPr>
      <w:r>
        <w:rPr>
          <w:rFonts w:ascii="Calibri" w:hAnsi="Calibri" w:cs="Calibri"/>
          <w:sz w:val="22"/>
          <w:szCs w:val="22"/>
          <w:u w:val="single"/>
        </w:rPr>
        <w:tab/>
      </w:r>
      <w:r>
        <w:rPr>
          <w:rFonts w:ascii="Calibri" w:hAnsi="Calibri" w:cs="Calibri"/>
          <w:sz w:val="22"/>
          <w:szCs w:val="22"/>
          <w:u w:val="single"/>
        </w:rPr>
        <w:tab/>
      </w:r>
    </w:p>
    <w:p w:rsidR="00D25F0E" w:rsidRDefault="00D25F0E" w:rsidP="00D25F0E">
      <w:pPr>
        <w:shd w:val="clear" w:color="auto" w:fill="FFFFFF"/>
        <w:jc w:val="center"/>
      </w:pPr>
    </w:p>
    <w:p w:rsidR="00D25F0E" w:rsidRDefault="00D25F0E" w:rsidP="00D25F0E">
      <w:pPr>
        <w:shd w:val="clear" w:color="auto" w:fill="FFFFFF"/>
      </w:pPr>
    </w:p>
    <w:sectPr w:rsidR="00D25F0E" w:rsidSect="000F5E0E">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FE2" w:rsidRDefault="003F4FE2" w:rsidP="003F4FE2">
      <w:r>
        <w:separator/>
      </w:r>
    </w:p>
  </w:endnote>
  <w:endnote w:type="continuationSeparator" w:id="0">
    <w:p w:rsidR="003F4FE2" w:rsidRDefault="003F4FE2" w:rsidP="003F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FE2" w:rsidRDefault="003F4FE2" w:rsidP="003F4FE2">
      <w:r>
        <w:separator/>
      </w:r>
    </w:p>
  </w:footnote>
  <w:footnote w:type="continuationSeparator" w:id="0">
    <w:p w:rsidR="003F4FE2" w:rsidRDefault="003F4FE2" w:rsidP="003F4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7831937"/>
      <w:docPartObj>
        <w:docPartGallery w:val="Page Numbers (Top of Page)"/>
        <w:docPartUnique/>
      </w:docPartObj>
    </w:sdtPr>
    <w:sdtEndPr/>
    <w:sdtContent>
      <w:p w:rsidR="000F5E0E" w:rsidRDefault="000F5E0E">
        <w:pPr>
          <w:pStyle w:val="Antrats"/>
          <w:jc w:val="center"/>
        </w:pPr>
        <w:r>
          <w:fldChar w:fldCharType="begin"/>
        </w:r>
        <w:r>
          <w:instrText>PAGE   \* MERGEFORMAT</w:instrText>
        </w:r>
        <w:r>
          <w:fldChar w:fldCharType="separate"/>
        </w:r>
        <w:r>
          <w:t>2</w:t>
        </w:r>
        <w:r>
          <w:fldChar w:fldCharType="end"/>
        </w:r>
      </w:p>
    </w:sdtContent>
  </w:sdt>
  <w:p w:rsidR="005E63BA" w:rsidRDefault="00D22E91" w:rsidP="000F5E0E">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E0E" w:rsidRDefault="000F5E0E" w:rsidP="000F5E0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251DB"/>
    <w:multiLevelType w:val="hybridMultilevel"/>
    <w:tmpl w:val="82DEF848"/>
    <w:lvl w:ilvl="0" w:tplc="41C44DBC">
      <w:start w:val="1"/>
      <w:numFmt w:val="decimal"/>
      <w:lvlText w:val="%1."/>
      <w:lvlJc w:val="left"/>
      <w:pPr>
        <w:ind w:left="1636" w:hanging="360"/>
      </w:pPr>
      <w:rPr>
        <w:rFonts w:hint="default"/>
        <w:b/>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0E853BA8"/>
    <w:multiLevelType w:val="hybridMultilevel"/>
    <w:tmpl w:val="BF64159E"/>
    <w:lvl w:ilvl="0" w:tplc="A93006F2">
      <w:start w:val="1"/>
      <w:numFmt w:val="decimal"/>
      <w:lvlText w:val="%1."/>
      <w:lvlJc w:val="left"/>
      <w:pPr>
        <w:ind w:left="1716" w:hanging="420"/>
      </w:pPr>
      <w:rPr>
        <w:rFonts w:hint="default"/>
        <w:color w:val="00000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32D972E3"/>
    <w:multiLevelType w:val="multilevel"/>
    <w:tmpl w:val="A2A86F7E"/>
    <w:lvl w:ilvl="0">
      <w:start w:val="1"/>
      <w:numFmt w:val="decimal"/>
      <w:lvlText w:val="%1."/>
      <w:lvlJc w:val="left"/>
      <w:pPr>
        <w:ind w:left="1943" w:hanging="241"/>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3965" w:hanging="420"/>
      </w:pPr>
      <w:rPr>
        <w:rFonts w:ascii="Times New Roman" w:eastAsia="Times New Roman" w:hAnsi="Times New Roman" w:cs="Times New Roman" w:hint="default"/>
        <w:w w:val="100"/>
        <w:sz w:val="24"/>
        <w:szCs w:val="24"/>
        <w:lang w:val="lt-LT" w:eastAsia="en-US" w:bidi="ar-SA"/>
      </w:rPr>
    </w:lvl>
    <w:lvl w:ilvl="2">
      <w:start w:val="3"/>
      <w:numFmt w:val="upperRoman"/>
      <w:lvlText w:val="%3"/>
      <w:lvlJc w:val="left"/>
      <w:pPr>
        <w:ind w:left="4559" w:hanging="341"/>
      </w:pPr>
      <w:rPr>
        <w:rFonts w:ascii="Times New Roman" w:eastAsia="Times New Roman" w:hAnsi="Times New Roman" w:cs="Times New Roman" w:hint="default"/>
        <w:b/>
        <w:bCs/>
        <w:w w:val="99"/>
        <w:sz w:val="24"/>
        <w:szCs w:val="24"/>
        <w:lang w:val="lt-LT" w:eastAsia="en-US" w:bidi="ar-SA"/>
      </w:rPr>
    </w:lvl>
    <w:lvl w:ilvl="3">
      <w:numFmt w:val="bullet"/>
      <w:lvlText w:val="•"/>
      <w:lvlJc w:val="left"/>
      <w:pPr>
        <w:ind w:left="1800" w:hanging="341"/>
      </w:pPr>
      <w:rPr>
        <w:rFonts w:hint="default"/>
        <w:lang w:val="lt-LT" w:eastAsia="en-US" w:bidi="ar-SA"/>
      </w:rPr>
    </w:lvl>
    <w:lvl w:ilvl="4">
      <w:numFmt w:val="bullet"/>
      <w:lvlText w:val="•"/>
      <w:lvlJc w:val="left"/>
      <w:pPr>
        <w:ind w:left="1920" w:hanging="341"/>
      </w:pPr>
      <w:rPr>
        <w:rFonts w:hint="default"/>
        <w:lang w:val="lt-LT" w:eastAsia="en-US" w:bidi="ar-SA"/>
      </w:rPr>
    </w:lvl>
    <w:lvl w:ilvl="5">
      <w:numFmt w:val="bullet"/>
      <w:lvlText w:val="•"/>
      <w:lvlJc w:val="left"/>
      <w:pPr>
        <w:ind w:left="4520" w:hanging="341"/>
      </w:pPr>
      <w:rPr>
        <w:rFonts w:hint="default"/>
        <w:lang w:val="lt-LT" w:eastAsia="en-US" w:bidi="ar-SA"/>
      </w:rPr>
    </w:lvl>
    <w:lvl w:ilvl="6">
      <w:numFmt w:val="bullet"/>
      <w:lvlText w:val="•"/>
      <w:lvlJc w:val="left"/>
      <w:pPr>
        <w:ind w:left="4560" w:hanging="341"/>
      </w:pPr>
      <w:rPr>
        <w:rFonts w:hint="default"/>
        <w:lang w:val="lt-LT" w:eastAsia="en-US" w:bidi="ar-SA"/>
      </w:rPr>
    </w:lvl>
    <w:lvl w:ilvl="7">
      <w:numFmt w:val="bullet"/>
      <w:lvlText w:val="•"/>
      <w:lvlJc w:val="left"/>
      <w:pPr>
        <w:ind w:left="5562" w:hanging="341"/>
      </w:pPr>
      <w:rPr>
        <w:rFonts w:hint="default"/>
        <w:lang w:val="lt-LT" w:eastAsia="en-US" w:bidi="ar-SA"/>
      </w:rPr>
    </w:lvl>
    <w:lvl w:ilvl="8">
      <w:numFmt w:val="bullet"/>
      <w:lvlText w:val="•"/>
      <w:lvlJc w:val="left"/>
      <w:pPr>
        <w:ind w:left="6564" w:hanging="341"/>
      </w:pPr>
      <w:rPr>
        <w:rFonts w:hint="default"/>
        <w:lang w:val="lt-LT" w:eastAsia="en-US" w:bidi="ar-SA"/>
      </w:rPr>
    </w:lvl>
  </w:abstractNum>
  <w:abstractNum w:abstractNumId="3" w15:restartNumberingAfterBreak="0">
    <w:nsid w:val="34A018CB"/>
    <w:multiLevelType w:val="hybridMultilevel"/>
    <w:tmpl w:val="3662D57E"/>
    <w:lvl w:ilvl="0" w:tplc="109E010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4A4739D7"/>
    <w:multiLevelType w:val="hybridMultilevel"/>
    <w:tmpl w:val="C94E38D2"/>
    <w:lvl w:ilvl="0" w:tplc="85EAF55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7986553E"/>
    <w:multiLevelType w:val="hybridMultilevel"/>
    <w:tmpl w:val="F8E88988"/>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6" w15:restartNumberingAfterBreak="0">
    <w:nsid w:val="7F1511AF"/>
    <w:multiLevelType w:val="hybridMultilevel"/>
    <w:tmpl w:val="1CE6005E"/>
    <w:lvl w:ilvl="0" w:tplc="E0E4119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7FD15C17"/>
    <w:multiLevelType w:val="hybridMultilevel"/>
    <w:tmpl w:val="732863D2"/>
    <w:lvl w:ilvl="0" w:tplc="18283D5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7"/>
  </w:num>
  <w:num w:numId="8">
    <w:abstractNumId w:val="2"/>
  </w:num>
  <w:num w:numId="9">
    <w:abstractNumId w:val="2"/>
    <w:lvlOverride w:ilvl="0">
      <w:startOverride w:val="1"/>
    </w:lvlOverride>
    <w:lvlOverride w:ilvl="1">
      <w:startOverride w:val="1"/>
    </w:lvlOverride>
    <w:lvlOverride w:ilvl="2">
      <w:startOverride w:val="3"/>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FD7"/>
    <w:rsid w:val="0000115D"/>
    <w:rsid w:val="000210E6"/>
    <w:rsid w:val="0003644C"/>
    <w:rsid w:val="000822A3"/>
    <w:rsid w:val="000918AB"/>
    <w:rsid w:val="000A232F"/>
    <w:rsid w:val="000D1931"/>
    <w:rsid w:val="000D76FD"/>
    <w:rsid w:val="000F00FA"/>
    <w:rsid w:val="000F5E0E"/>
    <w:rsid w:val="00101B8F"/>
    <w:rsid w:val="00121539"/>
    <w:rsid w:val="001308F2"/>
    <w:rsid w:val="001424E9"/>
    <w:rsid w:val="001472C2"/>
    <w:rsid w:val="00151169"/>
    <w:rsid w:val="00160423"/>
    <w:rsid w:val="00163AAF"/>
    <w:rsid w:val="00183383"/>
    <w:rsid w:val="00185017"/>
    <w:rsid w:val="0019196C"/>
    <w:rsid w:val="001C2712"/>
    <w:rsid w:val="001D3C5C"/>
    <w:rsid w:val="001D6211"/>
    <w:rsid w:val="001F34EC"/>
    <w:rsid w:val="00212E15"/>
    <w:rsid w:val="00244E5E"/>
    <w:rsid w:val="00252A87"/>
    <w:rsid w:val="002543D2"/>
    <w:rsid w:val="00254A52"/>
    <w:rsid w:val="00260102"/>
    <w:rsid w:val="00264B21"/>
    <w:rsid w:val="002832FA"/>
    <w:rsid w:val="00295AFE"/>
    <w:rsid w:val="002B7DF6"/>
    <w:rsid w:val="002C7B00"/>
    <w:rsid w:val="002F0A96"/>
    <w:rsid w:val="002F270A"/>
    <w:rsid w:val="00304D4C"/>
    <w:rsid w:val="00315CBF"/>
    <w:rsid w:val="0032307A"/>
    <w:rsid w:val="003247D4"/>
    <w:rsid w:val="00336898"/>
    <w:rsid w:val="00340C35"/>
    <w:rsid w:val="003447F4"/>
    <w:rsid w:val="00384682"/>
    <w:rsid w:val="00397CA2"/>
    <w:rsid w:val="003A65C4"/>
    <w:rsid w:val="003D5F89"/>
    <w:rsid w:val="003F4FE2"/>
    <w:rsid w:val="004237BF"/>
    <w:rsid w:val="0043084B"/>
    <w:rsid w:val="00431BB7"/>
    <w:rsid w:val="00432E30"/>
    <w:rsid w:val="00437A58"/>
    <w:rsid w:val="00455403"/>
    <w:rsid w:val="00470660"/>
    <w:rsid w:val="00473403"/>
    <w:rsid w:val="00487640"/>
    <w:rsid w:val="0049394D"/>
    <w:rsid w:val="00494540"/>
    <w:rsid w:val="00497043"/>
    <w:rsid w:val="004B316B"/>
    <w:rsid w:val="004F5C85"/>
    <w:rsid w:val="00503FA5"/>
    <w:rsid w:val="00525CF8"/>
    <w:rsid w:val="0054478D"/>
    <w:rsid w:val="00552CD2"/>
    <w:rsid w:val="005771E4"/>
    <w:rsid w:val="005869F0"/>
    <w:rsid w:val="005874A1"/>
    <w:rsid w:val="00590EB9"/>
    <w:rsid w:val="005B72D9"/>
    <w:rsid w:val="005C18BF"/>
    <w:rsid w:val="005C783E"/>
    <w:rsid w:val="005D4FD7"/>
    <w:rsid w:val="005D7097"/>
    <w:rsid w:val="005E4535"/>
    <w:rsid w:val="005E55E9"/>
    <w:rsid w:val="0060187C"/>
    <w:rsid w:val="00620FD8"/>
    <w:rsid w:val="006259AF"/>
    <w:rsid w:val="0063083A"/>
    <w:rsid w:val="006350F7"/>
    <w:rsid w:val="00651841"/>
    <w:rsid w:val="0069031D"/>
    <w:rsid w:val="006915A2"/>
    <w:rsid w:val="0074073A"/>
    <w:rsid w:val="00742D66"/>
    <w:rsid w:val="00752A09"/>
    <w:rsid w:val="0076264C"/>
    <w:rsid w:val="00765FF4"/>
    <w:rsid w:val="00770DCA"/>
    <w:rsid w:val="007725B8"/>
    <w:rsid w:val="0078676B"/>
    <w:rsid w:val="00795A67"/>
    <w:rsid w:val="007A3AFA"/>
    <w:rsid w:val="007A74D7"/>
    <w:rsid w:val="007F17DB"/>
    <w:rsid w:val="00811A91"/>
    <w:rsid w:val="008128A1"/>
    <w:rsid w:val="00832308"/>
    <w:rsid w:val="00855518"/>
    <w:rsid w:val="00867CC8"/>
    <w:rsid w:val="00873764"/>
    <w:rsid w:val="00882B89"/>
    <w:rsid w:val="00891DC7"/>
    <w:rsid w:val="00893F9D"/>
    <w:rsid w:val="008A72F5"/>
    <w:rsid w:val="008C0DAA"/>
    <w:rsid w:val="008D5A02"/>
    <w:rsid w:val="008E178D"/>
    <w:rsid w:val="008F7480"/>
    <w:rsid w:val="00911894"/>
    <w:rsid w:val="009279DE"/>
    <w:rsid w:val="0096100A"/>
    <w:rsid w:val="00993463"/>
    <w:rsid w:val="00995885"/>
    <w:rsid w:val="009D323D"/>
    <w:rsid w:val="009F0BA7"/>
    <w:rsid w:val="009F404C"/>
    <w:rsid w:val="00A0514E"/>
    <w:rsid w:val="00A0625C"/>
    <w:rsid w:val="00A10975"/>
    <w:rsid w:val="00A2174E"/>
    <w:rsid w:val="00A23E6D"/>
    <w:rsid w:val="00A949B5"/>
    <w:rsid w:val="00AA1CDE"/>
    <w:rsid w:val="00AA7E09"/>
    <w:rsid w:val="00AB1155"/>
    <w:rsid w:val="00AD05B1"/>
    <w:rsid w:val="00AD1FF9"/>
    <w:rsid w:val="00AD2701"/>
    <w:rsid w:val="00AF2361"/>
    <w:rsid w:val="00B13649"/>
    <w:rsid w:val="00B74F1B"/>
    <w:rsid w:val="00B82D25"/>
    <w:rsid w:val="00B94CA1"/>
    <w:rsid w:val="00BB6690"/>
    <w:rsid w:val="00BC5B90"/>
    <w:rsid w:val="00BE5938"/>
    <w:rsid w:val="00BF0EF2"/>
    <w:rsid w:val="00BF4AAA"/>
    <w:rsid w:val="00C05071"/>
    <w:rsid w:val="00C15893"/>
    <w:rsid w:val="00C42704"/>
    <w:rsid w:val="00C462A6"/>
    <w:rsid w:val="00C50198"/>
    <w:rsid w:val="00C52E83"/>
    <w:rsid w:val="00C55844"/>
    <w:rsid w:val="00C73EFF"/>
    <w:rsid w:val="00CE012A"/>
    <w:rsid w:val="00CF2F27"/>
    <w:rsid w:val="00D010B6"/>
    <w:rsid w:val="00D16337"/>
    <w:rsid w:val="00D22E91"/>
    <w:rsid w:val="00D25F0E"/>
    <w:rsid w:val="00D301C7"/>
    <w:rsid w:val="00D3574E"/>
    <w:rsid w:val="00D42AFF"/>
    <w:rsid w:val="00D44C21"/>
    <w:rsid w:val="00D47304"/>
    <w:rsid w:val="00D51346"/>
    <w:rsid w:val="00D664AF"/>
    <w:rsid w:val="00D76081"/>
    <w:rsid w:val="00D90F1C"/>
    <w:rsid w:val="00D92B85"/>
    <w:rsid w:val="00D9728D"/>
    <w:rsid w:val="00D97600"/>
    <w:rsid w:val="00DA2306"/>
    <w:rsid w:val="00DC78E6"/>
    <w:rsid w:val="00DD1FEB"/>
    <w:rsid w:val="00DD717F"/>
    <w:rsid w:val="00DE77B9"/>
    <w:rsid w:val="00DF2380"/>
    <w:rsid w:val="00DF3E26"/>
    <w:rsid w:val="00E000DA"/>
    <w:rsid w:val="00E04BF6"/>
    <w:rsid w:val="00E06C41"/>
    <w:rsid w:val="00E27751"/>
    <w:rsid w:val="00E50217"/>
    <w:rsid w:val="00E53F80"/>
    <w:rsid w:val="00E551E8"/>
    <w:rsid w:val="00E57F3B"/>
    <w:rsid w:val="00E60988"/>
    <w:rsid w:val="00E74241"/>
    <w:rsid w:val="00E95F82"/>
    <w:rsid w:val="00E96DD2"/>
    <w:rsid w:val="00ED7157"/>
    <w:rsid w:val="00F03410"/>
    <w:rsid w:val="00F068CB"/>
    <w:rsid w:val="00F079C0"/>
    <w:rsid w:val="00F14E5D"/>
    <w:rsid w:val="00F23D16"/>
    <w:rsid w:val="00F50866"/>
    <w:rsid w:val="00F5292F"/>
    <w:rsid w:val="00F63E20"/>
    <w:rsid w:val="00F75E18"/>
    <w:rsid w:val="00FA0FD7"/>
    <w:rsid w:val="00FB7B19"/>
    <w:rsid w:val="00FC0625"/>
    <w:rsid w:val="00FC278F"/>
    <w:rsid w:val="00FD1E6C"/>
    <w:rsid w:val="00FD5C51"/>
    <w:rsid w:val="00FD6484"/>
    <w:rsid w:val="00FF4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8155CE-6DE4-4448-862A-33B27CB0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60423"/>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4FD7"/>
    <w:pPr>
      <w:tabs>
        <w:tab w:val="center" w:pos="4819"/>
        <w:tab w:val="right" w:pos="9638"/>
      </w:tabs>
    </w:pPr>
  </w:style>
  <w:style w:type="character" w:customStyle="1" w:styleId="AntratsDiagrama">
    <w:name w:val="Antraštės Diagrama"/>
    <w:basedOn w:val="Numatytasispastraiposriftas"/>
    <w:link w:val="Antrats"/>
    <w:uiPriority w:val="99"/>
    <w:rsid w:val="005D4FD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5D4FD7"/>
  </w:style>
  <w:style w:type="paragraph" w:styleId="Porat">
    <w:name w:val="footer"/>
    <w:basedOn w:val="prastasis"/>
    <w:link w:val="PoratDiagrama"/>
    <w:uiPriority w:val="99"/>
    <w:unhideWhenUsed/>
    <w:rsid w:val="003F4FE2"/>
    <w:pPr>
      <w:tabs>
        <w:tab w:val="center" w:pos="4819"/>
        <w:tab w:val="right" w:pos="9638"/>
      </w:tabs>
    </w:pPr>
  </w:style>
  <w:style w:type="character" w:customStyle="1" w:styleId="PoratDiagrama">
    <w:name w:val="Poraštė Diagrama"/>
    <w:basedOn w:val="Numatytasispastraiposriftas"/>
    <w:link w:val="Porat"/>
    <w:uiPriority w:val="99"/>
    <w:rsid w:val="003F4FE2"/>
    <w:rPr>
      <w:rFonts w:ascii="Times New Roman" w:eastAsia="Times New Roman" w:hAnsi="Times New Roman" w:cs="Times New Roman"/>
      <w:sz w:val="24"/>
      <w:szCs w:val="24"/>
      <w:lang w:eastAsia="lt-LT"/>
    </w:rPr>
  </w:style>
  <w:style w:type="paragraph" w:styleId="Sraopastraipa">
    <w:name w:val="List Paragraph"/>
    <w:basedOn w:val="prastasis"/>
    <w:uiPriority w:val="1"/>
    <w:qFormat/>
    <w:rsid w:val="001D6211"/>
    <w:pPr>
      <w:ind w:left="720"/>
      <w:contextualSpacing/>
    </w:pPr>
  </w:style>
  <w:style w:type="paragraph" w:customStyle="1" w:styleId="p1">
    <w:name w:val="p1"/>
    <w:basedOn w:val="prastasis"/>
    <w:rsid w:val="007A3AFA"/>
    <w:pPr>
      <w:spacing w:before="100" w:beforeAutospacing="1" w:after="100" w:afterAutospacing="1"/>
    </w:pPr>
    <w:rPr>
      <w:rFonts w:ascii="Calibri" w:eastAsiaTheme="minorHAnsi" w:hAnsi="Calibri" w:cs="Calibri"/>
      <w:sz w:val="22"/>
      <w:szCs w:val="22"/>
    </w:rPr>
  </w:style>
  <w:style w:type="character" w:customStyle="1" w:styleId="s1">
    <w:name w:val="s1"/>
    <w:basedOn w:val="Numatytasispastraiposriftas"/>
    <w:rsid w:val="007A3AFA"/>
  </w:style>
  <w:style w:type="paragraph" w:styleId="Debesliotekstas">
    <w:name w:val="Balloon Text"/>
    <w:basedOn w:val="prastasis"/>
    <w:link w:val="DebesliotekstasDiagrama"/>
    <w:uiPriority w:val="99"/>
    <w:semiHidden/>
    <w:unhideWhenUsed/>
    <w:rsid w:val="008128A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28A1"/>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42788">
      <w:bodyDiv w:val="1"/>
      <w:marLeft w:val="0"/>
      <w:marRight w:val="0"/>
      <w:marTop w:val="0"/>
      <w:marBottom w:val="0"/>
      <w:divBdr>
        <w:top w:val="none" w:sz="0" w:space="0" w:color="auto"/>
        <w:left w:val="none" w:sz="0" w:space="0" w:color="auto"/>
        <w:bottom w:val="none" w:sz="0" w:space="0" w:color="auto"/>
        <w:right w:val="none" w:sz="0" w:space="0" w:color="auto"/>
      </w:divBdr>
      <w:divsChild>
        <w:div w:id="1039360170">
          <w:marLeft w:val="0"/>
          <w:marRight w:val="0"/>
          <w:marTop w:val="0"/>
          <w:marBottom w:val="0"/>
          <w:divBdr>
            <w:top w:val="none" w:sz="0" w:space="0" w:color="auto"/>
            <w:left w:val="none" w:sz="0" w:space="0" w:color="auto"/>
            <w:bottom w:val="none" w:sz="0" w:space="0" w:color="auto"/>
            <w:right w:val="none" w:sz="0" w:space="0" w:color="auto"/>
          </w:divBdr>
          <w:divsChild>
            <w:div w:id="2050372699">
              <w:marLeft w:val="0"/>
              <w:marRight w:val="0"/>
              <w:marTop w:val="0"/>
              <w:marBottom w:val="0"/>
              <w:divBdr>
                <w:top w:val="none" w:sz="0" w:space="0" w:color="auto"/>
                <w:left w:val="none" w:sz="0" w:space="0" w:color="auto"/>
                <w:bottom w:val="none" w:sz="0" w:space="0" w:color="auto"/>
                <w:right w:val="none" w:sz="0" w:space="0" w:color="auto"/>
              </w:divBdr>
            </w:div>
            <w:div w:id="687096138">
              <w:marLeft w:val="0"/>
              <w:marRight w:val="0"/>
              <w:marTop w:val="0"/>
              <w:marBottom w:val="0"/>
              <w:divBdr>
                <w:top w:val="none" w:sz="0" w:space="0" w:color="auto"/>
                <w:left w:val="none" w:sz="0" w:space="0" w:color="auto"/>
                <w:bottom w:val="none" w:sz="0" w:space="0" w:color="auto"/>
                <w:right w:val="none" w:sz="0" w:space="0" w:color="auto"/>
              </w:divBdr>
            </w:div>
          </w:divsChild>
        </w:div>
        <w:div w:id="2104959753">
          <w:marLeft w:val="0"/>
          <w:marRight w:val="0"/>
          <w:marTop w:val="0"/>
          <w:marBottom w:val="0"/>
          <w:divBdr>
            <w:top w:val="none" w:sz="0" w:space="0" w:color="auto"/>
            <w:left w:val="none" w:sz="0" w:space="0" w:color="auto"/>
            <w:bottom w:val="none" w:sz="0" w:space="0" w:color="auto"/>
            <w:right w:val="none" w:sz="0" w:space="0" w:color="auto"/>
          </w:divBdr>
        </w:div>
      </w:divsChild>
    </w:div>
    <w:div w:id="417748612">
      <w:bodyDiv w:val="1"/>
      <w:marLeft w:val="0"/>
      <w:marRight w:val="0"/>
      <w:marTop w:val="0"/>
      <w:marBottom w:val="0"/>
      <w:divBdr>
        <w:top w:val="none" w:sz="0" w:space="0" w:color="auto"/>
        <w:left w:val="none" w:sz="0" w:space="0" w:color="auto"/>
        <w:bottom w:val="none" w:sz="0" w:space="0" w:color="auto"/>
        <w:right w:val="none" w:sz="0" w:space="0" w:color="auto"/>
      </w:divBdr>
    </w:div>
    <w:div w:id="646128474">
      <w:bodyDiv w:val="1"/>
      <w:marLeft w:val="0"/>
      <w:marRight w:val="0"/>
      <w:marTop w:val="0"/>
      <w:marBottom w:val="0"/>
      <w:divBdr>
        <w:top w:val="none" w:sz="0" w:space="0" w:color="auto"/>
        <w:left w:val="none" w:sz="0" w:space="0" w:color="auto"/>
        <w:bottom w:val="none" w:sz="0" w:space="0" w:color="auto"/>
        <w:right w:val="none" w:sz="0" w:space="0" w:color="auto"/>
      </w:divBdr>
    </w:div>
    <w:div w:id="922296388">
      <w:bodyDiv w:val="1"/>
      <w:marLeft w:val="0"/>
      <w:marRight w:val="0"/>
      <w:marTop w:val="0"/>
      <w:marBottom w:val="0"/>
      <w:divBdr>
        <w:top w:val="none" w:sz="0" w:space="0" w:color="auto"/>
        <w:left w:val="none" w:sz="0" w:space="0" w:color="auto"/>
        <w:bottom w:val="none" w:sz="0" w:space="0" w:color="auto"/>
        <w:right w:val="none" w:sz="0" w:space="0" w:color="auto"/>
      </w:divBdr>
    </w:div>
    <w:div w:id="1520268601">
      <w:bodyDiv w:val="1"/>
      <w:marLeft w:val="0"/>
      <w:marRight w:val="0"/>
      <w:marTop w:val="0"/>
      <w:marBottom w:val="0"/>
      <w:divBdr>
        <w:top w:val="none" w:sz="0" w:space="0" w:color="auto"/>
        <w:left w:val="none" w:sz="0" w:space="0" w:color="auto"/>
        <w:bottom w:val="none" w:sz="0" w:space="0" w:color="auto"/>
        <w:right w:val="none" w:sz="0" w:space="0" w:color="auto"/>
      </w:divBdr>
    </w:div>
    <w:div w:id="204243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4765</Words>
  <Characters>2717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Kazlauskaitė</dc:creator>
  <cp:keywords/>
  <dc:description/>
  <cp:lastModifiedBy>Zina Kurmelienė</cp:lastModifiedBy>
  <cp:revision>2</cp:revision>
  <cp:lastPrinted>2023-09-26T07:55:00Z</cp:lastPrinted>
  <dcterms:created xsi:type="dcterms:W3CDTF">2024-01-03T09:09:00Z</dcterms:created>
  <dcterms:modified xsi:type="dcterms:W3CDTF">2024-01-03T09:09:00Z</dcterms:modified>
</cp:coreProperties>
</file>