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B13" w:rsidRPr="008E505F" w:rsidRDefault="00792E74" w:rsidP="008E505F">
      <w:pPr>
        <w:jc w:val="center"/>
        <w:rPr>
          <w:b/>
        </w:rPr>
      </w:pPr>
      <w:bookmarkStart w:id="0" w:name="_GoBack"/>
      <w:bookmarkEnd w:id="0"/>
      <w:r w:rsidRPr="008E505F">
        <w:rPr>
          <w:lang w:eastAsia="lt-LT"/>
        </w:rPr>
        <w:drawing>
          <wp:inline distT="0" distB="0" distL="0" distR="0" wp14:anchorId="0A7E3674" wp14:editId="26FBAF6C">
            <wp:extent cx="685800" cy="819150"/>
            <wp:effectExtent l="0" t="0" r="0" b="0"/>
            <wp:docPr id="4" name="Paveikslėlis 1" descr="C:\Users\n.miklyciene\AppData\Local\Microsoft\Windows\Temporary Internet Files\Content.Outlook\PPEDYV1U\Ukmerges herb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C:\Users\n.miklyciene\AppData\Local\Microsoft\Windows\Temporary Internet Files\Content.Outlook\PPEDYV1U\Ukmerges herba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inline>
        </w:drawing>
      </w:r>
    </w:p>
    <w:tbl>
      <w:tblPr>
        <w:tblW w:w="0" w:type="auto"/>
        <w:jc w:val="center"/>
        <w:tblLayout w:type="fixed"/>
        <w:tblLook w:val="04A0" w:firstRow="1" w:lastRow="0" w:firstColumn="1" w:lastColumn="0" w:noHBand="0" w:noVBand="1"/>
      </w:tblPr>
      <w:tblGrid>
        <w:gridCol w:w="9854"/>
      </w:tblGrid>
      <w:tr w:rsidR="00515ABA" w:rsidRPr="008E505F" w:rsidTr="008E505F">
        <w:trPr>
          <w:jc w:val="center"/>
        </w:trPr>
        <w:tc>
          <w:tcPr>
            <w:tcW w:w="9854" w:type="dxa"/>
          </w:tcPr>
          <w:p w:rsidR="00515ABA" w:rsidRPr="008E505F" w:rsidRDefault="008E505F" w:rsidP="008E505F">
            <w:pPr>
              <w:pStyle w:val="Antrat1"/>
            </w:pPr>
            <w:r w:rsidRPr="008E505F">
              <w:tab/>
            </w:r>
            <w:r w:rsidRPr="008E505F">
              <w:tab/>
            </w:r>
            <w:r w:rsidRPr="008E505F">
              <w:tab/>
            </w:r>
            <w:r w:rsidRPr="008E505F">
              <w:tab/>
            </w:r>
            <w:r w:rsidRPr="008E505F">
              <w:tab/>
            </w:r>
            <w:r w:rsidR="00515ABA" w:rsidRPr="008E505F">
              <w:tab/>
            </w:r>
            <w:r w:rsidR="00515ABA" w:rsidRPr="008E505F">
              <w:tab/>
            </w:r>
            <w:r w:rsidR="00B25884" w:rsidRPr="008E505F">
              <w:t xml:space="preserve"> </w:t>
            </w:r>
          </w:p>
          <w:p w:rsidR="00515ABA" w:rsidRPr="008E505F" w:rsidRDefault="00515ABA" w:rsidP="008E505F">
            <w:pPr>
              <w:pStyle w:val="Antrat1"/>
            </w:pPr>
            <w:r w:rsidRPr="008E505F">
              <w:t xml:space="preserve">UKMERGĖS RAJONO SAVIVALDYBĖS </w:t>
            </w:r>
          </w:p>
          <w:p w:rsidR="00515ABA" w:rsidRPr="008E505F" w:rsidRDefault="00515ABA" w:rsidP="008E505F">
            <w:pPr>
              <w:pStyle w:val="Antrat1"/>
            </w:pPr>
            <w:r w:rsidRPr="008E505F">
              <w:t>TARYBA</w:t>
            </w:r>
          </w:p>
        </w:tc>
      </w:tr>
      <w:tr w:rsidR="00515ABA" w:rsidRPr="008E505F" w:rsidTr="008E505F">
        <w:trPr>
          <w:jc w:val="center"/>
        </w:trPr>
        <w:tc>
          <w:tcPr>
            <w:tcW w:w="9854" w:type="dxa"/>
          </w:tcPr>
          <w:p w:rsidR="00515ABA" w:rsidRPr="008E505F" w:rsidRDefault="00515ABA" w:rsidP="008E505F">
            <w:pPr>
              <w:rPr>
                <w:b/>
              </w:rPr>
            </w:pPr>
          </w:p>
        </w:tc>
      </w:tr>
      <w:tr w:rsidR="00515ABA" w:rsidRPr="008E505F" w:rsidTr="008E505F">
        <w:trPr>
          <w:jc w:val="center"/>
        </w:trPr>
        <w:tc>
          <w:tcPr>
            <w:tcW w:w="9854" w:type="dxa"/>
            <w:hideMark/>
          </w:tcPr>
          <w:p w:rsidR="00515ABA" w:rsidRPr="008E505F" w:rsidRDefault="00515ABA" w:rsidP="008E505F">
            <w:pPr>
              <w:jc w:val="center"/>
              <w:rPr>
                <w:b/>
              </w:rPr>
            </w:pPr>
            <w:r w:rsidRPr="008E505F">
              <w:rPr>
                <w:b/>
              </w:rPr>
              <w:t>SPRENDIMAS</w:t>
            </w:r>
          </w:p>
        </w:tc>
      </w:tr>
      <w:tr w:rsidR="00515ABA" w:rsidRPr="008E505F" w:rsidTr="008E505F">
        <w:trPr>
          <w:jc w:val="center"/>
        </w:trPr>
        <w:tc>
          <w:tcPr>
            <w:tcW w:w="9854" w:type="dxa"/>
            <w:vAlign w:val="center"/>
            <w:hideMark/>
          </w:tcPr>
          <w:p w:rsidR="002328F8" w:rsidRPr="008E505F" w:rsidRDefault="00515ABA" w:rsidP="008E505F">
            <w:pPr>
              <w:pStyle w:val="Antrat1"/>
            </w:pPr>
            <w:r w:rsidRPr="008E505F">
              <w:t>DĖL</w:t>
            </w:r>
            <w:r w:rsidR="002328F8" w:rsidRPr="008E505F">
              <w:t> </w:t>
            </w:r>
            <w:r w:rsidR="00331953" w:rsidRPr="008E505F">
              <w:t xml:space="preserve">IKIMOKYKLINIO IR PRIEŠMOKYKLINIO UGDYMO GRUPIŲ IR </w:t>
            </w:r>
            <w:r w:rsidR="00D376DA" w:rsidRPr="008E505F">
              <w:t>PRADINIO, PAGRINDINIO BEI VIDURINIO UGDYMO KLASIŲ KOMPLEKTAVIMO TVARKOS APRAŠO PATVIRTINIMO</w:t>
            </w:r>
          </w:p>
          <w:p w:rsidR="00515ABA" w:rsidRPr="008E505F" w:rsidRDefault="00515ABA" w:rsidP="008E505F">
            <w:pPr>
              <w:pStyle w:val="Antrat1"/>
            </w:pPr>
          </w:p>
        </w:tc>
      </w:tr>
      <w:tr w:rsidR="00515ABA" w:rsidRPr="008E505F" w:rsidTr="008E505F">
        <w:trPr>
          <w:cantSplit/>
          <w:jc w:val="center"/>
        </w:trPr>
        <w:tc>
          <w:tcPr>
            <w:tcW w:w="9854" w:type="dxa"/>
            <w:hideMark/>
          </w:tcPr>
          <w:p w:rsidR="00515ABA" w:rsidRPr="008E505F" w:rsidRDefault="00515ABA" w:rsidP="008E505F">
            <w:pPr>
              <w:jc w:val="center"/>
            </w:pPr>
            <w:r w:rsidRPr="008E505F">
              <w:t>201</w:t>
            </w:r>
            <w:r w:rsidR="00D557D7" w:rsidRPr="008E505F">
              <w:t>9</w:t>
            </w:r>
            <w:r w:rsidRPr="008E505F">
              <w:t xml:space="preserve"> m. </w:t>
            </w:r>
            <w:r w:rsidR="00D376DA" w:rsidRPr="008E505F">
              <w:t>gruodžio</w:t>
            </w:r>
            <w:r w:rsidR="008E505F" w:rsidRPr="008E505F">
              <w:t xml:space="preserve"> 19</w:t>
            </w:r>
            <w:r w:rsidRPr="008E505F">
              <w:t xml:space="preserve"> d. Nr. </w:t>
            </w:r>
            <w:r w:rsidR="008E505F" w:rsidRPr="008E505F">
              <w:t>7-222</w:t>
            </w:r>
          </w:p>
        </w:tc>
      </w:tr>
      <w:tr w:rsidR="00515ABA" w:rsidRPr="008E505F" w:rsidTr="008E505F">
        <w:trPr>
          <w:cantSplit/>
          <w:jc w:val="center"/>
        </w:trPr>
        <w:tc>
          <w:tcPr>
            <w:tcW w:w="9854" w:type="dxa"/>
            <w:hideMark/>
          </w:tcPr>
          <w:p w:rsidR="00515ABA" w:rsidRPr="008E505F" w:rsidRDefault="00515ABA" w:rsidP="008E505F">
            <w:pPr>
              <w:jc w:val="center"/>
            </w:pPr>
            <w:r w:rsidRPr="008E505F">
              <w:t>Ukmergė</w:t>
            </w:r>
          </w:p>
        </w:tc>
      </w:tr>
      <w:tr w:rsidR="00515ABA" w:rsidRPr="008E505F" w:rsidTr="008E505F">
        <w:trPr>
          <w:cantSplit/>
          <w:jc w:val="center"/>
        </w:trPr>
        <w:tc>
          <w:tcPr>
            <w:tcW w:w="9854" w:type="dxa"/>
          </w:tcPr>
          <w:p w:rsidR="00515ABA" w:rsidRPr="008E505F" w:rsidRDefault="00515ABA" w:rsidP="008E505F"/>
        </w:tc>
      </w:tr>
      <w:tr w:rsidR="00515ABA" w:rsidRPr="008E505F" w:rsidTr="008E505F">
        <w:trPr>
          <w:cantSplit/>
          <w:jc w:val="center"/>
        </w:trPr>
        <w:tc>
          <w:tcPr>
            <w:tcW w:w="9854" w:type="dxa"/>
          </w:tcPr>
          <w:p w:rsidR="00515ABA" w:rsidRPr="008E505F" w:rsidRDefault="00515ABA" w:rsidP="008E505F">
            <w:pPr>
              <w:pStyle w:val="Antrats"/>
              <w:tabs>
                <w:tab w:val="left" w:pos="1296"/>
              </w:tabs>
            </w:pPr>
          </w:p>
        </w:tc>
      </w:tr>
    </w:tbl>
    <w:p w:rsidR="00D7613B" w:rsidRPr="008E505F" w:rsidRDefault="0047486D" w:rsidP="008E505F">
      <w:pPr>
        <w:ind w:firstLine="1276"/>
        <w:jc w:val="both"/>
        <w:textAlignment w:val="baseline"/>
      </w:pPr>
      <w:r w:rsidRPr="008E505F">
        <w:tab/>
      </w:r>
      <w:r w:rsidR="00D376DA" w:rsidRPr="008E505F">
        <w:rPr>
          <w:color w:val="000000"/>
        </w:rPr>
        <w:t xml:space="preserve">Vadovaudamasi Lietuvos Respublikos vietos savivaldos įstatymo 6 straipsnio 5 ir 8 punktais, Lietuvos Respublikos švietimo įstatymo 58 straipsnio 1 dalies 1 punktu, </w:t>
      </w:r>
      <w:r w:rsidR="00D376DA" w:rsidRPr="008E505F">
        <w:t>58 straipsnio 2 dalies 2 punktu</w:t>
      </w:r>
      <w:r w:rsidR="00D376DA" w:rsidRPr="008E505F">
        <w:rPr>
          <w:color w:val="000000"/>
        </w:rPr>
        <w:t>,</w:t>
      </w:r>
      <w:r w:rsidR="00D376DA" w:rsidRPr="008E505F">
        <w:rPr>
          <w:color w:val="FF0000"/>
        </w:rPr>
        <w:t xml:space="preserve"> </w:t>
      </w:r>
      <w:r w:rsidR="00043020" w:rsidRPr="008E505F">
        <w:rPr>
          <w:color w:val="000000"/>
        </w:rPr>
        <w:t>Lietuvos Respublikos Vyriausybės 2018 m. liepos 11</w:t>
      </w:r>
      <w:r w:rsidR="008E505F">
        <w:rPr>
          <w:color w:val="000000"/>
        </w:rPr>
        <w:t xml:space="preserve"> d.</w:t>
      </w:r>
      <w:r w:rsidR="00043020" w:rsidRPr="008E505F">
        <w:rPr>
          <w:color w:val="000000"/>
        </w:rPr>
        <w:t xml:space="preserve"> nutarimu Nr. </w:t>
      </w:r>
      <w:r w:rsidR="008E505F">
        <w:t>679 „Dėl M</w:t>
      </w:r>
      <w:r w:rsidR="00043020" w:rsidRPr="008E505F">
        <w:t xml:space="preserve">okymo lėšų apskaičiavimo, paskirstymo ir panaudojimo tvarkos aprašo patvirtinimo“, </w:t>
      </w:r>
      <w:r w:rsidR="00D376DA" w:rsidRPr="008E505F">
        <w:rPr>
          <w:lang w:eastAsia="lt-LT"/>
        </w:rPr>
        <w:t xml:space="preserve">Lietuvos Respublikos </w:t>
      </w:r>
      <w:r w:rsidR="00043020" w:rsidRPr="008E505F">
        <w:rPr>
          <w:lang w:eastAsia="lt-LT"/>
        </w:rPr>
        <w:t>V</w:t>
      </w:r>
      <w:r w:rsidR="00D376DA" w:rsidRPr="008E505F">
        <w:rPr>
          <w:lang w:eastAsia="lt-LT"/>
        </w:rPr>
        <w:t xml:space="preserve">yriausybės 2011 m. birželio 29 d. nutarimu Nr. 768 </w:t>
      </w:r>
      <w:r w:rsidR="008E505F">
        <w:t>„Dėl M</w:t>
      </w:r>
      <w:r w:rsidR="00D376DA" w:rsidRPr="008E505F">
        <w:t>okyklų, vykdančių formaliojo švietimo programas, tinklo kūrimo taisyklių patvirtinimo“</w:t>
      </w:r>
      <w:r w:rsidR="002328F8" w:rsidRPr="008E505F">
        <w:rPr>
          <w:color w:val="000000"/>
        </w:rPr>
        <w:t>, </w:t>
      </w:r>
      <w:r w:rsidR="00043020" w:rsidRPr="008E505F">
        <w:rPr>
          <w:lang w:eastAsia="lt-LT"/>
        </w:rPr>
        <w:t xml:space="preserve">Lietuvos Respublikos sveikatos apsaugos ministro 2016 m. sausio 26 d. įsakymu Nr. V-93 </w:t>
      </w:r>
      <w:r w:rsidR="00043020" w:rsidRPr="008E505F">
        <w:t>„Dėl Lietuvos higienos normos HN 75:2016 „Ikimokyklinio ir priešmokyklinio ugdymo programų vykdymo bendrieji sveikatos saugos reikalavimai“ patvirtinimo“,</w:t>
      </w:r>
      <w:r w:rsidR="00174AF0" w:rsidRPr="008E505F">
        <w:t xml:space="preserve"> </w:t>
      </w:r>
      <w:r w:rsidR="00D7613B" w:rsidRPr="008E505F">
        <w:t xml:space="preserve">Ukmergės rajono savivaldybės taryba </w:t>
      </w:r>
      <w:r w:rsidR="00314176" w:rsidRPr="008E505F">
        <w:t xml:space="preserve"> </w:t>
      </w:r>
      <w:r w:rsidR="00D7613B" w:rsidRPr="008E505F">
        <w:t>n u s p r e n d ž i a:</w:t>
      </w:r>
    </w:p>
    <w:p w:rsidR="00A82496" w:rsidRPr="008E505F" w:rsidRDefault="00F67A2F" w:rsidP="008E505F">
      <w:pPr>
        <w:tabs>
          <w:tab w:val="left" w:pos="720"/>
        </w:tabs>
        <w:ind w:firstLine="1276"/>
        <w:jc w:val="both"/>
        <w:rPr>
          <w:color w:val="000000"/>
        </w:rPr>
      </w:pPr>
      <w:r w:rsidRPr="008E505F">
        <w:rPr>
          <w:color w:val="000000"/>
        </w:rPr>
        <w:tab/>
      </w:r>
      <w:r w:rsidR="00A82496" w:rsidRPr="008E505F">
        <w:rPr>
          <w:color w:val="000000"/>
        </w:rPr>
        <w:t xml:space="preserve">Patvirtinti </w:t>
      </w:r>
      <w:r w:rsidR="00174AF0" w:rsidRPr="008E505F">
        <w:rPr>
          <w:color w:val="000000"/>
        </w:rPr>
        <w:t>Ikimokyklinio ir priešmokyklinio ugdymo grupių ir p</w:t>
      </w:r>
      <w:r w:rsidR="00A82496" w:rsidRPr="008E505F">
        <w:rPr>
          <w:color w:val="000000"/>
        </w:rPr>
        <w:t>radinio, pagrindinio bei vidurinio ugdymo klasių komplektavimo tvarkos aprašą (pridedama).</w:t>
      </w:r>
    </w:p>
    <w:p w:rsidR="0052582B" w:rsidRPr="008E505F" w:rsidRDefault="0052582B" w:rsidP="008E505F">
      <w:pPr>
        <w:jc w:val="both"/>
      </w:pPr>
    </w:p>
    <w:p w:rsidR="0069029C" w:rsidRPr="008E505F" w:rsidRDefault="0069029C" w:rsidP="008E505F">
      <w:pPr>
        <w:jc w:val="center"/>
      </w:pPr>
    </w:p>
    <w:p w:rsidR="00180F67" w:rsidRPr="008E505F" w:rsidRDefault="00180F67" w:rsidP="008E505F">
      <w:pPr>
        <w:jc w:val="both"/>
      </w:pPr>
    </w:p>
    <w:p w:rsidR="00792E74" w:rsidRPr="00792E74" w:rsidRDefault="00792E74" w:rsidP="008E505F">
      <w:pPr>
        <w:rPr>
          <w:noProof w:val="0"/>
          <w:lang w:eastAsia="lt-LT"/>
        </w:rPr>
      </w:pPr>
      <w:r w:rsidRPr="008E505F">
        <w:rPr>
          <w:noProof w:val="0"/>
          <w:lang w:eastAsia="lt-LT"/>
        </w:rPr>
        <w:t>Savivaldybės meras</w:t>
      </w:r>
      <w:r w:rsidRPr="008E505F">
        <w:rPr>
          <w:noProof w:val="0"/>
          <w:lang w:eastAsia="lt-LT"/>
        </w:rPr>
        <w:tab/>
      </w:r>
      <w:r w:rsidRPr="00792E74">
        <w:rPr>
          <w:noProof w:val="0"/>
          <w:lang w:eastAsia="lt-LT"/>
        </w:rPr>
        <w:tab/>
      </w:r>
      <w:r w:rsidRPr="00792E74">
        <w:rPr>
          <w:noProof w:val="0"/>
          <w:lang w:eastAsia="lt-LT"/>
        </w:rPr>
        <w:tab/>
      </w:r>
      <w:r w:rsidRPr="00792E74">
        <w:rPr>
          <w:noProof w:val="0"/>
          <w:lang w:eastAsia="lt-LT"/>
        </w:rPr>
        <w:tab/>
      </w:r>
      <w:r w:rsidRPr="008E505F">
        <w:rPr>
          <w:noProof w:val="0"/>
          <w:lang w:eastAsia="lt-LT"/>
        </w:rPr>
        <w:t xml:space="preserve">  </w:t>
      </w:r>
      <w:r w:rsidRPr="00792E74">
        <w:rPr>
          <w:noProof w:val="0"/>
          <w:lang w:eastAsia="lt-LT"/>
        </w:rPr>
        <w:t>Rolandas Janickas</w:t>
      </w:r>
    </w:p>
    <w:p w:rsidR="00792E74" w:rsidRPr="00792E74" w:rsidRDefault="00792E74" w:rsidP="008E505F">
      <w:pPr>
        <w:rPr>
          <w:noProof w:val="0"/>
          <w:lang w:eastAsia="lt-LT"/>
        </w:rPr>
      </w:pPr>
    </w:p>
    <w:p w:rsidR="00515ABA" w:rsidRPr="008E505F" w:rsidRDefault="00515ABA" w:rsidP="008E505F">
      <w:pPr>
        <w:jc w:val="both"/>
        <w:rPr>
          <w:noProof w:val="0"/>
        </w:rPr>
      </w:pPr>
    </w:p>
    <w:p w:rsidR="00AA0DF1" w:rsidRPr="008E505F" w:rsidRDefault="00AA0DF1" w:rsidP="008E505F">
      <w:pPr>
        <w:jc w:val="both"/>
        <w:rPr>
          <w:noProof w:val="0"/>
        </w:rPr>
      </w:pPr>
    </w:p>
    <w:p w:rsidR="00036FD6" w:rsidRPr="008E505F" w:rsidRDefault="00036FD6" w:rsidP="008E505F">
      <w:pPr>
        <w:jc w:val="both"/>
        <w:rPr>
          <w:noProof w:val="0"/>
        </w:rPr>
      </w:pPr>
    </w:p>
    <w:p w:rsidR="00036FD6" w:rsidRPr="008E505F" w:rsidRDefault="00036FD6" w:rsidP="008E505F">
      <w:pPr>
        <w:jc w:val="both"/>
        <w:rPr>
          <w:noProof w:val="0"/>
        </w:rPr>
      </w:pPr>
    </w:p>
    <w:p w:rsidR="00043020" w:rsidRPr="008E505F" w:rsidRDefault="00043020" w:rsidP="008E505F">
      <w:pPr>
        <w:jc w:val="both"/>
        <w:rPr>
          <w:noProof w:val="0"/>
        </w:rPr>
      </w:pPr>
    </w:p>
    <w:p w:rsidR="00043020" w:rsidRPr="008E505F" w:rsidRDefault="00043020" w:rsidP="008E505F">
      <w:pPr>
        <w:jc w:val="both"/>
        <w:rPr>
          <w:noProof w:val="0"/>
        </w:rPr>
      </w:pPr>
    </w:p>
    <w:p w:rsidR="00043020" w:rsidRPr="008E505F" w:rsidRDefault="00043020" w:rsidP="008E505F">
      <w:pPr>
        <w:jc w:val="both"/>
        <w:rPr>
          <w:noProof w:val="0"/>
        </w:rPr>
      </w:pPr>
    </w:p>
    <w:p w:rsidR="00043020" w:rsidRPr="008E505F" w:rsidRDefault="00043020" w:rsidP="008E505F">
      <w:pPr>
        <w:jc w:val="both"/>
        <w:rPr>
          <w:noProof w:val="0"/>
        </w:rPr>
      </w:pPr>
    </w:p>
    <w:p w:rsidR="00043020" w:rsidRPr="008E505F" w:rsidRDefault="00043020" w:rsidP="008E505F">
      <w:pPr>
        <w:jc w:val="both"/>
        <w:rPr>
          <w:noProof w:val="0"/>
        </w:rPr>
      </w:pPr>
    </w:p>
    <w:p w:rsidR="00043020" w:rsidRPr="008E505F" w:rsidRDefault="00043020" w:rsidP="008E505F">
      <w:pPr>
        <w:jc w:val="both"/>
        <w:rPr>
          <w:noProof w:val="0"/>
        </w:rPr>
      </w:pPr>
    </w:p>
    <w:p w:rsidR="00043020" w:rsidRPr="008E505F" w:rsidRDefault="00043020" w:rsidP="008E505F">
      <w:pPr>
        <w:jc w:val="both"/>
        <w:rPr>
          <w:noProof w:val="0"/>
        </w:rPr>
      </w:pPr>
    </w:p>
    <w:p w:rsidR="00A00182" w:rsidRPr="008E505F" w:rsidRDefault="00A00182" w:rsidP="008E505F">
      <w:pPr>
        <w:jc w:val="both"/>
        <w:rPr>
          <w:noProof w:val="0"/>
        </w:rPr>
      </w:pPr>
    </w:p>
    <w:p w:rsidR="00274F83" w:rsidRPr="008E505F" w:rsidRDefault="00274F83" w:rsidP="008E505F">
      <w:pPr>
        <w:jc w:val="both"/>
        <w:rPr>
          <w:noProof w:val="0"/>
        </w:rPr>
      </w:pPr>
    </w:p>
    <w:p w:rsidR="00231520" w:rsidRPr="008E505F" w:rsidRDefault="00231520" w:rsidP="008E505F">
      <w:pPr>
        <w:sectPr w:rsidR="00231520" w:rsidRPr="008E505F" w:rsidSect="008E505F">
          <w:headerReference w:type="first" r:id="rId10"/>
          <w:pgSz w:w="11906" w:h="16838"/>
          <w:pgMar w:top="1134" w:right="567" w:bottom="1134" w:left="1701" w:header="567" w:footer="567" w:gutter="0"/>
          <w:pgNumType w:start="1"/>
          <w:cols w:space="1296"/>
          <w:titlePg/>
          <w:docGrid w:linePitch="360"/>
        </w:sectPr>
      </w:pPr>
    </w:p>
    <w:p w:rsidR="00A82496" w:rsidRPr="008E505F" w:rsidRDefault="00A82496" w:rsidP="008E505F">
      <w:pPr>
        <w:ind w:firstLine="5245"/>
        <w:jc w:val="both"/>
        <w:textAlignment w:val="baseline"/>
      </w:pPr>
      <w:r w:rsidRPr="008E505F">
        <w:lastRenderedPageBreak/>
        <w:t>PATVIRTINTA</w:t>
      </w:r>
    </w:p>
    <w:p w:rsidR="00792E74" w:rsidRPr="008E505F" w:rsidRDefault="00A82496" w:rsidP="008E505F">
      <w:pPr>
        <w:ind w:firstLine="5245"/>
        <w:jc w:val="both"/>
        <w:textAlignment w:val="baseline"/>
      </w:pPr>
      <w:r w:rsidRPr="008E505F">
        <w:t xml:space="preserve">Ukmergės  rajono savivaldybės </w:t>
      </w:r>
      <w:r w:rsidR="00DC07F6" w:rsidRPr="008E505F">
        <w:t>t</w:t>
      </w:r>
      <w:r w:rsidRPr="008E505F">
        <w:t>arybos</w:t>
      </w:r>
      <w:r w:rsidR="009234F2" w:rsidRPr="008E505F">
        <w:t xml:space="preserve"> </w:t>
      </w:r>
    </w:p>
    <w:p w:rsidR="00A82496" w:rsidRPr="008E505F" w:rsidRDefault="00A82496" w:rsidP="008E505F">
      <w:pPr>
        <w:ind w:firstLine="5245"/>
        <w:jc w:val="both"/>
        <w:textAlignment w:val="baseline"/>
      </w:pPr>
      <w:r w:rsidRPr="008E505F">
        <w:t>2019 m. gruodžio</w:t>
      </w:r>
      <w:r w:rsidR="00792E74" w:rsidRPr="008E505F">
        <w:t xml:space="preserve"> 19 </w:t>
      </w:r>
      <w:r w:rsidRPr="008E505F">
        <w:t xml:space="preserve">d. sprendimu Nr. </w:t>
      </w:r>
      <w:r w:rsidR="00792E74" w:rsidRPr="008E505F">
        <w:t>7-222</w:t>
      </w:r>
    </w:p>
    <w:p w:rsidR="00A82496" w:rsidRPr="008E505F" w:rsidRDefault="00A82496" w:rsidP="008E505F">
      <w:pPr>
        <w:ind w:firstLine="1134"/>
        <w:jc w:val="both"/>
        <w:textAlignment w:val="baseline"/>
      </w:pPr>
    </w:p>
    <w:p w:rsidR="00792E74" w:rsidRPr="008E505F" w:rsidRDefault="00792E74" w:rsidP="008E505F">
      <w:pPr>
        <w:ind w:firstLine="1134"/>
        <w:jc w:val="both"/>
        <w:textAlignment w:val="baseline"/>
      </w:pPr>
    </w:p>
    <w:p w:rsidR="00A82496" w:rsidRPr="008E505F" w:rsidRDefault="000D1ADF" w:rsidP="008E505F">
      <w:pPr>
        <w:jc w:val="center"/>
        <w:textAlignment w:val="baseline"/>
        <w:rPr>
          <w:b/>
        </w:rPr>
      </w:pPr>
      <w:r w:rsidRPr="008E505F">
        <w:rPr>
          <w:b/>
        </w:rPr>
        <w:t>IKIMOKYKLINIO IR PRIEŠMOKYKLINIO UGDYMO GRUPIŲ IR</w:t>
      </w:r>
      <w:r w:rsidRPr="008E505F">
        <w:t xml:space="preserve"> </w:t>
      </w:r>
      <w:r w:rsidR="00A82496" w:rsidRPr="008E505F">
        <w:rPr>
          <w:b/>
        </w:rPr>
        <w:t xml:space="preserve">PRADINIO, PAGRINDINIO BEI VIDURINIO UGDYMO KLASIŲ KOMPLEKTAVIMO </w:t>
      </w:r>
      <w:r w:rsidR="00180F67" w:rsidRPr="008E505F">
        <w:rPr>
          <w:b/>
        </w:rPr>
        <w:br/>
      </w:r>
      <w:r w:rsidR="00A82496" w:rsidRPr="008E505F">
        <w:rPr>
          <w:b/>
        </w:rPr>
        <w:t>TVARKOS APRAŠAS</w:t>
      </w:r>
    </w:p>
    <w:p w:rsidR="00A82496" w:rsidRPr="008E505F" w:rsidRDefault="00A82496" w:rsidP="008E505F">
      <w:pPr>
        <w:jc w:val="both"/>
        <w:textAlignment w:val="baseline"/>
      </w:pPr>
    </w:p>
    <w:p w:rsidR="00544700" w:rsidRPr="008E505F" w:rsidRDefault="00544700" w:rsidP="008E505F">
      <w:pPr>
        <w:jc w:val="center"/>
        <w:textAlignment w:val="baseline"/>
        <w:rPr>
          <w:b/>
        </w:rPr>
      </w:pPr>
      <w:r w:rsidRPr="008E505F">
        <w:rPr>
          <w:b/>
        </w:rPr>
        <w:t>I SKYRIUS</w:t>
      </w:r>
    </w:p>
    <w:p w:rsidR="00A82496" w:rsidRPr="008E505F" w:rsidRDefault="00A82496" w:rsidP="008E505F">
      <w:pPr>
        <w:jc w:val="center"/>
        <w:textAlignment w:val="baseline"/>
        <w:rPr>
          <w:b/>
        </w:rPr>
      </w:pPr>
      <w:r w:rsidRPr="008E505F">
        <w:rPr>
          <w:b/>
        </w:rPr>
        <w:t>BENDROSIOS NUOSTATOS</w:t>
      </w:r>
    </w:p>
    <w:p w:rsidR="00A82496" w:rsidRPr="008E505F" w:rsidRDefault="00A82496" w:rsidP="008E505F">
      <w:pPr>
        <w:ind w:firstLine="1134"/>
        <w:jc w:val="both"/>
        <w:textAlignment w:val="baseline"/>
      </w:pPr>
    </w:p>
    <w:p w:rsidR="00A82496" w:rsidRPr="008E505F" w:rsidRDefault="00A82496" w:rsidP="008E505F">
      <w:pPr>
        <w:ind w:firstLine="1134"/>
        <w:jc w:val="both"/>
        <w:textAlignment w:val="baseline"/>
      </w:pPr>
      <w:r w:rsidRPr="008E505F">
        <w:t>1.</w:t>
      </w:r>
      <w:r w:rsidR="00B07103" w:rsidRPr="008E505F">
        <w:t xml:space="preserve"> Ukmergės</w:t>
      </w:r>
      <w:r w:rsidRPr="008E505F">
        <w:t xml:space="preserve"> rajono savivaldybės </w:t>
      </w:r>
      <w:r w:rsidR="00A67C9F" w:rsidRPr="008E505F">
        <w:t>švietimo įstaigų (bendrojo ugdymo ir ikimokyklinio ugdymo mokyklų) ikimokyklinio, priešmokyklinio ugdymo</w:t>
      </w:r>
      <w:r w:rsidR="0096629C" w:rsidRPr="008E505F">
        <w:t xml:space="preserve"> grupių</w:t>
      </w:r>
      <w:r w:rsidR="00A67C9F" w:rsidRPr="008E505F">
        <w:t xml:space="preserve"> ir p</w:t>
      </w:r>
      <w:r w:rsidRPr="008E505F">
        <w:t>radinio, pagrindinio bei vidurinio ugdymo klasių komplektavimo tvarkos aprašas (toliau – Aprašas) nustato bendrus reikalavimus formaliojo</w:t>
      </w:r>
      <w:r w:rsidR="00A67C9F" w:rsidRPr="008E505F">
        <w:t xml:space="preserve"> ir neformaliojo</w:t>
      </w:r>
      <w:r w:rsidRPr="008E505F">
        <w:t xml:space="preserve"> švietimo programas vykdančioms </w:t>
      </w:r>
      <w:r w:rsidR="00DB1B13" w:rsidRPr="003E7F84">
        <w:t>savivaldybės</w:t>
      </w:r>
      <w:r w:rsidR="00DB1B13" w:rsidRPr="008E505F">
        <w:t xml:space="preserve"> </w:t>
      </w:r>
      <w:r w:rsidRPr="008E505F">
        <w:t>įstaigoms (toliau – Mokykla)</w:t>
      </w:r>
      <w:r w:rsidR="00A44D50" w:rsidRPr="008E505F">
        <w:t xml:space="preserve"> dėl</w:t>
      </w:r>
      <w:r w:rsidR="0096629C" w:rsidRPr="008E505F">
        <w:t xml:space="preserve"> </w:t>
      </w:r>
      <w:r w:rsidR="00A67C9F" w:rsidRPr="008E505F">
        <w:t>gru</w:t>
      </w:r>
      <w:r w:rsidR="0096629C" w:rsidRPr="008E505F">
        <w:t>p</w:t>
      </w:r>
      <w:r w:rsidR="00A67C9F" w:rsidRPr="008E505F">
        <w:t xml:space="preserve">ių ir </w:t>
      </w:r>
      <w:r w:rsidRPr="008E505F">
        <w:t xml:space="preserve"> klasių komplektavimo.</w:t>
      </w:r>
    </w:p>
    <w:p w:rsidR="00A82496" w:rsidRPr="008E505F" w:rsidRDefault="00A44D50" w:rsidP="008E505F">
      <w:pPr>
        <w:ind w:firstLine="1134"/>
        <w:jc w:val="both"/>
        <w:textAlignment w:val="baseline"/>
      </w:pPr>
      <w:r w:rsidRPr="008E505F">
        <w:t>2</w:t>
      </w:r>
      <w:r w:rsidR="00A82496" w:rsidRPr="008E505F">
        <w:t xml:space="preserve">. Formuojant </w:t>
      </w:r>
      <w:r w:rsidR="00A67C9F" w:rsidRPr="008E505F">
        <w:t xml:space="preserve">grupes ir </w:t>
      </w:r>
      <w:r w:rsidR="00A82496" w:rsidRPr="008E505F">
        <w:t xml:space="preserve">klases pagal šiame Apraše numatytą </w:t>
      </w:r>
      <w:r w:rsidR="00A67C9F" w:rsidRPr="008E505F">
        <w:t xml:space="preserve">ugdytinių ir </w:t>
      </w:r>
      <w:r w:rsidR="00A82496" w:rsidRPr="008E505F">
        <w:t xml:space="preserve">mokinių skaičių </w:t>
      </w:r>
      <w:r w:rsidR="00A67C9F" w:rsidRPr="008E505F">
        <w:t xml:space="preserve">grupėse ir </w:t>
      </w:r>
      <w:r w:rsidR="00A82496" w:rsidRPr="008E505F">
        <w:t>klasėse, skaičiuojamas realus mokinių skaičius (ne sutartiniai, kurie naudojami mokymo lėšų apskaičiavimo ir paskirstymo metodikoje bei kituose dokumentuose).</w:t>
      </w:r>
    </w:p>
    <w:p w:rsidR="00A82496" w:rsidRPr="008E505F" w:rsidRDefault="00A82496" w:rsidP="008E505F">
      <w:pPr>
        <w:ind w:firstLine="1134"/>
        <w:jc w:val="both"/>
        <w:textAlignment w:val="baseline"/>
      </w:pPr>
    </w:p>
    <w:p w:rsidR="00544700" w:rsidRPr="008E505F" w:rsidRDefault="00A82496" w:rsidP="008E505F">
      <w:pPr>
        <w:jc w:val="center"/>
        <w:textAlignment w:val="baseline"/>
        <w:rPr>
          <w:b/>
        </w:rPr>
      </w:pPr>
      <w:r w:rsidRPr="008E505F">
        <w:rPr>
          <w:b/>
        </w:rPr>
        <w:t>II</w:t>
      </w:r>
      <w:r w:rsidR="00544700" w:rsidRPr="008E505F">
        <w:rPr>
          <w:b/>
        </w:rPr>
        <w:t xml:space="preserve"> SKYRIUS </w:t>
      </w:r>
    </w:p>
    <w:p w:rsidR="00A82496" w:rsidRPr="008E505F" w:rsidRDefault="009234F2" w:rsidP="008E505F">
      <w:pPr>
        <w:jc w:val="center"/>
        <w:textAlignment w:val="baseline"/>
        <w:rPr>
          <w:b/>
        </w:rPr>
      </w:pPr>
      <w:r w:rsidRPr="008E505F">
        <w:rPr>
          <w:b/>
        </w:rPr>
        <w:t>IKIMOKYKLINIO, PR</w:t>
      </w:r>
      <w:r w:rsidR="004809EC" w:rsidRPr="008E505F">
        <w:rPr>
          <w:b/>
        </w:rPr>
        <w:t>I</w:t>
      </w:r>
      <w:r w:rsidRPr="008E505F">
        <w:rPr>
          <w:b/>
        </w:rPr>
        <w:t xml:space="preserve">EŠMOKYKLINIO, </w:t>
      </w:r>
      <w:r w:rsidR="00A82496" w:rsidRPr="008E505F">
        <w:rPr>
          <w:b/>
        </w:rPr>
        <w:t>PRADINIO, PAGRINDINIO BEI VIDURINIO UGDYMO KLASIŲ</w:t>
      </w:r>
      <w:r w:rsidRPr="008E505F">
        <w:rPr>
          <w:b/>
        </w:rPr>
        <w:t>, GRUPIŲ</w:t>
      </w:r>
      <w:r w:rsidR="00A82496" w:rsidRPr="008E505F">
        <w:rPr>
          <w:b/>
        </w:rPr>
        <w:t xml:space="preserve"> KOMPLEKTAVIMO KRITERIJAI</w:t>
      </w:r>
    </w:p>
    <w:p w:rsidR="00F21C71" w:rsidRPr="008E505F" w:rsidRDefault="00F21C71" w:rsidP="008E505F">
      <w:pPr>
        <w:ind w:firstLine="1134"/>
        <w:jc w:val="center"/>
        <w:textAlignment w:val="baseline"/>
        <w:rPr>
          <w:b/>
        </w:rPr>
      </w:pPr>
    </w:p>
    <w:p w:rsidR="00AF69E6" w:rsidRPr="008E505F" w:rsidRDefault="00A44D50" w:rsidP="008E505F">
      <w:pPr>
        <w:ind w:firstLine="1134"/>
        <w:jc w:val="both"/>
        <w:textAlignment w:val="baseline"/>
      </w:pPr>
      <w:r w:rsidRPr="008E505F">
        <w:t>3.</w:t>
      </w:r>
      <w:r w:rsidR="00AF69E6" w:rsidRPr="008E505F">
        <w:t xml:space="preserve"> Vaikų ikimokyklinio ir (ar) priešmokyklinio ugdymo grupės (toliau – Grupė) formuojamos iš to paties arba skirtingo amžiaus vaikų, užtikrinant vaiko dienos ir ugdymo režimo fiziologinius ir amžiaus ypatumus bei higienos normoje nustatytas vaiko ugdymo sąlygas. Grupių sąrašai turi būti sudaromi neviršijant šioje higienos normoje pagal amžiaus grupes nurodyto vaikų skaičiaus:</w:t>
      </w:r>
    </w:p>
    <w:p w:rsidR="00AF69E6" w:rsidRPr="008E505F" w:rsidRDefault="00AF69E6" w:rsidP="008E505F">
      <w:pPr>
        <w:ind w:firstLine="1134"/>
        <w:jc w:val="both"/>
        <w:textAlignment w:val="baseline"/>
      </w:pPr>
      <w:r w:rsidRPr="008E505F">
        <w:t>3.1. nuo gimimo iki 1 metų amžiaus gali būti ne daugiau kaip 6 vaikai;</w:t>
      </w:r>
    </w:p>
    <w:p w:rsidR="00AF69E6" w:rsidRPr="008E505F" w:rsidRDefault="00AF69E6" w:rsidP="008E505F">
      <w:pPr>
        <w:ind w:firstLine="1134"/>
        <w:jc w:val="both"/>
        <w:textAlignment w:val="baseline"/>
      </w:pPr>
      <w:r w:rsidRPr="008E505F">
        <w:t>3.2. nuo 1 iki 2 metų – ne daugiau kaip 10 vaikų;</w:t>
      </w:r>
    </w:p>
    <w:p w:rsidR="00AF69E6" w:rsidRPr="008E505F" w:rsidRDefault="00AF69E6" w:rsidP="008E505F">
      <w:pPr>
        <w:ind w:firstLine="1134"/>
        <w:jc w:val="both"/>
        <w:textAlignment w:val="baseline"/>
      </w:pPr>
      <w:r w:rsidRPr="008E505F">
        <w:t>3.3. nuo 2 iki 3 metų – ne daugiau kaip 15 vaikų;</w:t>
      </w:r>
    </w:p>
    <w:p w:rsidR="00AF69E6" w:rsidRPr="008E505F" w:rsidRDefault="00AF69E6" w:rsidP="008E505F">
      <w:pPr>
        <w:ind w:firstLine="1134"/>
        <w:jc w:val="both"/>
        <w:textAlignment w:val="baseline"/>
      </w:pPr>
      <w:r w:rsidRPr="008E505F">
        <w:t>3.4. nuo 3 metų iki pradinio ugdymo pradžios – ne daugiau kaip 20 vaikų;</w:t>
      </w:r>
    </w:p>
    <w:p w:rsidR="00AF69E6" w:rsidRPr="008E505F" w:rsidRDefault="00AF69E6" w:rsidP="008E505F">
      <w:pPr>
        <w:ind w:firstLine="1134"/>
        <w:jc w:val="both"/>
        <w:textAlignment w:val="baseline"/>
      </w:pPr>
      <w:r w:rsidRPr="008E505F">
        <w:t>3.5. nuo gimimo iki 3 metų – ne daugiau kaip 8 vaikai;</w:t>
      </w:r>
    </w:p>
    <w:p w:rsidR="00AF69E6" w:rsidRPr="008E505F" w:rsidRDefault="00AF69E6" w:rsidP="008E505F">
      <w:pPr>
        <w:ind w:firstLine="1134"/>
        <w:jc w:val="both"/>
        <w:textAlignment w:val="baseline"/>
      </w:pPr>
      <w:r w:rsidRPr="008E505F">
        <w:t>3.6. nuo gimimo iki pradinio ugdymo pradžios – ne daugiau kaip 10 vaikų;</w:t>
      </w:r>
    </w:p>
    <w:p w:rsidR="00AF69E6" w:rsidRPr="008E505F" w:rsidRDefault="00AF69E6" w:rsidP="008E505F">
      <w:pPr>
        <w:ind w:firstLine="1134"/>
        <w:jc w:val="both"/>
        <w:textAlignment w:val="baseline"/>
      </w:pPr>
      <w:r w:rsidRPr="008E505F">
        <w:t>3.7. nuo 1 metų iki pradinio ugdymo pradžios – ne daugiau kaip 12 vaikų;</w:t>
      </w:r>
    </w:p>
    <w:p w:rsidR="00AF69E6" w:rsidRPr="008E505F" w:rsidRDefault="00AF69E6" w:rsidP="008E505F">
      <w:pPr>
        <w:ind w:firstLine="1134"/>
        <w:jc w:val="both"/>
        <w:textAlignment w:val="baseline"/>
      </w:pPr>
      <w:r w:rsidRPr="008E505F">
        <w:t>3.8. nuo 2 metų iki pradinio ugdymo pradžios – ne daugiau kaip 16 vaikų;</w:t>
      </w:r>
    </w:p>
    <w:p w:rsidR="00AF69E6" w:rsidRPr="008E505F" w:rsidRDefault="00AF69E6" w:rsidP="008E505F">
      <w:pPr>
        <w:ind w:firstLine="1134"/>
        <w:jc w:val="both"/>
        <w:textAlignment w:val="baseline"/>
      </w:pPr>
      <w:r w:rsidRPr="008E505F">
        <w:t xml:space="preserve">3.9. vienas sutrikusio intelekto, kurčias, neprigirdintis, aklas, silpnaregis, turintis judesio ir padėties, elgesio, žymių kalbos ar kitų komunikacijos, įvairiapusių raidos sutrikimų ar kompleksinę negalią vaikas, ugdomas integruotai, prilyginamas dviem tos grupės, kurioje ugdomas, vaikams, todėl atitinkamai mažinamas </w:t>
      </w:r>
      <w:r w:rsidR="00CB60BE" w:rsidRPr="008E505F">
        <w:t>3</w:t>
      </w:r>
      <w:r w:rsidRPr="008E505F">
        <w:t>.1–</w:t>
      </w:r>
      <w:r w:rsidR="00CB60BE" w:rsidRPr="008E505F">
        <w:t>3</w:t>
      </w:r>
      <w:r w:rsidRPr="008E505F">
        <w:t>.8 papunkčiuose nustatytas grupės vaikų skaičius</w:t>
      </w:r>
      <w:r w:rsidR="00CB60BE" w:rsidRPr="008E505F">
        <w:t>;</w:t>
      </w:r>
    </w:p>
    <w:p w:rsidR="00790585" w:rsidRPr="008E505F" w:rsidRDefault="00AF69E6" w:rsidP="008E505F">
      <w:pPr>
        <w:ind w:firstLine="1134"/>
        <w:jc w:val="both"/>
        <w:textAlignment w:val="baseline"/>
      </w:pPr>
      <w:r w:rsidRPr="008E505F">
        <w:t xml:space="preserve">3.10 </w:t>
      </w:r>
      <w:r w:rsidR="00A82496" w:rsidRPr="008E505F">
        <w:t xml:space="preserve"> </w:t>
      </w:r>
      <w:r w:rsidR="00CB60BE" w:rsidRPr="008E505F">
        <w:t>mažiausias vaikų skaičius mišraus amžiaus grupėje</w:t>
      </w:r>
      <w:r w:rsidR="003E7F84">
        <w:t>,</w:t>
      </w:r>
      <w:r w:rsidR="00B57F8C" w:rsidRPr="008E505F">
        <w:t xml:space="preserve"> dirbančioje 4 valandas per dieną – 5 vaikai</w:t>
      </w:r>
      <w:r w:rsidR="00DB1B13" w:rsidRPr="008E505F">
        <w:t xml:space="preserve">, bet ne didesnis negu nurodyta 3.1–3.8 </w:t>
      </w:r>
      <w:r w:rsidR="00DC07F6" w:rsidRPr="008E505F">
        <w:t>papunkčiuose</w:t>
      </w:r>
      <w:r w:rsidR="00B57F8C" w:rsidRPr="008E505F">
        <w:t>.</w:t>
      </w:r>
    </w:p>
    <w:p w:rsidR="00A82496" w:rsidRPr="008E505F" w:rsidRDefault="00790585" w:rsidP="008E505F">
      <w:pPr>
        <w:ind w:firstLine="1134"/>
        <w:jc w:val="both"/>
        <w:textAlignment w:val="baseline"/>
      </w:pPr>
      <w:r w:rsidRPr="008E505F">
        <w:t xml:space="preserve">4. </w:t>
      </w:r>
      <w:r w:rsidR="00A44D50" w:rsidRPr="008E505F">
        <w:t>M</w:t>
      </w:r>
      <w:r w:rsidR="00A82496" w:rsidRPr="008E505F">
        <w:t>okyklose ir jų skyriuose komplektuojamos:</w:t>
      </w:r>
    </w:p>
    <w:p w:rsidR="00A82496" w:rsidRPr="008E505F" w:rsidRDefault="00790585" w:rsidP="008E505F">
      <w:pPr>
        <w:ind w:firstLine="1134"/>
        <w:jc w:val="both"/>
        <w:textAlignment w:val="baseline"/>
      </w:pPr>
      <w:r w:rsidRPr="008E505F">
        <w:t>4</w:t>
      </w:r>
      <w:r w:rsidR="00A82496" w:rsidRPr="008E505F">
        <w:t xml:space="preserve">.1. pradinio ugdymo klasės, jei mokinių skaičius klasėje yra ne mažesnis nei 8. </w:t>
      </w:r>
    </w:p>
    <w:p w:rsidR="00A82496" w:rsidRPr="008E505F" w:rsidRDefault="00790585" w:rsidP="008E505F">
      <w:pPr>
        <w:ind w:firstLine="1134"/>
        <w:jc w:val="both"/>
        <w:textAlignment w:val="baseline"/>
      </w:pPr>
      <w:r w:rsidRPr="008E505F">
        <w:t>4</w:t>
      </w:r>
      <w:r w:rsidR="00A44D50" w:rsidRPr="008E505F">
        <w:t>.2</w:t>
      </w:r>
      <w:r w:rsidR="00A82496" w:rsidRPr="008E505F">
        <w:t>. pagrindinio ugdymo klasės, jei mokinių skaičius klasėje yra ne mažesnis nei 8.</w:t>
      </w:r>
    </w:p>
    <w:p w:rsidR="00C67A04" w:rsidRPr="008E505F" w:rsidRDefault="00790585" w:rsidP="008E505F">
      <w:pPr>
        <w:ind w:firstLine="1134"/>
        <w:jc w:val="both"/>
        <w:textAlignment w:val="baseline"/>
      </w:pPr>
      <w:r w:rsidRPr="008E505F">
        <w:t>4</w:t>
      </w:r>
      <w:r w:rsidR="00A44D50" w:rsidRPr="008E505F">
        <w:t>.3</w:t>
      </w:r>
      <w:r w:rsidR="00A82496" w:rsidRPr="008E505F">
        <w:t>. vidurinio ugdymo klasės</w:t>
      </w:r>
      <w:r w:rsidR="00C67A04" w:rsidRPr="008E505F">
        <w:t>:</w:t>
      </w:r>
    </w:p>
    <w:p w:rsidR="004809EC" w:rsidRPr="008E505F" w:rsidRDefault="00790585" w:rsidP="008E505F">
      <w:pPr>
        <w:ind w:firstLine="1134"/>
        <w:jc w:val="both"/>
        <w:textAlignment w:val="baseline"/>
      </w:pPr>
      <w:r w:rsidRPr="008E505F">
        <w:t>4</w:t>
      </w:r>
      <w:r w:rsidR="00C67A04" w:rsidRPr="008E505F">
        <w:t>.3.1. gimnazijos tipo gimnazijose visų amžiaus tarpsnių vaikams,</w:t>
      </w:r>
      <w:r w:rsidR="00A82496" w:rsidRPr="008E505F">
        <w:t xml:space="preserve"> jei mokinių skaičius klasėje yra ne mažesnis nei 1</w:t>
      </w:r>
      <w:r w:rsidR="00A82496" w:rsidRPr="003E7F84">
        <w:t xml:space="preserve">2 </w:t>
      </w:r>
      <w:r w:rsidR="00A82496" w:rsidRPr="008E505F">
        <w:t>mokinių, besimokančių pagal vidurinio ugdymo programą</w:t>
      </w:r>
      <w:r w:rsidR="004809EC" w:rsidRPr="008E505F">
        <w:t>;</w:t>
      </w:r>
      <w:r w:rsidR="00A82496" w:rsidRPr="008E505F">
        <w:t xml:space="preserve"> </w:t>
      </w:r>
    </w:p>
    <w:p w:rsidR="00C67A04" w:rsidRPr="008E505F" w:rsidRDefault="00790585" w:rsidP="008E505F">
      <w:pPr>
        <w:ind w:firstLine="1134"/>
        <w:jc w:val="both"/>
        <w:textAlignment w:val="baseline"/>
      </w:pPr>
      <w:r w:rsidRPr="008E505F">
        <w:t>4</w:t>
      </w:r>
      <w:r w:rsidR="00C67A04" w:rsidRPr="008E505F">
        <w:t xml:space="preserve">.3.2. gimnazijos tipo gimnazijose,  jei yra formuojamos ne mažiau nei dvi vienuoliktos ir ne </w:t>
      </w:r>
      <w:r w:rsidR="004809EC" w:rsidRPr="008E505F">
        <w:t>mažiau nei dvi dvyliktos klasės.</w:t>
      </w:r>
    </w:p>
    <w:p w:rsidR="00A82496" w:rsidRPr="008E505F" w:rsidRDefault="00790585" w:rsidP="008E505F">
      <w:pPr>
        <w:ind w:firstLine="1134"/>
        <w:jc w:val="both"/>
        <w:textAlignment w:val="baseline"/>
      </w:pPr>
      <w:r w:rsidRPr="008E505F">
        <w:t>4</w:t>
      </w:r>
      <w:r w:rsidR="00A82496" w:rsidRPr="008E505F">
        <w:t>.</w:t>
      </w:r>
      <w:r w:rsidR="00A44D50" w:rsidRPr="008E505F">
        <w:t>4</w:t>
      </w:r>
      <w:r w:rsidR="00A82496" w:rsidRPr="008E505F">
        <w:t>. jungtinės klasės:</w:t>
      </w:r>
    </w:p>
    <w:p w:rsidR="00A82496" w:rsidRPr="008E505F" w:rsidRDefault="00790585" w:rsidP="008E505F">
      <w:pPr>
        <w:ind w:firstLine="1134"/>
        <w:jc w:val="both"/>
        <w:textAlignment w:val="baseline"/>
      </w:pPr>
      <w:r w:rsidRPr="008E505F">
        <w:t>4</w:t>
      </w:r>
      <w:r w:rsidR="00A82496" w:rsidRPr="008E505F">
        <w:t>.</w:t>
      </w:r>
      <w:r w:rsidR="00A44D50" w:rsidRPr="008E505F">
        <w:t>4</w:t>
      </w:r>
      <w:r w:rsidR="00A82496" w:rsidRPr="008E505F">
        <w:t>.1. pradiniame ugdyme jungiamos dvi, trys arba keturios klasės. Mažiausias mokinių skaičius jungtinėje klasėje – 8, didžiausias – 24;</w:t>
      </w:r>
    </w:p>
    <w:p w:rsidR="00355AFC" w:rsidRPr="008E505F" w:rsidRDefault="00790585" w:rsidP="008E505F">
      <w:pPr>
        <w:ind w:firstLine="1134"/>
        <w:jc w:val="both"/>
        <w:textAlignment w:val="baseline"/>
      </w:pPr>
      <w:r w:rsidRPr="008E505F">
        <w:t>4</w:t>
      </w:r>
      <w:r w:rsidR="00A82496" w:rsidRPr="008E505F">
        <w:t>.</w:t>
      </w:r>
      <w:r w:rsidR="00A44D50" w:rsidRPr="008E505F">
        <w:t>4</w:t>
      </w:r>
      <w:r w:rsidR="00A82496" w:rsidRPr="008E505F">
        <w:t xml:space="preserve">.2. pagrindinio ugdymo pirmoje dalyje jungiamos dvi klasės. Mažiausias mokinių skaičius jungtinėje klasėje – 8, didžiausias – 30. </w:t>
      </w:r>
      <w:r w:rsidR="00A44D50" w:rsidRPr="008E505F">
        <w:t>J</w:t>
      </w:r>
      <w:r w:rsidR="00A82496" w:rsidRPr="008E505F">
        <w:t>ungi</w:t>
      </w:r>
      <w:r w:rsidR="00A44D50" w:rsidRPr="008E505F">
        <w:t>amos</w:t>
      </w:r>
      <w:r w:rsidR="00A82496" w:rsidRPr="008E505F">
        <w:t xml:space="preserve"> </w:t>
      </w:r>
      <w:r w:rsidR="00C67A04" w:rsidRPr="008E505F">
        <w:t xml:space="preserve">tik </w:t>
      </w:r>
      <w:r w:rsidR="00A82496" w:rsidRPr="008E505F">
        <w:t>gretim</w:t>
      </w:r>
      <w:r w:rsidR="00A44D50" w:rsidRPr="008E505F">
        <w:t>o</w:t>
      </w:r>
      <w:r w:rsidR="00A82496" w:rsidRPr="008E505F">
        <w:t>s klas</w:t>
      </w:r>
      <w:r w:rsidR="00A44D50" w:rsidRPr="008E505F">
        <w:t>ė</w:t>
      </w:r>
      <w:r w:rsidR="00A82496" w:rsidRPr="008E505F">
        <w:t>s</w:t>
      </w:r>
      <w:r w:rsidR="00355AFC" w:rsidRPr="008E505F">
        <w:t>;</w:t>
      </w:r>
    </w:p>
    <w:p w:rsidR="00A82496" w:rsidRPr="008E505F" w:rsidRDefault="00355AFC" w:rsidP="008E505F">
      <w:pPr>
        <w:ind w:firstLine="1134"/>
        <w:jc w:val="both"/>
        <w:textAlignment w:val="baseline"/>
      </w:pPr>
      <w:r w:rsidRPr="008E505F">
        <w:t>4.4.3.</w:t>
      </w:r>
      <w:r w:rsidR="00A82496" w:rsidRPr="008E505F">
        <w:t xml:space="preserve"> </w:t>
      </w:r>
      <w:r w:rsidRPr="008E505F">
        <w:t>9 ir 10 klasės nejungiamos.</w:t>
      </w:r>
    </w:p>
    <w:p w:rsidR="00A82496" w:rsidRPr="008E505F" w:rsidRDefault="00790585" w:rsidP="008E505F">
      <w:pPr>
        <w:ind w:firstLine="1134"/>
        <w:jc w:val="both"/>
        <w:textAlignment w:val="baseline"/>
      </w:pPr>
      <w:r w:rsidRPr="008E505F">
        <w:t>5</w:t>
      </w:r>
      <w:r w:rsidR="00A82496" w:rsidRPr="008E505F">
        <w:t>. Visose mokyklose klasės mokinių skaičius negali būti didesnis nei:</w:t>
      </w:r>
    </w:p>
    <w:p w:rsidR="00A82496" w:rsidRPr="008E505F" w:rsidRDefault="00790585" w:rsidP="008E505F">
      <w:pPr>
        <w:ind w:firstLine="1134"/>
        <w:jc w:val="both"/>
        <w:textAlignment w:val="baseline"/>
      </w:pPr>
      <w:r w:rsidRPr="008E505F">
        <w:t>5</w:t>
      </w:r>
      <w:r w:rsidR="00A82496" w:rsidRPr="008E505F">
        <w:t>.1. 24, jei mokoma pagal pradinio ugdymo programą;</w:t>
      </w:r>
    </w:p>
    <w:p w:rsidR="00A82496" w:rsidRPr="008E505F" w:rsidRDefault="00790585" w:rsidP="008E505F">
      <w:pPr>
        <w:ind w:firstLine="1134"/>
        <w:jc w:val="both"/>
        <w:textAlignment w:val="baseline"/>
      </w:pPr>
      <w:r w:rsidRPr="008E505F">
        <w:t>5</w:t>
      </w:r>
      <w:r w:rsidR="00A82496" w:rsidRPr="008E505F">
        <w:t>.2. 30, jei mokoma pagal pagrindinio ar vidurinio ugdymo programą</w:t>
      </w:r>
      <w:r w:rsidR="00B57F8C" w:rsidRPr="008E505F">
        <w:t>;</w:t>
      </w:r>
    </w:p>
    <w:p w:rsidR="00B57F8C" w:rsidRPr="008E505F" w:rsidRDefault="00B57F8C" w:rsidP="008E505F">
      <w:pPr>
        <w:ind w:firstLine="1134"/>
        <w:jc w:val="both"/>
        <w:textAlignment w:val="baseline"/>
      </w:pPr>
      <w:r w:rsidRPr="008E505F">
        <w:t>5.3. 16, jei mokoma produktyvaus mokymo klasėje.</w:t>
      </w:r>
    </w:p>
    <w:p w:rsidR="00A82496" w:rsidRPr="008E505F" w:rsidRDefault="00790585" w:rsidP="008E505F">
      <w:pPr>
        <w:ind w:firstLine="1134"/>
        <w:jc w:val="both"/>
        <w:textAlignment w:val="baseline"/>
      </w:pPr>
      <w:r w:rsidRPr="008E505F">
        <w:t>6</w:t>
      </w:r>
      <w:r w:rsidR="00A82496" w:rsidRPr="008E505F">
        <w:t>. Specialiosios mokyklos klasėje mokinių turi būti:</w:t>
      </w:r>
    </w:p>
    <w:p w:rsidR="00A82496" w:rsidRPr="008E505F" w:rsidRDefault="00790585" w:rsidP="008E505F">
      <w:pPr>
        <w:ind w:firstLine="1134"/>
        <w:jc w:val="both"/>
        <w:textAlignment w:val="baseline"/>
      </w:pPr>
      <w:r w:rsidRPr="008E505F">
        <w:t>6</w:t>
      </w:r>
      <w:r w:rsidR="00A82496" w:rsidRPr="008E505F">
        <w:t>.1. turi</w:t>
      </w:r>
      <w:r w:rsidR="00F33C02" w:rsidRPr="008E505F">
        <w:t xml:space="preserve">nčių nežymų protinį atsilikimą </w:t>
      </w:r>
      <w:r w:rsidR="00A82496" w:rsidRPr="008E505F">
        <w:t xml:space="preserve"> ne mažiau 5 ir ne daugiau kaip 12 mokinių;</w:t>
      </w:r>
    </w:p>
    <w:p w:rsidR="00A82496" w:rsidRPr="008E505F" w:rsidRDefault="00790585" w:rsidP="008E505F">
      <w:pPr>
        <w:ind w:firstLine="1134"/>
        <w:jc w:val="both"/>
        <w:textAlignment w:val="baseline"/>
      </w:pPr>
      <w:r w:rsidRPr="008E505F">
        <w:t>6</w:t>
      </w:r>
      <w:r w:rsidR="00A82496" w:rsidRPr="008E505F">
        <w:t>.2. turinčių vidutinį, žymų ir labai žymų protinį atsilikimą ne mažiau 5 ir ne daugiau 10 mokinių;</w:t>
      </w:r>
    </w:p>
    <w:p w:rsidR="00A82496" w:rsidRPr="008E505F" w:rsidRDefault="00790585" w:rsidP="008E505F">
      <w:pPr>
        <w:ind w:firstLine="1134"/>
        <w:jc w:val="both"/>
        <w:textAlignment w:val="baseline"/>
      </w:pPr>
      <w:r w:rsidRPr="008E505F">
        <w:t>6</w:t>
      </w:r>
      <w:r w:rsidR="00A82496" w:rsidRPr="008E505F">
        <w:t>.3. turinčių kompleksinių sutrikimų ne mažiau 4 ir ne daugiau kaip 6 mokiniai</w:t>
      </w:r>
      <w:r w:rsidR="00B57F8C" w:rsidRPr="008E505F">
        <w:t>;</w:t>
      </w:r>
    </w:p>
    <w:p w:rsidR="00B57F8C" w:rsidRPr="008E505F" w:rsidRDefault="00B57F8C" w:rsidP="008E505F">
      <w:pPr>
        <w:ind w:firstLine="1134"/>
        <w:jc w:val="both"/>
        <w:textAlignment w:val="baseline"/>
      </w:pPr>
      <w:r w:rsidRPr="008E505F">
        <w:t>6.4. socialinių įgūdžių klasės</w:t>
      </w:r>
      <w:r w:rsidR="00F33C02" w:rsidRPr="008E505F">
        <w:t xml:space="preserve"> ne mažiau 5 ir ne daugiau 10 mokinių.</w:t>
      </w:r>
    </w:p>
    <w:p w:rsidR="00A82496" w:rsidRPr="008E505F" w:rsidRDefault="00146C2E" w:rsidP="008E505F">
      <w:pPr>
        <w:ind w:firstLine="1134"/>
        <w:jc w:val="both"/>
        <w:textAlignment w:val="baseline"/>
      </w:pPr>
      <w:r w:rsidRPr="008E505F">
        <w:t>7</w:t>
      </w:r>
      <w:r w:rsidR="00A82496" w:rsidRPr="008E505F">
        <w:t>. Vienas mokinys, dėl įgytų ar įgimtų sutrikimų turintis didelių arba labai didelių specialiųjų ugdymosi poreikių, besimokantis bendrojo ugdymo klasėje, prilyginamas dviem</w:t>
      </w:r>
      <w:r w:rsidR="003E7F84">
        <w:t>s</w:t>
      </w:r>
      <w:r w:rsidR="00A82496" w:rsidRPr="008E505F">
        <w:t xml:space="preserve"> tos klasės</w:t>
      </w:r>
      <w:r w:rsidR="009A4683" w:rsidRPr="008E505F">
        <w:t xml:space="preserve"> </w:t>
      </w:r>
      <w:r w:rsidR="00A82496" w:rsidRPr="008E505F">
        <w:t>mokiniams. Atitinkamai gali būti mažinamas didžiausias nustatytas mokinių skaičius klasėje. Bendrojo ugdymo klasėje, jungtinėje klasėje gali būti ne daugiau kaip 3 mokiniai, dėl įgimtų ar įgytų sutrikimų turintys didelių ar labai didelių specialiųjų ugdymosi poreikių</w:t>
      </w:r>
      <w:r w:rsidR="008F6105" w:rsidRPr="008E505F">
        <w:t>.</w:t>
      </w:r>
    </w:p>
    <w:p w:rsidR="00A82496" w:rsidRPr="008E505F" w:rsidRDefault="00DB1B13" w:rsidP="008E505F">
      <w:pPr>
        <w:ind w:firstLine="1134"/>
        <w:jc w:val="both"/>
        <w:textAlignment w:val="baseline"/>
      </w:pPr>
      <w:r w:rsidRPr="008E505F">
        <w:t>8</w:t>
      </w:r>
      <w:r w:rsidR="00355AFC" w:rsidRPr="008E505F">
        <w:t>.</w:t>
      </w:r>
      <w:r w:rsidR="00A82496" w:rsidRPr="008E505F">
        <w:t xml:space="preserve"> Atskiros suaugusiųjų mokymo klasės komplektuojamos, kai pagal pagrindinio ir vidurinio ugdymo programas dirbančioje klasėje mokosi ne mažiau kaip 8 mokiniai, bet klasės mokinių skaičius negali būti didesnis kaip 30 mokinių. Nesusidarius reikiamam suaugusiųjų klasių mokinių skaičiui, mokykla, pagal galiojančias teisės normas, gali pasiūlyti mokiniui kitas mokymosi galimybes. </w:t>
      </w:r>
    </w:p>
    <w:p w:rsidR="00A82496" w:rsidRPr="008E505F" w:rsidRDefault="00DB1B13" w:rsidP="008E505F">
      <w:pPr>
        <w:ind w:firstLine="1134"/>
        <w:jc w:val="both"/>
        <w:textAlignment w:val="baseline"/>
      </w:pPr>
      <w:r w:rsidRPr="008E505F">
        <w:t>9</w:t>
      </w:r>
      <w:r w:rsidR="00A82496" w:rsidRPr="008E505F">
        <w:t>. Savivaldybės taryba kasmet:</w:t>
      </w:r>
    </w:p>
    <w:p w:rsidR="00A82496" w:rsidRPr="008E505F" w:rsidRDefault="00DB1B13" w:rsidP="008E505F">
      <w:pPr>
        <w:ind w:firstLine="1134"/>
        <w:jc w:val="both"/>
        <w:textAlignment w:val="baseline"/>
      </w:pPr>
      <w:r w:rsidRPr="008E505F">
        <w:t>9.1</w:t>
      </w:r>
      <w:r w:rsidR="00A82496" w:rsidRPr="008E505F">
        <w:t xml:space="preserve"> iki kovo 31 d. bendrojo ugdymo mokykloms ir jų skyriams nustato kiekvienos klasės komplektų skaičių ir mokinių skaičių jose, priešmokyklinio ugdymo grupių ir vaikų skaičiaus vidurkį grupėse kitiems mokslo metams. Jei sudaro jungtines klases, tai nustato, iš kokių klasių sudaroma jungtinė klasė, ir nurodo kiekvienos klasės mokinių skaičių;</w:t>
      </w:r>
    </w:p>
    <w:p w:rsidR="00A82496" w:rsidRPr="008E505F" w:rsidRDefault="00DB1B13" w:rsidP="008E505F">
      <w:pPr>
        <w:ind w:firstLine="1134"/>
        <w:jc w:val="both"/>
        <w:textAlignment w:val="baseline"/>
      </w:pPr>
      <w:r w:rsidRPr="008E505F">
        <w:t>9.2</w:t>
      </w:r>
      <w:r w:rsidR="00A82496" w:rsidRPr="008E505F">
        <w:t xml:space="preserve">. iki  rugsėjo 1 d. patikslina </w:t>
      </w:r>
      <w:r w:rsidR="00355AFC" w:rsidRPr="008E505F">
        <w:t>nustatytą</w:t>
      </w:r>
      <w:r w:rsidR="00A82496" w:rsidRPr="008E505F">
        <w:t xml:space="preserve"> klasių ir grupių skaiči</w:t>
      </w:r>
      <w:r w:rsidR="00355AFC" w:rsidRPr="008E505F">
        <w:t xml:space="preserve">ų </w:t>
      </w:r>
      <w:r w:rsidR="00A82496" w:rsidRPr="008E505F">
        <w:t>mokyklose;</w:t>
      </w:r>
    </w:p>
    <w:p w:rsidR="000D0AE2" w:rsidRPr="008E505F" w:rsidRDefault="00DB1B13" w:rsidP="008E505F">
      <w:pPr>
        <w:ind w:firstLine="1134"/>
        <w:jc w:val="both"/>
        <w:textAlignment w:val="baseline"/>
      </w:pPr>
      <w:r w:rsidRPr="008E505F">
        <w:t>9</w:t>
      </w:r>
      <w:r w:rsidR="000D0AE2" w:rsidRPr="008E505F">
        <w:t>.3. iki liepos 1 d.  nustato, o iki rugsėjo 30 d. patikslina ikimokyklinio ugdymo grupių ir vaikų skaičių jose.</w:t>
      </w:r>
    </w:p>
    <w:p w:rsidR="00A82496" w:rsidRPr="008E505F" w:rsidRDefault="00DB1B13" w:rsidP="008E505F">
      <w:pPr>
        <w:ind w:firstLine="1134"/>
        <w:jc w:val="both"/>
        <w:textAlignment w:val="baseline"/>
      </w:pPr>
      <w:r w:rsidRPr="008E505F">
        <w:t>10.</w:t>
      </w:r>
      <w:r w:rsidR="00A82496" w:rsidRPr="008E505F">
        <w:t xml:space="preserve"> Mokyklų vadovai iki einamųjų mokslo metų balandžio 1 d. mokyklos tarybos nustatyta tvarka privalo mokinių tėvus informuoti apie sprendimus dėl planuojamų klasių ir grupių komplektavimo kitais mokslo metais.</w:t>
      </w:r>
    </w:p>
    <w:p w:rsidR="000013C5" w:rsidRPr="008E505F" w:rsidRDefault="000013C5" w:rsidP="008E505F">
      <w:pPr>
        <w:jc w:val="center"/>
        <w:rPr>
          <w:lang w:eastAsia="lt-LT"/>
        </w:rPr>
      </w:pPr>
    </w:p>
    <w:p w:rsidR="000013C5" w:rsidRPr="008E505F" w:rsidRDefault="00544700" w:rsidP="008E505F">
      <w:pPr>
        <w:jc w:val="center"/>
        <w:rPr>
          <w:b/>
          <w:lang w:eastAsia="lt-LT"/>
        </w:rPr>
      </w:pPr>
      <w:r w:rsidRPr="008E505F">
        <w:rPr>
          <w:b/>
          <w:lang w:eastAsia="lt-LT"/>
        </w:rPr>
        <w:t>III SKYRIUS</w:t>
      </w:r>
    </w:p>
    <w:p w:rsidR="00544700" w:rsidRPr="008E505F" w:rsidRDefault="00544700" w:rsidP="008E505F">
      <w:pPr>
        <w:jc w:val="center"/>
        <w:rPr>
          <w:b/>
          <w:lang w:eastAsia="lt-LT"/>
        </w:rPr>
      </w:pPr>
      <w:r w:rsidRPr="008E505F">
        <w:rPr>
          <w:b/>
          <w:lang w:eastAsia="lt-LT"/>
        </w:rPr>
        <w:t>BAIGIAMOSIOS NUOSTATOS</w:t>
      </w:r>
    </w:p>
    <w:p w:rsidR="0043452A" w:rsidRPr="008E505F" w:rsidRDefault="0043452A" w:rsidP="008E505F">
      <w:pPr>
        <w:jc w:val="center"/>
        <w:rPr>
          <w:b/>
          <w:lang w:eastAsia="lt-LT"/>
        </w:rPr>
      </w:pPr>
    </w:p>
    <w:p w:rsidR="00944DDE" w:rsidRPr="008E505F" w:rsidRDefault="0043452A" w:rsidP="008E505F">
      <w:pPr>
        <w:tabs>
          <w:tab w:val="left" w:pos="1134"/>
        </w:tabs>
        <w:ind w:firstLine="851"/>
        <w:jc w:val="both"/>
        <w:rPr>
          <w:rFonts w:eastAsia="Calibri"/>
          <w:color w:val="000000"/>
          <w:lang w:eastAsia="lt-LT"/>
        </w:rPr>
      </w:pPr>
      <w:r w:rsidRPr="008E505F">
        <w:rPr>
          <w:b/>
          <w:lang w:eastAsia="lt-LT"/>
        </w:rPr>
        <w:tab/>
      </w:r>
      <w:r w:rsidR="00DB1B13" w:rsidRPr="008E505F">
        <w:rPr>
          <w:lang w:eastAsia="lt-LT"/>
        </w:rPr>
        <w:t>11.</w:t>
      </w:r>
      <w:r w:rsidR="00944DDE" w:rsidRPr="008E505F">
        <w:rPr>
          <w:lang w:eastAsia="lt-LT"/>
        </w:rPr>
        <w:t xml:space="preserve"> </w:t>
      </w:r>
      <w:r w:rsidR="00944DDE" w:rsidRPr="008E505F">
        <w:rPr>
          <w:rFonts w:eastAsia="Calibri"/>
          <w:color w:val="000000"/>
          <w:lang w:eastAsia="lt-LT"/>
        </w:rPr>
        <w:t xml:space="preserve">Švietimo įstaigos komplektuodamos grupes, klases vadovaujasi šiuo Aprašu. </w:t>
      </w:r>
    </w:p>
    <w:p w:rsidR="00DF5CAA" w:rsidRPr="008E505F" w:rsidRDefault="00DB1B13" w:rsidP="008E505F">
      <w:pPr>
        <w:ind w:firstLine="1134"/>
        <w:jc w:val="both"/>
      </w:pPr>
      <w:r w:rsidRPr="008E505F">
        <w:rPr>
          <w:rFonts w:eastAsia="Calibri"/>
          <w:color w:val="000000"/>
          <w:lang w:eastAsia="lt-LT"/>
        </w:rPr>
        <w:t>12.</w:t>
      </w:r>
      <w:r w:rsidR="00944DDE" w:rsidRPr="008E505F">
        <w:rPr>
          <w:rFonts w:eastAsia="Calibri"/>
          <w:color w:val="000000"/>
          <w:lang w:eastAsia="lt-LT"/>
        </w:rPr>
        <w:t xml:space="preserve"> </w:t>
      </w:r>
      <w:r w:rsidR="00DF5CAA" w:rsidRPr="008E505F">
        <w:t>Aprašo vykdymo kontrolę atlieka Savivaldybės administracijos Švietimo ir sporto skyrius.</w:t>
      </w:r>
    </w:p>
    <w:p w:rsidR="00DF5CAA" w:rsidRPr="008E505F" w:rsidRDefault="00DB1B13" w:rsidP="008E505F">
      <w:pPr>
        <w:ind w:firstLine="1134"/>
        <w:jc w:val="both"/>
      </w:pPr>
      <w:r w:rsidRPr="008E505F">
        <w:t>13</w:t>
      </w:r>
      <w:r w:rsidR="00DF5CAA" w:rsidRPr="008E505F">
        <w:t>. Šis Aprašas gali būti keičiamas ir naikinamas Savivaldybės tarybos sprendimu.</w:t>
      </w:r>
    </w:p>
    <w:p w:rsidR="0043452A" w:rsidRPr="008E505F" w:rsidRDefault="0043452A" w:rsidP="008E505F">
      <w:pPr>
        <w:jc w:val="both"/>
        <w:rPr>
          <w:lang w:eastAsia="lt-LT"/>
        </w:rPr>
      </w:pPr>
    </w:p>
    <w:p w:rsidR="00AF552F" w:rsidRPr="008E505F" w:rsidRDefault="000C08F7" w:rsidP="00510A19">
      <w:pPr>
        <w:jc w:val="center"/>
        <w:rPr>
          <w:noProof w:val="0"/>
        </w:rPr>
      </w:pPr>
      <w:r w:rsidRPr="008E505F">
        <w:rPr>
          <w:lang w:eastAsia="lt-LT"/>
        </w:rPr>
        <w:t>–––––––––––––––––––––</w:t>
      </w:r>
    </w:p>
    <w:sectPr w:rsidR="00AF552F" w:rsidRPr="008E505F" w:rsidSect="008E505F">
      <w:headerReference w:type="default" r:id="rId11"/>
      <w:headerReference w:type="firs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9E4" w:rsidRDefault="00C029E4" w:rsidP="00A63EA5">
      <w:r>
        <w:separator/>
      </w:r>
    </w:p>
  </w:endnote>
  <w:endnote w:type="continuationSeparator" w:id="0">
    <w:p w:rsidR="00C029E4" w:rsidRDefault="00C029E4" w:rsidP="00A63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9E4" w:rsidRDefault="00C029E4" w:rsidP="00A63EA5">
      <w:r>
        <w:separator/>
      </w:r>
    </w:p>
  </w:footnote>
  <w:footnote w:type="continuationSeparator" w:id="0">
    <w:p w:rsidR="00C029E4" w:rsidRDefault="00C029E4" w:rsidP="00A63E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1EA" w:rsidRDefault="00FE21EA">
    <w:pPr>
      <w:pStyle w:val="Antrats"/>
      <w:jc w:val="center"/>
    </w:pPr>
  </w:p>
  <w:p w:rsidR="00FE21EA" w:rsidRDefault="00FE21E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1EA" w:rsidRDefault="00FE21EA" w:rsidP="00FE21EA">
    <w:pPr>
      <w:pStyle w:val="Antrats"/>
      <w:jc w:val="center"/>
    </w:pPr>
    <w: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1EA" w:rsidRDefault="00FE21EA">
    <w:pPr>
      <w:pStyle w:val="Antrats"/>
      <w:jc w:val="center"/>
    </w:pPr>
  </w:p>
  <w:p w:rsidR="00FE21EA" w:rsidRDefault="00FE21E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65E4"/>
    <w:multiLevelType w:val="hybridMultilevel"/>
    <w:tmpl w:val="72221C5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nsid w:val="19185AAD"/>
    <w:multiLevelType w:val="hybridMultilevel"/>
    <w:tmpl w:val="BB2C0D3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nsid w:val="4A2E128A"/>
    <w:multiLevelType w:val="hybridMultilevel"/>
    <w:tmpl w:val="CBC6024A"/>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nsid w:val="4BC16F2F"/>
    <w:multiLevelType w:val="hybridMultilevel"/>
    <w:tmpl w:val="42B20CD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1296"/>
  <w:hyphenationZone w:val="396"/>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3CF"/>
    <w:rsid w:val="000013C5"/>
    <w:rsid w:val="0000609D"/>
    <w:rsid w:val="00026813"/>
    <w:rsid w:val="00031E6F"/>
    <w:rsid w:val="00036FD6"/>
    <w:rsid w:val="00043020"/>
    <w:rsid w:val="0004461D"/>
    <w:rsid w:val="00047259"/>
    <w:rsid w:val="00067893"/>
    <w:rsid w:val="00072030"/>
    <w:rsid w:val="00082186"/>
    <w:rsid w:val="00097764"/>
    <w:rsid w:val="000B5C38"/>
    <w:rsid w:val="000C08F7"/>
    <w:rsid w:val="000C5126"/>
    <w:rsid w:val="000D0AE2"/>
    <w:rsid w:val="000D1ADF"/>
    <w:rsid w:val="000F51D7"/>
    <w:rsid w:val="00115A15"/>
    <w:rsid w:val="00126E3D"/>
    <w:rsid w:val="00127129"/>
    <w:rsid w:val="0014358D"/>
    <w:rsid w:val="00146C2E"/>
    <w:rsid w:val="00160EB6"/>
    <w:rsid w:val="00173756"/>
    <w:rsid w:val="00174AF0"/>
    <w:rsid w:val="00180F67"/>
    <w:rsid w:val="00185304"/>
    <w:rsid w:val="00190B13"/>
    <w:rsid w:val="00196FD9"/>
    <w:rsid w:val="001B2A4D"/>
    <w:rsid w:val="001E1827"/>
    <w:rsid w:val="002113B3"/>
    <w:rsid w:val="002158F1"/>
    <w:rsid w:val="00222AB4"/>
    <w:rsid w:val="00231132"/>
    <w:rsid w:val="00231520"/>
    <w:rsid w:val="002320FD"/>
    <w:rsid w:val="002328F8"/>
    <w:rsid w:val="00250C87"/>
    <w:rsid w:val="00257EA6"/>
    <w:rsid w:val="002715EB"/>
    <w:rsid w:val="00271FAB"/>
    <w:rsid w:val="00274F83"/>
    <w:rsid w:val="00296954"/>
    <w:rsid w:val="002A0C10"/>
    <w:rsid w:val="002B2917"/>
    <w:rsid w:val="002D17FB"/>
    <w:rsid w:val="002D1D8A"/>
    <w:rsid w:val="002D7AF8"/>
    <w:rsid w:val="002F3D9E"/>
    <w:rsid w:val="002F673A"/>
    <w:rsid w:val="00307305"/>
    <w:rsid w:val="00314176"/>
    <w:rsid w:val="00321A73"/>
    <w:rsid w:val="00331953"/>
    <w:rsid w:val="00350BBC"/>
    <w:rsid w:val="00351848"/>
    <w:rsid w:val="00355AFC"/>
    <w:rsid w:val="00375CBE"/>
    <w:rsid w:val="003A526E"/>
    <w:rsid w:val="003D592E"/>
    <w:rsid w:val="003E3652"/>
    <w:rsid w:val="003E4BBD"/>
    <w:rsid w:val="003E762B"/>
    <w:rsid w:val="003E7F84"/>
    <w:rsid w:val="003F4EEF"/>
    <w:rsid w:val="00400458"/>
    <w:rsid w:val="00400F63"/>
    <w:rsid w:val="00401BEF"/>
    <w:rsid w:val="00412B5D"/>
    <w:rsid w:val="00417FF2"/>
    <w:rsid w:val="00425792"/>
    <w:rsid w:val="0043452A"/>
    <w:rsid w:val="00435B73"/>
    <w:rsid w:val="004513AD"/>
    <w:rsid w:val="00451431"/>
    <w:rsid w:val="0047486D"/>
    <w:rsid w:val="004809EC"/>
    <w:rsid w:val="0048505A"/>
    <w:rsid w:val="0048517B"/>
    <w:rsid w:val="00486645"/>
    <w:rsid w:val="00491AE0"/>
    <w:rsid w:val="004A09F8"/>
    <w:rsid w:val="004A5EAD"/>
    <w:rsid w:val="004A7E5E"/>
    <w:rsid w:val="004D757C"/>
    <w:rsid w:val="004D76C6"/>
    <w:rsid w:val="004F6633"/>
    <w:rsid w:val="005021F1"/>
    <w:rsid w:val="005060F5"/>
    <w:rsid w:val="00510A19"/>
    <w:rsid w:val="00515ABA"/>
    <w:rsid w:val="00523490"/>
    <w:rsid w:val="0052582B"/>
    <w:rsid w:val="00544700"/>
    <w:rsid w:val="005463D4"/>
    <w:rsid w:val="00554493"/>
    <w:rsid w:val="00562A6D"/>
    <w:rsid w:val="00577829"/>
    <w:rsid w:val="00582D37"/>
    <w:rsid w:val="00597B4A"/>
    <w:rsid w:val="005C14A8"/>
    <w:rsid w:val="005D747E"/>
    <w:rsid w:val="005F156E"/>
    <w:rsid w:val="005F44EC"/>
    <w:rsid w:val="005F653D"/>
    <w:rsid w:val="00606F1D"/>
    <w:rsid w:val="006074A9"/>
    <w:rsid w:val="00622969"/>
    <w:rsid w:val="00626785"/>
    <w:rsid w:val="006273A0"/>
    <w:rsid w:val="00627AE1"/>
    <w:rsid w:val="006679A0"/>
    <w:rsid w:val="0069029C"/>
    <w:rsid w:val="006B230E"/>
    <w:rsid w:val="006D2E85"/>
    <w:rsid w:val="006F6499"/>
    <w:rsid w:val="006F79DB"/>
    <w:rsid w:val="0070141A"/>
    <w:rsid w:val="00704FE9"/>
    <w:rsid w:val="00727A22"/>
    <w:rsid w:val="00730359"/>
    <w:rsid w:val="00742154"/>
    <w:rsid w:val="007472F3"/>
    <w:rsid w:val="007524F2"/>
    <w:rsid w:val="00757815"/>
    <w:rsid w:val="00763965"/>
    <w:rsid w:val="0076422B"/>
    <w:rsid w:val="00771AD1"/>
    <w:rsid w:val="00773486"/>
    <w:rsid w:val="007735E3"/>
    <w:rsid w:val="007834A6"/>
    <w:rsid w:val="00784DF3"/>
    <w:rsid w:val="00790585"/>
    <w:rsid w:val="00792E74"/>
    <w:rsid w:val="007A1D6F"/>
    <w:rsid w:val="007A5A6F"/>
    <w:rsid w:val="007A761A"/>
    <w:rsid w:val="007C5EB2"/>
    <w:rsid w:val="007D0C1A"/>
    <w:rsid w:val="007F3011"/>
    <w:rsid w:val="0080182B"/>
    <w:rsid w:val="00801B4D"/>
    <w:rsid w:val="00804109"/>
    <w:rsid w:val="00855491"/>
    <w:rsid w:val="0086176E"/>
    <w:rsid w:val="0086206A"/>
    <w:rsid w:val="00864C3D"/>
    <w:rsid w:val="00883697"/>
    <w:rsid w:val="00885BA4"/>
    <w:rsid w:val="0088714F"/>
    <w:rsid w:val="00887DCA"/>
    <w:rsid w:val="008900E3"/>
    <w:rsid w:val="008B0CDB"/>
    <w:rsid w:val="008B21E2"/>
    <w:rsid w:val="008B7C86"/>
    <w:rsid w:val="008C2D77"/>
    <w:rsid w:val="008E505F"/>
    <w:rsid w:val="008E735F"/>
    <w:rsid w:val="008E7C63"/>
    <w:rsid w:val="008F6105"/>
    <w:rsid w:val="00903C46"/>
    <w:rsid w:val="009056E1"/>
    <w:rsid w:val="00911EE5"/>
    <w:rsid w:val="009165BE"/>
    <w:rsid w:val="009214B9"/>
    <w:rsid w:val="00922A6C"/>
    <w:rsid w:val="009234F2"/>
    <w:rsid w:val="00926C7B"/>
    <w:rsid w:val="009279CF"/>
    <w:rsid w:val="00944DDE"/>
    <w:rsid w:val="00954CCA"/>
    <w:rsid w:val="009562A7"/>
    <w:rsid w:val="0096629C"/>
    <w:rsid w:val="00972E38"/>
    <w:rsid w:val="00987864"/>
    <w:rsid w:val="009933B5"/>
    <w:rsid w:val="00996A8B"/>
    <w:rsid w:val="009A4683"/>
    <w:rsid w:val="009B516A"/>
    <w:rsid w:val="009E75AE"/>
    <w:rsid w:val="00A00182"/>
    <w:rsid w:val="00A037B3"/>
    <w:rsid w:val="00A061AA"/>
    <w:rsid w:val="00A16089"/>
    <w:rsid w:val="00A241F0"/>
    <w:rsid w:val="00A25684"/>
    <w:rsid w:val="00A30C52"/>
    <w:rsid w:val="00A323BE"/>
    <w:rsid w:val="00A3264B"/>
    <w:rsid w:val="00A44D50"/>
    <w:rsid w:val="00A5082D"/>
    <w:rsid w:val="00A6224A"/>
    <w:rsid w:val="00A63EA5"/>
    <w:rsid w:val="00A67C9F"/>
    <w:rsid w:val="00A82496"/>
    <w:rsid w:val="00A85957"/>
    <w:rsid w:val="00A86FD9"/>
    <w:rsid w:val="00A9778A"/>
    <w:rsid w:val="00AA0DF1"/>
    <w:rsid w:val="00AA30BE"/>
    <w:rsid w:val="00AF552F"/>
    <w:rsid w:val="00AF69E6"/>
    <w:rsid w:val="00B07103"/>
    <w:rsid w:val="00B16A9F"/>
    <w:rsid w:val="00B178ED"/>
    <w:rsid w:val="00B25884"/>
    <w:rsid w:val="00B276FF"/>
    <w:rsid w:val="00B300EA"/>
    <w:rsid w:val="00B45ED9"/>
    <w:rsid w:val="00B57F8C"/>
    <w:rsid w:val="00B64302"/>
    <w:rsid w:val="00B64C62"/>
    <w:rsid w:val="00B667A7"/>
    <w:rsid w:val="00B66B5F"/>
    <w:rsid w:val="00B76F1B"/>
    <w:rsid w:val="00B77CEC"/>
    <w:rsid w:val="00BA2C93"/>
    <w:rsid w:val="00BF796C"/>
    <w:rsid w:val="00C026FD"/>
    <w:rsid w:val="00C029E4"/>
    <w:rsid w:val="00C030F3"/>
    <w:rsid w:val="00C1199B"/>
    <w:rsid w:val="00C23A50"/>
    <w:rsid w:val="00C23CD2"/>
    <w:rsid w:val="00C2475A"/>
    <w:rsid w:val="00C40920"/>
    <w:rsid w:val="00C54870"/>
    <w:rsid w:val="00C622A7"/>
    <w:rsid w:val="00C67A04"/>
    <w:rsid w:val="00C80316"/>
    <w:rsid w:val="00C82560"/>
    <w:rsid w:val="00C841C2"/>
    <w:rsid w:val="00C95A3D"/>
    <w:rsid w:val="00CA4CC1"/>
    <w:rsid w:val="00CB3F08"/>
    <w:rsid w:val="00CB48ED"/>
    <w:rsid w:val="00CB60BE"/>
    <w:rsid w:val="00CE12B1"/>
    <w:rsid w:val="00CE58D3"/>
    <w:rsid w:val="00CE7C83"/>
    <w:rsid w:val="00CF2C34"/>
    <w:rsid w:val="00D01019"/>
    <w:rsid w:val="00D170E0"/>
    <w:rsid w:val="00D2126C"/>
    <w:rsid w:val="00D23001"/>
    <w:rsid w:val="00D340F4"/>
    <w:rsid w:val="00D361A5"/>
    <w:rsid w:val="00D376DA"/>
    <w:rsid w:val="00D44A0B"/>
    <w:rsid w:val="00D5084A"/>
    <w:rsid w:val="00D557D7"/>
    <w:rsid w:val="00D56859"/>
    <w:rsid w:val="00D56A16"/>
    <w:rsid w:val="00D61A0F"/>
    <w:rsid w:val="00D7613B"/>
    <w:rsid w:val="00D81826"/>
    <w:rsid w:val="00D90723"/>
    <w:rsid w:val="00DA3DA5"/>
    <w:rsid w:val="00DA4E81"/>
    <w:rsid w:val="00DA6344"/>
    <w:rsid w:val="00DB1B13"/>
    <w:rsid w:val="00DC07F6"/>
    <w:rsid w:val="00DC620C"/>
    <w:rsid w:val="00DF1300"/>
    <w:rsid w:val="00DF185A"/>
    <w:rsid w:val="00DF31A1"/>
    <w:rsid w:val="00DF4BFF"/>
    <w:rsid w:val="00DF5CAA"/>
    <w:rsid w:val="00E14AC8"/>
    <w:rsid w:val="00E16915"/>
    <w:rsid w:val="00E21B88"/>
    <w:rsid w:val="00E6175D"/>
    <w:rsid w:val="00E6179D"/>
    <w:rsid w:val="00E644C5"/>
    <w:rsid w:val="00E71052"/>
    <w:rsid w:val="00E77E63"/>
    <w:rsid w:val="00E8157F"/>
    <w:rsid w:val="00E92EC9"/>
    <w:rsid w:val="00E95E14"/>
    <w:rsid w:val="00E964FF"/>
    <w:rsid w:val="00EA2990"/>
    <w:rsid w:val="00EA30A6"/>
    <w:rsid w:val="00EB0690"/>
    <w:rsid w:val="00EB3980"/>
    <w:rsid w:val="00EC4C9D"/>
    <w:rsid w:val="00EF4037"/>
    <w:rsid w:val="00EF55EB"/>
    <w:rsid w:val="00F049E6"/>
    <w:rsid w:val="00F066B8"/>
    <w:rsid w:val="00F06929"/>
    <w:rsid w:val="00F12F48"/>
    <w:rsid w:val="00F21C71"/>
    <w:rsid w:val="00F33C02"/>
    <w:rsid w:val="00F517E4"/>
    <w:rsid w:val="00F54FCF"/>
    <w:rsid w:val="00F67A2F"/>
    <w:rsid w:val="00F7634C"/>
    <w:rsid w:val="00F867BF"/>
    <w:rsid w:val="00F903CF"/>
    <w:rsid w:val="00FA00EB"/>
    <w:rsid w:val="00FA3900"/>
    <w:rsid w:val="00FA441B"/>
    <w:rsid w:val="00FE21EA"/>
    <w:rsid w:val="00FF0A4F"/>
    <w:rsid w:val="00FF7D83"/>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15ABA"/>
    <w:pPr>
      <w:spacing w:after="0" w:line="240" w:lineRule="auto"/>
    </w:pPr>
    <w:rPr>
      <w:rFonts w:ascii="Times New Roman" w:eastAsia="Times New Roman" w:hAnsi="Times New Roman" w:cs="Times New Roman"/>
      <w:noProof/>
      <w:sz w:val="24"/>
      <w:szCs w:val="24"/>
    </w:rPr>
  </w:style>
  <w:style w:type="paragraph" w:styleId="Antrat1">
    <w:name w:val="heading 1"/>
    <w:basedOn w:val="prastasis"/>
    <w:next w:val="prastasis"/>
    <w:link w:val="Antrat1Diagrama"/>
    <w:qFormat/>
    <w:rsid w:val="00515ABA"/>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15ABA"/>
    <w:rPr>
      <w:rFonts w:ascii="Times New Roman" w:eastAsia="Times New Roman" w:hAnsi="Times New Roman" w:cs="Times New Roman"/>
      <w:b/>
      <w:bCs/>
      <w:noProof/>
      <w:sz w:val="24"/>
      <w:szCs w:val="24"/>
    </w:rPr>
  </w:style>
  <w:style w:type="paragraph" w:styleId="Antrats">
    <w:name w:val="header"/>
    <w:basedOn w:val="prastasis"/>
    <w:link w:val="AntratsDiagrama"/>
    <w:uiPriority w:val="99"/>
    <w:unhideWhenUsed/>
    <w:rsid w:val="00515ABA"/>
    <w:pPr>
      <w:tabs>
        <w:tab w:val="center" w:pos="4153"/>
        <w:tab w:val="right" w:pos="8306"/>
      </w:tabs>
    </w:pPr>
  </w:style>
  <w:style w:type="character" w:customStyle="1" w:styleId="AntratsDiagrama">
    <w:name w:val="Antraštės Diagrama"/>
    <w:basedOn w:val="Numatytasispastraiposriftas"/>
    <w:link w:val="Antrats"/>
    <w:uiPriority w:val="99"/>
    <w:rsid w:val="00515ABA"/>
    <w:rPr>
      <w:rFonts w:ascii="Times New Roman" w:eastAsia="Times New Roman" w:hAnsi="Times New Roman" w:cs="Times New Roman"/>
      <w:noProof/>
      <w:sz w:val="24"/>
      <w:szCs w:val="24"/>
    </w:rPr>
  </w:style>
  <w:style w:type="table" w:styleId="Lentelstinklelis">
    <w:name w:val="Table Grid"/>
    <w:basedOn w:val="prastojilentel"/>
    <w:uiPriority w:val="59"/>
    <w:rsid w:val="008B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3">
    <w:name w:val="Body Text 3"/>
    <w:basedOn w:val="prastasis"/>
    <w:link w:val="Pagrindinistekstas3Diagrama"/>
    <w:uiPriority w:val="99"/>
    <w:semiHidden/>
    <w:unhideWhenUsed/>
    <w:rsid w:val="007524F2"/>
    <w:pPr>
      <w:spacing w:after="120"/>
    </w:pPr>
    <w:rPr>
      <w:noProof w:val="0"/>
      <w:sz w:val="16"/>
      <w:szCs w:val="16"/>
      <w:lang w:eastAsia="lt-LT"/>
    </w:rPr>
  </w:style>
  <w:style w:type="character" w:customStyle="1" w:styleId="Pagrindinistekstas3Diagrama">
    <w:name w:val="Pagrindinis tekstas 3 Diagrama"/>
    <w:basedOn w:val="Numatytasispastraiposriftas"/>
    <w:link w:val="Pagrindinistekstas3"/>
    <w:uiPriority w:val="99"/>
    <w:semiHidden/>
    <w:rsid w:val="007524F2"/>
    <w:rPr>
      <w:rFonts w:ascii="Times New Roman" w:eastAsia="Times New Roman" w:hAnsi="Times New Roman" w:cs="Times New Roman"/>
      <w:sz w:val="16"/>
      <w:szCs w:val="16"/>
      <w:lang w:eastAsia="lt-LT"/>
    </w:rPr>
  </w:style>
  <w:style w:type="paragraph" w:customStyle="1" w:styleId="Default">
    <w:name w:val="Default"/>
    <w:rsid w:val="007524F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rsid w:val="007524F2"/>
    <w:pPr>
      <w:suppressAutoHyphens/>
      <w:autoSpaceDN w:val="0"/>
      <w:spacing w:after="0" w:line="240" w:lineRule="auto"/>
    </w:pPr>
    <w:rPr>
      <w:rFonts w:ascii="Times New Roman" w:eastAsia="Times New Roman" w:hAnsi="Times New Roman" w:cs="Times New Roman"/>
      <w:kern w:val="3"/>
      <w:sz w:val="24"/>
      <w:szCs w:val="24"/>
      <w:lang w:val="en-GB" w:eastAsia="zh-CN"/>
    </w:rPr>
  </w:style>
  <w:style w:type="paragraph" w:styleId="Pagrindinistekstas2">
    <w:name w:val="Body Text 2"/>
    <w:basedOn w:val="Standard"/>
    <w:link w:val="Pagrindinistekstas2Diagrama"/>
    <w:semiHidden/>
    <w:unhideWhenUsed/>
    <w:rsid w:val="007524F2"/>
    <w:pPr>
      <w:widowControl w:val="0"/>
      <w:autoSpaceDE w:val="0"/>
      <w:jc w:val="both"/>
    </w:pPr>
    <w:rPr>
      <w:lang w:val="lt-LT"/>
    </w:rPr>
  </w:style>
  <w:style w:type="character" w:customStyle="1" w:styleId="Pagrindinistekstas2Diagrama">
    <w:name w:val="Pagrindinis tekstas 2 Diagrama"/>
    <w:basedOn w:val="Numatytasispastraiposriftas"/>
    <w:link w:val="Pagrindinistekstas2"/>
    <w:semiHidden/>
    <w:rsid w:val="007524F2"/>
    <w:rPr>
      <w:rFonts w:ascii="Times New Roman" w:eastAsia="Times New Roman" w:hAnsi="Times New Roman" w:cs="Times New Roman"/>
      <w:kern w:val="3"/>
      <w:sz w:val="24"/>
      <w:szCs w:val="24"/>
      <w:lang w:eastAsia="zh-CN"/>
    </w:rPr>
  </w:style>
  <w:style w:type="paragraph" w:styleId="Sraopastraipa">
    <w:name w:val="List Paragraph"/>
    <w:basedOn w:val="prastasis"/>
    <w:uiPriority w:val="34"/>
    <w:qFormat/>
    <w:rsid w:val="008B21E2"/>
    <w:pPr>
      <w:ind w:left="720"/>
      <w:contextualSpacing/>
    </w:pPr>
  </w:style>
  <w:style w:type="paragraph" w:styleId="Debesliotekstas">
    <w:name w:val="Balloon Text"/>
    <w:basedOn w:val="prastasis"/>
    <w:link w:val="DebesliotekstasDiagrama"/>
    <w:uiPriority w:val="99"/>
    <w:semiHidden/>
    <w:unhideWhenUsed/>
    <w:rsid w:val="00D340F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340F4"/>
    <w:rPr>
      <w:rFonts w:ascii="Tahoma" w:eastAsia="Times New Roman" w:hAnsi="Tahoma" w:cs="Tahoma"/>
      <w:noProof/>
      <w:sz w:val="16"/>
      <w:szCs w:val="16"/>
    </w:rPr>
  </w:style>
  <w:style w:type="character" w:customStyle="1" w:styleId="Bodytext">
    <w:name w:val="Body text_"/>
    <w:link w:val="Pagrindinistekstas25"/>
    <w:rsid w:val="00435B73"/>
    <w:rPr>
      <w:shd w:val="clear" w:color="auto" w:fill="FFFFFF"/>
    </w:rPr>
  </w:style>
  <w:style w:type="paragraph" w:customStyle="1" w:styleId="Pagrindinistekstas25">
    <w:name w:val="Pagrindinis tekstas25"/>
    <w:basedOn w:val="prastasis"/>
    <w:link w:val="Bodytext"/>
    <w:rsid w:val="00435B73"/>
    <w:pPr>
      <w:shd w:val="clear" w:color="auto" w:fill="FFFFFF"/>
      <w:spacing w:line="0" w:lineRule="atLeast"/>
    </w:pPr>
    <w:rPr>
      <w:rFonts w:asciiTheme="minorHAnsi" w:eastAsiaTheme="minorHAnsi" w:hAnsiTheme="minorHAnsi" w:cstheme="minorBidi"/>
      <w:noProof w:val="0"/>
      <w:sz w:val="22"/>
      <w:szCs w:val="22"/>
    </w:rPr>
  </w:style>
  <w:style w:type="paragraph" w:styleId="Porat">
    <w:name w:val="footer"/>
    <w:basedOn w:val="prastasis"/>
    <w:link w:val="PoratDiagrama"/>
    <w:uiPriority w:val="99"/>
    <w:unhideWhenUsed/>
    <w:rsid w:val="00A63EA5"/>
    <w:pPr>
      <w:tabs>
        <w:tab w:val="center" w:pos="4819"/>
        <w:tab w:val="right" w:pos="9638"/>
      </w:tabs>
    </w:pPr>
  </w:style>
  <w:style w:type="character" w:customStyle="1" w:styleId="PoratDiagrama">
    <w:name w:val="Poraštė Diagrama"/>
    <w:basedOn w:val="Numatytasispastraiposriftas"/>
    <w:link w:val="Porat"/>
    <w:uiPriority w:val="99"/>
    <w:rsid w:val="00A63EA5"/>
    <w:rPr>
      <w:rFonts w:ascii="Times New Roman" w:eastAsia="Times New Roman" w:hAnsi="Times New Roman" w:cs="Times New Roman"/>
      <w:noProof/>
      <w:sz w:val="24"/>
      <w:szCs w:val="24"/>
    </w:rPr>
  </w:style>
  <w:style w:type="character" w:customStyle="1" w:styleId="normal-h">
    <w:name w:val="normal-h"/>
    <w:basedOn w:val="Numatytasispastraiposriftas"/>
    <w:rsid w:val="003319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15ABA"/>
    <w:pPr>
      <w:spacing w:after="0" w:line="240" w:lineRule="auto"/>
    </w:pPr>
    <w:rPr>
      <w:rFonts w:ascii="Times New Roman" w:eastAsia="Times New Roman" w:hAnsi="Times New Roman" w:cs="Times New Roman"/>
      <w:noProof/>
      <w:sz w:val="24"/>
      <w:szCs w:val="24"/>
    </w:rPr>
  </w:style>
  <w:style w:type="paragraph" w:styleId="Antrat1">
    <w:name w:val="heading 1"/>
    <w:basedOn w:val="prastasis"/>
    <w:next w:val="prastasis"/>
    <w:link w:val="Antrat1Diagrama"/>
    <w:qFormat/>
    <w:rsid w:val="00515ABA"/>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15ABA"/>
    <w:rPr>
      <w:rFonts w:ascii="Times New Roman" w:eastAsia="Times New Roman" w:hAnsi="Times New Roman" w:cs="Times New Roman"/>
      <w:b/>
      <w:bCs/>
      <w:noProof/>
      <w:sz w:val="24"/>
      <w:szCs w:val="24"/>
    </w:rPr>
  </w:style>
  <w:style w:type="paragraph" w:styleId="Antrats">
    <w:name w:val="header"/>
    <w:basedOn w:val="prastasis"/>
    <w:link w:val="AntratsDiagrama"/>
    <w:uiPriority w:val="99"/>
    <w:unhideWhenUsed/>
    <w:rsid w:val="00515ABA"/>
    <w:pPr>
      <w:tabs>
        <w:tab w:val="center" w:pos="4153"/>
        <w:tab w:val="right" w:pos="8306"/>
      </w:tabs>
    </w:pPr>
  </w:style>
  <w:style w:type="character" w:customStyle="1" w:styleId="AntratsDiagrama">
    <w:name w:val="Antraštės Diagrama"/>
    <w:basedOn w:val="Numatytasispastraiposriftas"/>
    <w:link w:val="Antrats"/>
    <w:uiPriority w:val="99"/>
    <w:rsid w:val="00515ABA"/>
    <w:rPr>
      <w:rFonts w:ascii="Times New Roman" w:eastAsia="Times New Roman" w:hAnsi="Times New Roman" w:cs="Times New Roman"/>
      <w:noProof/>
      <w:sz w:val="24"/>
      <w:szCs w:val="24"/>
    </w:rPr>
  </w:style>
  <w:style w:type="table" w:styleId="Lentelstinklelis">
    <w:name w:val="Table Grid"/>
    <w:basedOn w:val="prastojilentel"/>
    <w:uiPriority w:val="59"/>
    <w:rsid w:val="008B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3">
    <w:name w:val="Body Text 3"/>
    <w:basedOn w:val="prastasis"/>
    <w:link w:val="Pagrindinistekstas3Diagrama"/>
    <w:uiPriority w:val="99"/>
    <w:semiHidden/>
    <w:unhideWhenUsed/>
    <w:rsid w:val="007524F2"/>
    <w:pPr>
      <w:spacing w:after="120"/>
    </w:pPr>
    <w:rPr>
      <w:noProof w:val="0"/>
      <w:sz w:val="16"/>
      <w:szCs w:val="16"/>
      <w:lang w:eastAsia="lt-LT"/>
    </w:rPr>
  </w:style>
  <w:style w:type="character" w:customStyle="1" w:styleId="Pagrindinistekstas3Diagrama">
    <w:name w:val="Pagrindinis tekstas 3 Diagrama"/>
    <w:basedOn w:val="Numatytasispastraiposriftas"/>
    <w:link w:val="Pagrindinistekstas3"/>
    <w:uiPriority w:val="99"/>
    <w:semiHidden/>
    <w:rsid w:val="007524F2"/>
    <w:rPr>
      <w:rFonts w:ascii="Times New Roman" w:eastAsia="Times New Roman" w:hAnsi="Times New Roman" w:cs="Times New Roman"/>
      <w:sz w:val="16"/>
      <w:szCs w:val="16"/>
      <w:lang w:eastAsia="lt-LT"/>
    </w:rPr>
  </w:style>
  <w:style w:type="paragraph" w:customStyle="1" w:styleId="Default">
    <w:name w:val="Default"/>
    <w:rsid w:val="007524F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rsid w:val="007524F2"/>
    <w:pPr>
      <w:suppressAutoHyphens/>
      <w:autoSpaceDN w:val="0"/>
      <w:spacing w:after="0" w:line="240" w:lineRule="auto"/>
    </w:pPr>
    <w:rPr>
      <w:rFonts w:ascii="Times New Roman" w:eastAsia="Times New Roman" w:hAnsi="Times New Roman" w:cs="Times New Roman"/>
      <w:kern w:val="3"/>
      <w:sz w:val="24"/>
      <w:szCs w:val="24"/>
      <w:lang w:val="en-GB" w:eastAsia="zh-CN"/>
    </w:rPr>
  </w:style>
  <w:style w:type="paragraph" w:styleId="Pagrindinistekstas2">
    <w:name w:val="Body Text 2"/>
    <w:basedOn w:val="Standard"/>
    <w:link w:val="Pagrindinistekstas2Diagrama"/>
    <w:semiHidden/>
    <w:unhideWhenUsed/>
    <w:rsid w:val="007524F2"/>
    <w:pPr>
      <w:widowControl w:val="0"/>
      <w:autoSpaceDE w:val="0"/>
      <w:jc w:val="both"/>
    </w:pPr>
    <w:rPr>
      <w:lang w:val="lt-LT"/>
    </w:rPr>
  </w:style>
  <w:style w:type="character" w:customStyle="1" w:styleId="Pagrindinistekstas2Diagrama">
    <w:name w:val="Pagrindinis tekstas 2 Diagrama"/>
    <w:basedOn w:val="Numatytasispastraiposriftas"/>
    <w:link w:val="Pagrindinistekstas2"/>
    <w:semiHidden/>
    <w:rsid w:val="007524F2"/>
    <w:rPr>
      <w:rFonts w:ascii="Times New Roman" w:eastAsia="Times New Roman" w:hAnsi="Times New Roman" w:cs="Times New Roman"/>
      <w:kern w:val="3"/>
      <w:sz w:val="24"/>
      <w:szCs w:val="24"/>
      <w:lang w:eastAsia="zh-CN"/>
    </w:rPr>
  </w:style>
  <w:style w:type="paragraph" w:styleId="Sraopastraipa">
    <w:name w:val="List Paragraph"/>
    <w:basedOn w:val="prastasis"/>
    <w:uiPriority w:val="34"/>
    <w:qFormat/>
    <w:rsid w:val="008B21E2"/>
    <w:pPr>
      <w:ind w:left="720"/>
      <w:contextualSpacing/>
    </w:pPr>
  </w:style>
  <w:style w:type="paragraph" w:styleId="Debesliotekstas">
    <w:name w:val="Balloon Text"/>
    <w:basedOn w:val="prastasis"/>
    <w:link w:val="DebesliotekstasDiagrama"/>
    <w:uiPriority w:val="99"/>
    <w:semiHidden/>
    <w:unhideWhenUsed/>
    <w:rsid w:val="00D340F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340F4"/>
    <w:rPr>
      <w:rFonts w:ascii="Tahoma" w:eastAsia="Times New Roman" w:hAnsi="Tahoma" w:cs="Tahoma"/>
      <w:noProof/>
      <w:sz w:val="16"/>
      <w:szCs w:val="16"/>
    </w:rPr>
  </w:style>
  <w:style w:type="character" w:customStyle="1" w:styleId="Bodytext">
    <w:name w:val="Body text_"/>
    <w:link w:val="Pagrindinistekstas25"/>
    <w:rsid w:val="00435B73"/>
    <w:rPr>
      <w:shd w:val="clear" w:color="auto" w:fill="FFFFFF"/>
    </w:rPr>
  </w:style>
  <w:style w:type="paragraph" w:customStyle="1" w:styleId="Pagrindinistekstas25">
    <w:name w:val="Pagrindinis tekstas25"/>
    <w:basedOn w:val="prastasis"/>
    <w:link w:val="Bodytext"/>
    <w:rsid w:val="00435B73"/>
    <w:pPr>
      <w:shd w:val="clear" w:color="auto" w:fill="FFFFFF"/>
      <w:spacing w:line="0" w:lineRule="atLeast"/>
    </w:pPr>
    <w:rPr>
      <w:rFonts w:asciiTheme="minorHAnsi" w:eastAsiaTheme="minorHAnsi" w:hAnsiTheme="minorHAnsi" w:cstheme="minorBidi"/>
      <w:noProof w:val="0"/>
      <w:sz w:val="22"/>
      <w:szCs w:val="22"/>
    </w:rPr>
  </w:style>
  <w:style w:type="paragraph" w:styleId="Porat">
    <w:name w:val="footer"/>
    <w:basedOn w:val="prastasis"/>
    <w:link w:val="PoratDiagrama"/>
    <w:uiPriority w:val="99"/>
    <w:unhideWhenUsed/>
    <w:rsid w:val="00A63EA5"/>
    <w:pPr>
      <w:tabs>
        <w:tab w:val="center" w:pos="4819"/>
        <w:tab w:val="right" w:pos="9638"/>
      </w:tabs>
    </w:pPr>
  </w:style>
  <w:style w:type="character" w:customStyle="1" w:styleId="PoratDiagrama">
    <w:name w:val="Poraštė Diagrama"/>
    <w:basedOn w:val="Numatytasispastraiposriftas"/>
    <w:link w:val="Porat"/>
    <w:uiPriority w:val="99"/>
    <w:rsid w:val="00A63EA5"/>
    <w:rPr>
      <w:rFonts w:ascii="Times New Roman" w:eastAsia="Times New Roman" w:hAnsi="Times New Roman" w:cs="Times New Roman"/>
      <w:noProof/>
      <w:sz w:val="24"/>
      <w:szCs w:val="24"/>
    </w:rPr>
  </w:style>
  <w:style w:type="character" w:customStyle="1" w:styleId="normal-h">
    <w:name w:val="normal-h"/>
    <w:basedOn w:val="Numatytasispastraiposriftas"/>
    <w:rsid w:val="00331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6329">
      <w:bodyDiv w:val="1"/>
      <w:marLeft w:val="0"/>
      <w:marRight w:val="0"/>
      <w:marTop w:val="0"/>
      <w:marBottom w:val="0"/>
      <w:divBdr>
        <w:top w:val="none" w:sz="0" w:space="0" w:color="auto"/>
        <w:left w:val="none" w:sz="0" w:space="0" w:color="auto"/>
        <w:bottom w:val="none" w:sz="0" w:space="0" w:color="auto"/>
        <w:right w:val="none" w:sz="0" w:space="0" w:color="auto"/>
      </w:divBdr>
    </w:div>
    <w:div w:id="71657904">
      <w:bodyDiv w:val="1"/>
      <w:marLeft w:val="0"/>
      <w:marRight w:val="0"/>
      <w:marTop w:val="0"/>
      <w:marBottom w:val="0"/>
      <w:divBdr>
        <w:top w:val="none" w:sz="0" w:space="0" w:color="auto"/>
        <w:left w:val="none" w:sz="0" w:space="0" w:color="auto"/>
        <w:bottom w:val="none" w:sz="0" w:space="0" w:color="auto"/>
        <w:right w:val="none" w:sz="0" w:space="0" w:color="auto"/>
      </w:divBdr>
    </w:div>
    <w:div w:id="140734832">
      <w:bodyDiv w:val="1"/>
      <w:marLeft w:val="0"/>
      <w:marRight w:val="0"/>
      <w:marTop w:val="0"/>
      <w:marBottom w:val="0"/>
      <w:divBdr>
        <w:top w:val="none" w:sz="0" w:space="0" w:color="auto"/>
        <w:left w:val="none" w:sz="0" w:space="0" w:color="auto"/>
        <w:bottom w:val="none" w:sz="0" w:space="0" w:color="auto"/>
        <w:right w:val="none" w:sz="0" w:space="0" w:color="auto"/>
      </w:divBdr>
    </w:div>
    <w:div w:id="270624360">
      <w:bodyDiv w:val="1"/>
      <w:marLeft w:val="0"/>
      <w:marRight w:val="0"/>
      <w:marTop w:val="0"/>
      <w:marBottom w:val="0"/>
      <w:divBdr>
        <w:top w:val="none" w:sz="0" w:space="0" w:color="auto"/>
        <w:left w:val="none" w:sz="0" w:space="0" w:color="auto"/>
        <w:bottom w:val="none" w:sz="0" w:space="0" w:color="auto"/>
        <w:right w:val="none" w:sz="0" w:space="0" w:color="auto"/>
      </w:divBdr>
    </w:div>
    <w:div w:id="340394379">
      <w:bodyDiv w:val="1"/>
      <w:marLeft w:val="0"/>
      <w:marRight w:val="0"/>
      <w:marTop w:val="0"/>
      <w:marBottom w:val="0"/>
      <w:divBdr>
        <w:top w:val="none" w:sz="0" w:space="0" w:color="auto"/>
        <w:left w:val="none" w:sz="0" w:space="0" w:color="auto"/>
        <w:bottom w:val="none" w:sz="0" w:space="0" w:color="auto"/>
        <w:right w:val="none" w:sz="0" w:space="0" w:color="auto"/>
      </w:divBdr>
    </w:div>
    <w:div w:id="480855178">
      <w:bodyDiv w:val="1"/>
      <w:marLeft w:val="0"/>
      <w:marRight w:val="0"/>
      <w:marTop w:val="0"/>
      <w:marBottom w:val="0"/>
      <w:divBdr>
        <w:top w:val="none" w:sz="0" w:space="0" w:color="auto"/>
        <w:left w:val="none" w:sz="0" w:space="0" w:color="auto"/>
        <w:bottom w:val="none" w:sz="0" w:space="0" w:color="auto"/>
        <w:right w:val="none" w:sz="0" w:space="0" w:color="auto"/>
      </w:divBdr>
    </w:div>
    <w:div w:id="550649857">
      <w:bodyDiv w:val="1"/>
      <w:marLeft w:val="0"/>
      <w:marRight w:val="0"/>
      <w:marTop w:val="0"/>
      <w:marBottom w:val="0"/>
      <w:divBdr>
        <w:top w:val="none" w:sz="0" w:space="0" w:color="auto"/>
        <w:left w:val="none" w:sz="0" w:space="0" w:color="auto"/>
        <w:bottom w:val="none" w:sz="0" w:space="0" w:color="auto"/>
        <w:right w:val="none" w:sz="0" w:space="0" w:color="auto"/>
      </w:divBdr>
    </w:div>
    <w:div w:id="846596693">
      <w:bodyDiv w:val="1"/>
      <w:marLeft w:val="0"/>
      <w:marRight w:val="0"/>
      <w:marTop w:val="0"/>
      <w:marBottom w:val="0"/>
      <w:divBdr>
        <w:top w:val="none" w:sz="0" w:space="0" w:color="auto"/>
        <w:left w:val="none" w:sz="0" w:space="0" w:color="auto"/>
        <w:bottom w:val="none" w:sz="0" w:space="0" w:color="auto"/>
        <w:right w:val="none" w:sz="0" w:space="0" w:color="auto"/>
      </w:divBdr>
    </w:div>
    <w:div w:id="958997690">
      <w:bodyDiv w:val="1"/>
      <w:marLeft w:val="0"/>
      <w:marRight w:val="0"/>
      <w:marTop w:val="0"/>
      <w:marBottom w:val="0"/>
      <w:divBdr>
        <w:top w:val="none" w:sz="0" w:space="0" w:color="auto"/>
        <w:left w:val="none" w:sz="0" w:space="0" w:color="auto"/>
        <w:bottom w:val="none" w:sz="0" w:space="0" w:color="auto"/>
        <w:right w:val="none" w:sz="0" w:space="0" w:color="auto"/>
      </w:divBdr>
    </w:div>
    <w:div w:id="1164738140">
      <w:bodyDiv w:val="1"/>
      <w:marLeft w:val="0"/>
      <w:marRight w:val="0"/>
      <w:marTop w:val="0"/>
      <w:marBottom w:val="0"/>
      <w:divBdr>
        <w:top w:val="none" w:sz="0" w:space="0" w:color="auto"/>
        <w:left w:val="none" w:sz="0" w:space="0" w:color="auto"/>
        <w:bottom w:val="none" w:sz="0" w:space="0" w:color="auto"/>
        <w:right w:val="none" w:sz="0" w:space="0" w:color="auto"/>
      </w:divBdr>
    </w:div>
    <w:div w:id="1211772773">
      <w:bodyDiv w:val="1"/>
      <w:marLeft w:val="0"/>
      <w:marRight w:val="0"/>
      <w:marTop w:val="0"/>
      <w:marBottom w:val="0"/>
      <w:divBdr>
        <w:top w:val="none" w:sz="0" w:space="0" w:color="auto"/>
        <w:left w:val="none" w:sz="0" w:space="0" w:color="auto"/>
        <w:bottom w:val="none" w:sz="0" w:space="0" w:color="auto"/>
        <w:right w:val="none" w:sz="0" w:space="0" w:color="auto"/>
      </w:divBdr>
    </w:div>
    <w:div w:id="1549605548">
      <w:bodyDiv w:val="1"/>
      <w:marLeft w:val="0"/>
      <w:marRight w:val="0"/>
      <w:marTop w:val="0"/>
      <w:marBottom w:val="0"/>
      <w:divBdr>
        <w:top w:val="none" w:sz="0" w:space="0" w:color="auto"/>
        <w:left w:val="none" w:sz="0" w:space="0" w:color="auto"/>
        <w:bottom w:val="none" w:sz="0" w:space="0" w:color="auto"/>
        <w:right w:val="none" w:sz="0" w:space="0" w:color="auto"/>
      </w:divBdr>
    </w:div>
    <w:div w:id="1581135085">
      <w:bodyDiv w:val="1"/>
      <w:marLeft w:val="0"/>
      <w:marRight w:val="0"/>
      <w:marTop w:val="0"/>
      <w:marBottom w:val="0"/>
      <w:divBdr>
        <w:top w:val="none" w:sz="0" w:space="0" w:color="auto"/>
        <w:left w:val="none" w:sz="0" w:space="0" w:color="auto"/>
        <w:bottom w:val="none" w:sz="0" w:space="0" w:color="auto"/>
        <w:right w:val="none" w:sz="0" w:space="0" w:color="auto"/>
      </w:divBdr>
    </w:div>
    <w:div w:id="212907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FB30C-D0B9-437C-BC11-1B109AF2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4613</Words>
  <Characters>2630</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Lukoševičienė</dc:creator>
  <cp:lastModifiedBy>Irena Lukoševičienė</cp:lastModifiedBy>
  <cp:revision>2</cp:revision>
  <cp:lastPrinted>2019-12-02T08:37:00Z</cp:lastPrinted>
  <dcterms:created xsi:type="dcterms:W3CDTF">2019-12-20T09:52:00Z</dcterms:created>
  <dcterms:modified xsi:type="dcterms:W3CDTF">2019-12-20T09:52:00Z</dcterms:modified>
</cp:coreProperties>
</file>