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77D0D" w14:textId="1EBF666D" w:rsidR="00BF0C9D" w:rsidRPr="00D51667" w:rsidRDefault="006E374F" w:rsidP="00EE17FE">
      <w:pPr>
        <w:tabs>
          <w:tab w:val="left" w:pos="1276"/>
        </w:tabs>
        <w:jc w:val="center"/>
      </w:pPr>
      <w:r w:rsidRPr="00D51667">
        <w:rPr>
          <w:noProof/>
        </w:rPr>
        <w:drawing>
          <wp:inline distT="0" distB="0" distL="0" distR="0" wp14:anchorId="2FC933D9" wp14:editId="54D6D3E9">
            <wp:extent cx="688975" cy="829310"/>
            <wp:effectExtent l="0" t="0" r="0" b="889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053F01" w14:textId="77777777" w:rsidR="00BF0C9D" w:rsidRPr="00D51667" w:rsidRDefault="00BF0C9D" w:rsidP="00BF0C9D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D51667" w:rsidRPr="00D51667" w14:paraId="035F40F7" w14:textId="77777777" w:rsidTr="001726F9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4A4ED6B0" w14:textId="77777777" w:rsidR="00BF0C9D" w:rsidRPr="00D51667" w:rsidRDefault="00BF0C9D" w:rsidP="00BF0C9D">
            <w:pPr>
              <w:pStyle w:val="Antrat1"/>
            </w:pPr>
            <w:r w:rsidRPr="00D51667">
              <w:t xml:space="preserve">UKMERGĖS RAJONO SAVIVALDYBĖS </w:t>
            </w:r>
          </w:p>
          <w:p w14:paraId="4D8F0929" w14:textId="77777777" w:rsidR="00BF0C9D" w:rsidRPr="00D51667" w:rsidRDefault="00BF0C9D" w:rsidP="00BF0C9D">
            <w:pPr>
              <w:pStyle w:val="Antrat1"/>
            </w:pPr>
            <w:r w:rsidRPr="00D51667">
              <w:t>TARYBA</w:t>
            </w:r>
          </w:p>
        </w:tc>
      </w:tr>
      <w:tr w:rsidR="00D51667" w:rsidRPr="00D51667" w14:paraId="359C1E88" w14:textId="77777777" w:rsidTr="001726F9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784BF9C0" w14:textId="77777777" w:rsidR="0046244E" w:rsidRPr="00D51667" w:rsidRDefault="0046244E" w:rsidP="00BF0C9D">
            <w:pPr>
              <w:jc w:val="center"/>
              <w:rPr>
                <w:b/>
              </w:rPr>
            </w:pPr>
          </w:p>
          <w:p w14:paraId="15B93988" w14:textId="41D0039F" w:rsidR="000306C3" w:rsidRPr="00D51667" w:rsidRDefault="00D86AF0" w:rsidP="0046244E">
            <w:pPr>
              <w:jc w:val="center"/>
              <w:rPr>
                <w:b/>
              </w:rPr>
            </w:pPr>
            <w:r w:rsidRPr="00D51667">
              <w:rPr>
                <w:b/>
              </w:rPr>
              <w:t>ETIK</w:t>
            </w:r>
            <w:r w:rsidR="00A216A9" w:rsidRPr="00D51667">
              <w:rPr>
                <w:b/>
              </w:rPr>
              <w:t>OS</w:t>
            </w:r>
            <w:r w:rsidR="001C6907" w:rsidRPr="00D51667">
              <w:rPr>
                <w:b/>
              </w:rPr>
              <w:t xml:space="preserve"> KOMISIJOS</w:t>
            </w:r>
          </w:p>
          <w:p w14:paraId="7DE0D6C4" w14:textId="77777777" w:rsidR="000306C3" w:rsidRPr="00D51667" w:rsidRDefault="000306C3" w:rsidP="00BF0C9D">
            <w:pPr>
              <w:jc w:val="center"/>
              <w:rPr>
                <w:b/>
              </w:rPr>
            </w:pPr>
            <w:r w:rsidRPr="00D51667">
              <w:rPr>
                <w:b/>
              </w:rPr>
              <w:t>POSĖDŽIO PROTOKOLAS</w:t>
            </w:r>
          </w:p>
        </w:tc>
      </w:tr>
      <w:tr w:rsidR="00D51667" w:rsidRPr="00D51667" w14:paraId="1DDB5FA2" w14:textId="77777777" w:rsidTr="001726F9">
        <w:trPr>
          <w:trHeight w:val="262"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414C0EAA" w14:textId="77777777" w:rsidR="004A58C9" w:rsidRPr="00D51667" w:rsidRDefault="004A58C9" w:rsidP="000306C3">
            <w:pPr>
              <w:rPr>
                <w:b/>
              </w:rPr>
            </w:pPr>
          </w:p>
        </w:tc>
      </w:tr>
      <w:tr w:rsidR="00D51667" w:rsidRPr="00D51667" w14:paraId="3FA2678B" w14:textId="77777777" w:rsidTr="001726F9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03F09575" w14:textId="0F952834" w:rsidR="00BF0C9D" w:rsidRPr="006142CC" w:rsidRDefault="008E3F1D" w:rsidP="0024492F">
            <w:pPr>
              <w:jc w:val="center"/>
            </w:pPr>
            <w:r w:rsidRPr="006142CC">
              <w:t>20</w:t>
            </w:r>
            <w:r w:rsidR="000A7C00" w:rsidRPr="006142CC">
              <w:t>2</w:t>
            </w:r>
            <w:r w:rsidR="009D7F94" w:rsidRPr="006142CC">
              <w:t>4</w:t>
            </w:r>
            <w:r w:rsidR="00BF0C9D" w:rsidRPr="006142CC">
              <w:t xml:space="preserve"> m. </w:t>
            </w:r>
            <w:r w:rsidR="00EA68C4" w:rsidRPr="006142CC">
              <w:t>birželio</w:t>
            </w:r>
            <w:r w:rsidR="00B23848" w:rsidRPr="006142CC">
              <w:t xml:space="preserve"> </w:t>
            </w:r>
            <w:r w:rsidR="00FB3A55" w:rsidRPr="006142CC">
              <w:t>4</w:t>
            </w:r>
            <w:r w:rsidR="001066A1" w:rsidRPr="006142CC">
              <w:t xml:space="preserve"> d</w:t>
            </w:r>
            <w:r w:rsidR="00A0735E" w:rsidRPr="006142CC">
              <w:t>.</w:t>
            </w:r>
            <w:r w:rsidR="001066A1" w:rsidRPr="006142CC">
              <w:t xml:space="preserve"> </w:t>
            </w:r>
            <w:r w:rsidR="00BF0C9D" w:rsidRPr="006142CC">
              <w:t xml:space="preserve">Nr. </w:t>
            </w:r>
            <w:r w:rsidR="0052036F" w:rsidRPr="006142CC">
              <w:t>25</w:t>
            </w:r>
            <w:r w:rsidR="00784A6D" w:rsidRPr="006142CC">
              <w:t>-</w:t>
            </w:r>
            <w:r w:rsidR="000A216D">
              <w:t>7</w:t>
            </w:r>
          </w:p>
        </w:tc>
      </w:tr>
      <w:tr w:rsidR="00D51667" w:rsidRPr="00D51667" w14:paraId="32C1D3A5" w14:textId="77777777" w:rsidTr="001726F9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0F4A7921" w14:textId="77E10231" w:rsidR="000A7C00" w:rsidRPr="00D51667" w:rsidRDefault="00A216A9" w:rsidP="000A7C00">
            <w:pPr>
              <w:jc w:val="center"/>
              <w:rPr>
                <w:lang w:eastAsia="lt-LT"/>
              </w:rPr>
            </w:pPr>
            <w:r w:rsidRPr="00D51667">
              <w:rPr>
                <w:lang w:eastAsia="lt-LT"/>
              </w:rPr>
              <w:t>Ukmergė</w:t>
            </w:r>
          </w:p>
          <w:p w14:paraId="2E022F88" w14:textId="77777777" w:rsidR="00BA2D4C" w:rsidRPr="00D51667" w:rsidRDefault="00BA2D4C" w:rsidP="00BF0C9D">
            <w:pPr>
              <w:jc w:val="center"/>
            </w:pPr>
          </w:p>
          <w:p w14:paraId="24E65118" w14:textId="77777777" w:rsidR="00314CE7" w:rsidRPr="00D51667" w:rsidRDefault="00314CE7" w:rsidP="00BF0C9D">
            <w:pPr>
              <w:jc w:val="center"/>
            </w:pPr>
          </w:p>
        </w:tc>
      </w:tr>
    </w:tbl>
    <w:p w14:paraId="50E1372F" w14:textId="4FFAD0EA" w:rsidR="00BF0C9D" w:rsidRPr="006142CC" w:rsidRDefault="00BF0C9D" w:rsidP="00D12BD3">
      <w:pPr>
        <w:ind w:firstLine="1276"/>
        <w:jc w:val="both"/>
      </w:pPr>
      <w:r w:rsidRPr="00D51667">
        <w:t xml:space="preserve">Posėdis įvyko </w:t>
      </w:r>
      <w:r w:rsidR="008E3F1D" w:rsidRPr="006142CC">
        <w:t>20</w:t>
      </w:r>
      <w:r w:rsidR="000A7C00" w:rsidRPr="006142CC">
        <w:t>2</w:t>
      </w:r>
      <w:r w:rsidR="009D7F94" w:rsidRPr="006142CC">
        <w:t>4</w:t>
      </w:r>
      <w:r w:rsidRPr="006142CC">
        <w:t xml:space="preserve"> m. </w:t>
      </w:r>
      <w:r w:rsidR="00EE4874" w:rsidRPr="006142CC">
        <w:t>birželio</w:t>
      </w:r>
      <w:r w:rsidR="00B23848" w:rsidRPr="006142CC">
        <w:t xml:space="preserve"> </w:t>
      </w:r>
      <w:r w:rsidR="00FB3A55" w:rsidRPr="006142CC">
        <w:t>4</w:t>
      </w:r>
      <w:r w:rsidR="00830DD3" w:rsidRPr="006142CC">
        <w:t xml:space="preserve"> d</w:t>
      </w:r>
      <w:r w:rsidRPr="006142CC">
        <w:t xml:space="preserve">. </w:t>
      </w:r>
      <w:r w:rsidR="009D7F94" w:rsidRPr="006142CC">
        <w:t>1</w:t>
      </w:r>
      <w:r w:rsidR="00FB3A55" w:rsidRPr="006142CC">
        <w:t>0</w:t>
      </w:r>
      <w:r w:rsidRPr="006142CC">
        <w:t>.</w:t>
      </w:r>
      <w:r w:rsidR="00C34759" w:rsidRPr="006142CC">
        <w:t>00</w:t>
      </w:r>
      <w:r w:rsidR="00753413" w:rsidRPr="006142CC">
        <w:t>–</w:t>
      </w:r>
      <w:r w:rsidR="00FB3A55" w:rsidRPr="006142CC">
        <w:t>11</w:t>
      </w:r>
      <w:r w:rsidR="00B94FE8" w:rsidRPr="006142CC">
        <w:t>.</w:t>
      </w:r>
      <w:r w:rsidR="00C91708" w:rsidRPr="006142CC">
        <w:t>00</w:t>
      </w:r>
      <w:r w:rsidR="006100E8" w:rsidRPr="006142CC">
        <w:t xml:space="preserve"> </w:t>
      </w:r>
      <w:r w:rsidRPr="006142CC">
        <w:t xml:space="preserve">val. </w:t>
      </w:r>
    </w:p>
    <w:p w14:paraId="6B0EE289" w14:textId="4BB0B979" w:rsidR="00B03D3D" w:rsidRPr="00D51667" w:rsidRDefault="00043E62" w:rsidP="00D12BD3">
      <w:pPr>
        <w:ind w:firstLine="1276"/>
        <w:jc w:val="both"/>
      </w:pPr>
      <w:r w:rsidRPr="006142CC">
        <w:t>Posėdžio pirminink</w:t>
      </w:r>
      <w:r w:rsidR="009D7F94" w:rsidRPr="006142CC">
        <w:t>as</w:t>
      </w:r>
      <w:r w:rsidR="00114687" w:rsidRPr="006142CC">
        <w:t xml:space="preserve"> –</w:t>
      </w:r>
      <w:r w:rsidR="005F2E2C" w:rsidRPr="006142CC">
        <w:t xml:space="preserve"> </w:t>
      </w:r>
      <w:r w:rsidR="009D7F94" w:rsidRPr="006142CC">
        <w:t>Giedrius Auglys,</w:t>
      </w:r>
      <w:r w:rsidR="005F2E2C" w:rsidRPr="006142CC">
        <w:t xml:space="preserve"> </w:t>
      </w:r>
      <w:r w:rsidR="000557CB" w:rsidRPr="006142CC">
        <w:t>Etik</w:t>
      </w:r>
      <w:r w:rsidR="008A1E35" w:rsidRPr="006142CC">
        <w:t>os komi</w:t>
      </w:r>
      <w:r w:rsidR="00753413" w:rsidRPr="006142CC">
        <w:t>sijo</w:t>
      </w:r>
      <w:r w:rsidR="005F2E2C" w:rsidRPr="006142CC">
        <w:t>s pirminink</w:t>
      </w:r>
      <w:r w:rsidR="009D7F94" w:rsidRPr="006142CC">
        <w:t>as</w:t>
      </w:r>
      <w:r w:rsidR="005F2E2C" w:rsidRPr="00D51667">
        <w:t>.</w:t>
      </w:r>
    </w:p>
    <w:p w14:paraId="4414FECC" w14:textId="132F9983" w:rsidR="00EF7024" w:rsidRPr="00D51667" w:rsidRDefault="00BF0C9D" w:rsidP="00D12BD3">
      <w:pPr>
        <w:tabs>
          <w:tab w:val="left" w:pos="1276"/>
          <w:tab w:val="left" w:pos="1418"/>
        </w:tabs>
        <w:ind w:firstLine="1276"/>
        <w:jc w:val="both"/>
      </w:pPr>
      <w:r w:rsidRPr="00D51667">
        <w:t xml:space="preserve">Posėdyje dalyvavo </w:t>
      </w:r>
      <w:r w:rsidR="004B7F26" w:rsidRPr="00D51667">
        <w:t>komisijos nariai</w:t>
      </w:r>
      <w:r w:rsidR="00965920" w:rsidRPr="00D51667">
        <w:t>:</w:t>
      </w:r>
      <w:r w:rsidR="00277D39" w:rsidRPr="00D51667">
        <w:t xml:space="preserve"> </w:t>
      </w:r>
      <w:r w:rsidR="009D7F94" w:rsidRPr="00D51667">
        <w:t xml:space="preserve">Giedrius Auglys, </w:t>
      </w:r>
      <w:r w:rsidR="00EF7024" w:rsidRPr="00D51667">
        <w:t>R</w:t>
      </w:r>
      <w:r w:rsidR="000557CB" w:rsidRPr="00D51667">
        <w:t xml:space="preserve">olandas </w:t>
      </w:r>
      <w:proofErr w:type="spellStart"/>
      <w:r w:rsidR="000557CB" w:rsidRPr="00D51667">
        <w:t>Janickas</w:t>
      </w:r>
      <w:proofErr w:type="spellEnd"/>
      <w:r w:rsidR="00EF7024" w:rsidRPr="00D51667">
        <w:t xml:space="preserve">, </w:t>
      </w:r>
      <w:r w:rsidR="000557CB" w:rsidRPr="00D51667">
        <w:t xml:space="preserve">Danutė </w:t>
      </w:r>
      <w:proofErr w:type="spellStart"/>
      <w:r w:rsidR="000557CB" w:rsidRPr="00D51667">
        <w:t>Užkurėlytė</w:t>
      </w:r>
      <w:proofErr w:type="spellEnd"/>
      <w:r w:rsidR="00EF7024" w:rsidRPr="00D51667">
        <w:t>, Ar</w:t>
      </w:r>
      <w:r w:rsidR="000557CB" w:rsidRPr="00D51667">
        <w:t>noldas Vilčinskas</w:t>
      </w:r>
      <w:r w:rsidR="007064AD" w:rsidRPr="00D51667">
        <w:t>.</w:t>
      </w:r>
    </w:p>
    <w:p w14:paraId="079953BC" w14:textId="2212C858" w:rsidR="00E54102" w:rsidRPr="00D51667" w:rsidRDefault="00E54102" w:rsidP="00E54102">
      <w:pPr>
        <w:ind w:firstLine="1276"/>
        <w:jc w:val="both"/>
      </w:pPr>
      <w:r w:rsidRPr="00D51667">
        <w:t xml:space="preserve">Nedalyvavo: Indrė Kižienė ir Irma </w:t>
      </w:r>
      <w:proofErr w:type="spellStart"/>
      <w:r w:rsidRPr="00D51667">
        <w:t>Vaitaitienė</w:t>
      </w:r>
      <w:proofErr w:type="spellEnd"/>
      <w:r w:rsidRPr="00D51667">
        <w:t xml:space="preserve"> (</w:t>
      </w:r>
      <w:r w:rsidR="009A48DD" w:rsidRPr="00D51667">
        <w:t xml:space="preserve">I. Kižienė ir I. </w:t>
      </w:r>
      <w:proofErr w:type="spellStart"/>
      <w:r w:rsidR="009A48DD" w:rsidRPr="00D51667">
        <w:t>Vaitaitienė</w:t>
      </w:r>
      <w:proofErr w:type="spellEnd"/>
      <w:r w:rsidR="009A48DD" w:rsidRPr="00D51667">
        <w:t xml:space="preserve"> </w:t>
      </w:r>
      <w:r w:rsidRPr="00D51667">
        <w:t>nusišalin</w:t>
      </w:r>
      <w:r w:rsidR="009A48DD" w:rsidRPr="00D51667">
        <w:t>usios</w:t>
      </w:r>
      <w:r w:rsidRPr="00D51667">
        <w:t xml:space="preserve"> nuo</w:t>
      </w:r>
      <w:r w:rsidR="009A48DD" w:rsidRPr="00D51667">
        <w:t xml:space="preserve"> šio</w:t>
      </w:r>
      <w:r w:rsidRPr="00D51667">
        <w:t xml:space="preserve"> </w:t>
      </w:r>
      <w:r w:rsidR="009A48DD" w:rsidRPr="00D51667">
        <w:rPr>
          <w:bCs/>
        </w:rPr>
        <w:t>klausimo svarstymo ir (ar) sprendimo priėmimo 2024 m. balandžio 2 d. Etikos komisijos posėdyje (2024-04-02 protokolas Nr. 25-3)</w:t>
      </w:r>
      <w:r w:rsidRPr="00D51667">
        <w:t>.</w:t>
      </w:r>
      <w:r w:rsidR="009A48DD" w:rsidRPr="00D51667">
        <w:t xml:space="preserve"> Pareikštas nusišalinimas buvo priimtas). </w:t>
      </w:r>
    </w:p>
    <w:p w14:paraId="667DB789" w14:textId="77777777" w:rsidR="003B47F9" w:rsidRPr="00D51667" w:rsidRDefault="003B47F9" w:rsidP="00D12BD3">
      <w:pPr>
        <w:tabs>
          <w:tab w:val="left" w:pos="1276"/>
          <w:tab w:val="left" w:pos="1418"/>
        </w:tabs>
        <w:ind w:firstLine="1276"/>
        <w:jc w:val="both"/>
      </w:pPr>
    </w:p>
    <w:p w14:paraId="3FD597AD" w14:textId="697F2643" w:rsidR="003B47F9" w:rsidRPr="00D51667" w:rsidRDefault="003B47F9" w:rsidP="00D12BD3">
      <w:pPr>
        <w:tabs>
          <w:tab w:val="left" w:pos="1276"/>
          <w:tab w:val="left" w:pos="1418"/>
        </w:tabs>
        <w:ind w:firstLine="1276"/>
        <w:jc w:val="both"/>
      </w:pPr>
      <w:r w:rsidRPr="00D51667">
        <w:t>Posėdyje taip pat dalyvavo:</w:t>
      </w:r>
    </w:p>
    <w:p w14:paraId="4A1F99D1" w14:textId="3BE1B1B6" w:rsidR="00024DAD" w:rsidRPr="00D51667" w:rsidRDefault="003B47F9" w:rsidP="00EC1DBF">
      <w:pPr>
        <w:tabs>
          <w:tab w:val="left" w:pos="1276"/>
          <w:tab w:val="left" w:pos="1418"/>
        </w:tabs>
        <w:ind w:firstLine="1276"/>
        <w:jc w:val="both"/>
      </w:pPr>
      <w:r w:rsidRPr="00D51667">
        <w:t xml:space="preserve">Darius </w:t>
      </w:r>
      <w:proofErr w:type="spellStart"/>
      <w:r w:rsidRPr="00D51667">
        <w:t>Krogertas</w:t>
      </w:r>
      <w:proofErr w:type="spellEnd"/>
      <w:r w:rsidRPr="00D51667">
        <w:t>, Savivaldybės tarybos posėdžių sekretorius</w:t>
      </w:r>
      <w:r w:rsidR="0056285E" w:rsidRPr="00D51667">
        <w:t>;</w:t>
      </w:r>
    </w:p>
    <w:p w14:paraId="18918472" w14:textId="0FC62640" w:rsidR="00C93617" w:rsidRPr="00D51667" w:rsidRDefault="00C93617" w:rsidP="00DA674A">
      <w:pPr>
        <w:jc w:val="both"/>
        <w:rPr>
          <w:strike/>
        </w:rPr>
      </w:pPr>
    </w:p>
    <w:p w14:paraId="3C141E8B" w14:textId="77777777" w:rsidR="00BA05EC" w:rsidRPr="00D51667" w:rsidRDefault="00043F7F" w:rsidP="00D12BD3">
      <w:pPr>
        <w:ind w:firstLine="1276"/>
        <w:jc w:val="both"/>
      </w:pPr>
      <w:r w:rsidRPr="00D51667">
        <w:t>DARBOTVARKĖ:</w:t>
      </w:r>
    </w:p>
    <w:p w14:paraId="051B6154" w14:textId="473F2480" w:rsidR="00C4132C" w:rsidRPr="00D51667" w:rsidRDefault="00C4132C" w:rsidP="00C4132C">
      <w:pPr>
        <w:ind w:firstLine="1276"/>
        <w:jc w:val="both"/>
      </w:pPr>
      <w:r w:rsidRPr="00D51667">
        <w:rPr>
          <w:bCs/>
          <w:lang w:eastAsia="lt-LT"/>
        </w:rPr>
        <w:t xml:space="preserve">Dėl </w:t>
      </w:r>
      <w:r w:rsidRPr="00D51667">
        <w:t>fizinio asmens skundų/pranešimų apie savivaldybės tarybos nario galimai padarytą teisės aktų reikalavimų pažeidimą</w:t>
      </w:r>
      <w:r w:rsidRPr="00D51667">
        <w:rPr>
          <w:bCs/>
          <w:lang w:eastAsia="lt-LT"/>
        </w:rPr>
        <w:t>.</w:t>
      </w:r>
      <w:r w:rsidRPr="00D51667">
        <w:rPr>
          <w:b/>
          <w:lang w:eastAsia="lt-LT"/>
        </w:rPr>
        <w:t xml:space="preserve"> </w:t>
      </w:r>
    </w:p>
    <w:p w14:paraId="067195C2" w14:textId="77777777" w:rsidR="00C4132C" w:rsidRPr="00D51667" w:rsidRDefault="00C4132C" w:rsidP="00C4132C">
      <w:pPr>
        <w:ind w:firstLine="1276"/>
        <w:jc w:val="both"/>
      </w:pPr>
      <w:r w:rsidRPr="00D51667">
        <w:rPr>
          <w:lang w:eastAsia="lt-LT"/>
        </w:rPr>
        <w:t>Pranešėjas – Giedrius Auglys, Etikos komisijos pirmininkas</w:t>
      </w:r>
      <w:r w:rsidRPr="00D51667">
        <w:t>.</w:t>
      </w:r>
    </w:p>
    <w:p w14:paraId="6B4194D5" w14:textId="77777777" w:rsidR="007D3C68" w:rsidRPr="00D51667" w:rsidRDefault="007D3C68" w:rsidP="0030730D">
      <w:pPr>
        <w:jc w:val="both"/>
      </w:pPr>
    </w:p>
    <w:p w14:paraId="189A27C2" w14:textId="5F9E5466" w:rsidR="00246C3F" w:rsidRPr="00D51667" w:rsidRDefault="00246C3F" w:rsidP="00246C3F">
      <w:pPr>
        <w:ind w:firstLine="1276"/>
        <w:jc w:val="both"/>
      </w:pPr>
      <w:bookmarkStart w:id="0" w:name="_Hlk144110797"/>
      <w:r w:rsidRPr="00D51667">
        <w:t>Darbotvarkė patvirtinta bendru sutarimu.</w:t>
      </w:r>
      <w:bookmarkEnd w:id="0"/>
    </w:p>
    <w:p w14:paraId="533F3CF2" w14:textId="46F43EF8" w:rsidR="00246C3F" w:rsidRPr="00D51667" w:rsidRDefault="00246C3F" w:rsidP="00CE6B62">
      <w:pPr>
        <w:jc w:val="both"/>
        <w:rPr>
          <w:strike/>
        </w:rPr>
      </w:pPr>
    </w:p>
    <w:p w14:paraId="25812A21" w14:textId="557C99EE" w:rsidR="002E6A03" w:rsidRPr="00D51667" w:rsidRDefault="00F56CDF" w:rsidP="00F56CDF">
      <w:pPr>
        <w:tabs>
          <w:tab w:val="left" w:pos="1276"/>
          <w:tab w:val="left" w:pos="1560"/>
        </w:tabs>
        <w:jc w:val="both"/>
      </w:pPr>
      <w:r w:rsidRPr="00D51667">
        <w:tab/>
      </w:r>
      <w:r w:rsidR="007D3C68" w:rsidRPr="00D51667">
        <w:t xml:space="preserve">SVARSTYTA. </w:t>
      </w:r>
      <w:r w:rsidR="00E37ECB" w:rsidRPr="00D51667">
        <w:rPr>
          <w:bCs/>
          <w:lang w:eastAsia="lt-LT"/>
        </w:rPr>
        <w:t xml:space="preserve">Dėl </w:t>
      </w:r>
      <w:r w:rsidR="00E37ECB" w:rsidRPr="00D51667">
        <w:t>fizinio asmens skundų/pranešimų apie savivaldybės tarybos nario galimai padarytą teisės aktų reikalavimų pažeidimą</w:t>
      </w:r>
      <w:r w:rsidR="005C3860" w:rsidRPr="00D51667">
        <w:rPr>
          <w:bCs/>
          <w:lang w:eastAsia="lt-LT"/>
        </w:rPr>
        <w:t>.</w:t>
      </w:r>
      <w:r w:rsidR="002E6A03" w:rsidRPr="00D51667">
        <w:t xml:space="preserve"> </w:t>
      </w:r>
    </w:p>
    <w:p w14:paraId="7DC3F288" w14:textId="6CC006E2" w:rsidR="00FB3A55" w:rsidRDefault="005C3860" w:rsidP="0086105B">
      <w:pPr>
        <w:pStyle w:val="Sraopastraipa"/>
        <w:tabs>
          <w:tab w:val="left" w:pos="1276"/>
        </w:tabs>
        <w:ind w:left="0" w:firstLine="1276"/>
        <w:jc w:val="both"/>
        <w:rPr>
          <w:color w:val="FF0000"/>
          <w:sz w:val="24"/>
          <w:szCs w:val="24"/>
        </w:rPr>
      </w:pPr>
      <w:r w:rsidRPr="00D51667">
        <w:rPr>
          <w:bCs/>
          <w:sz w:val="24"/>
          <w:szCs w:val="24"/>
          <w:lang w:eastAsia="lt-LT"/>
        </w:rPr>
        <w:t>Pranešėjas – Giedrius Auglys, Etikos komisijos pirmininkas</w:t>
      </w:r>
      <w:r w:rsidR="00757D6D">
        <w:rPr>
          <w:bCs/>
          <w:sz w:val="24"/>
          <w:szCs w:val="24"/>
          <w:lang w:eastAsia="lt-LT"/>
        </w:rPr>
        <w:t xml:space="preserve">, </w:t>
      </w:r>
      <w:r w:rsidR="00757D6D" w:rsidRPr="00B5618E">
        <w:rPr>
          <w:bCs/>
          <w:sz w:val="24"/>
          <w:szCs w:val="24"/>
          <w:lang w:eastAsia="lt-LT"/>
        </w:rPr>
        <w:t xml:space="preserve">informavo, kad </w:t>
      </w:r>
      <w:r w:rsidR="00B5618E" w:rsidRPr="00B5618E">
        <w:rPr>
          <w:sz w:val="24"/>
          <w:szCs w:val="24"/>
        </w:rPr>
        <w:t xml:space="preserve">Ukmergės rajono savivaldybės tarybos </w:t>
      </w:r>
      <w:r w:rsidR="00B5618E">
        <w:rPr>
          <w:sz w:val="24"/>
          <w:szCs w:val="24"/>
        </w:rPr>
        <w:t>E</w:t>
      </w:r>
      <w:r w:rsidR="00B5618E" w:rsidRPr="00B5618E">
        <w:rPr>
          <w:sz w:val="24"/>
          <w:szCs w:val="24"/>
        </w:rPr>
        <w:t>tikos komisijos (toliau – Komisija) 202</w:t>
      </w:r>
      <w:r w:rsidR="00811665">
        <w:rPr>
          <w:sz w:val="24"/>
          <w:szCs w:val="24"/>
        </w:rPr>
        <w:t>4</w:t>
      </w:r>
      <w:r w:rsidR="00B5618E" w:rsidRPr="00B5618E">
        <w:rPr>
          <w:sz w:val="24"/>
          <w:szCs w:val="24"/>
        </w:rPr>
        <w:t xml:space="preserve"> m. </w:t>
      </w:r>
      <w:r w:rsidR="00811665">
        <w:rPr>
          <w:sz w:val="24"/>
          <w:szCs w:val="24"/>
        </w:rPr>
        <w:t>balandži</w:t>
      </w:r>
      <w:r w:rsidR="00B5618E" w:rsidRPr="00B5618E">
        <w:rPr>
          <w:sz w:val="24"/>
          <w:szCs w:val="24"/>
        </w:rPr>
        <w:t xml:space="preserve">o </w:t>
      </w:r>
      <w:r w:rsidR="00811665">
        <w:rPr>
          <w:sz w:val="24"/>
          <w:szCs w:val="24"/>
        </w:rPr>
        <w:t>1</w:t>
      </w:r>
      <w:r w:rsidR="00B5618E" w:rsidRPr="00B5618E">
        <w:rPr>
          <w:sz w:val="24"/>
          <w:szCs w:val="24"/>
        </w:rPr>
        <w:t xml:space="preserve">7 d. posėdyje buvo nuspręsta </w:t>
      </w:r>
      <w:r w:rsidR="00B5618E" w:rsidRPr="00A717DB">
        <w:rPr>
          <w:sz w:val="24"/>
          <w:szCs w:val="24"/>
        </w:rPr>
        <w:t>pradėti</w:t>
      </w:r>
      <w:r w:rsidR="00811665" w:rsidRPr="00A717DB">
        <w:rPr>
          <w:sz w:val="24"/>
          <w:szCs w:val="24"/>
        </w:rPr>
        <w:t xml:space="preserve"> tyrimą dėl savivaldybės tarybos nario Valdo Raugalo elgesio atitikties Lietuvos Respublikos valstybės politikų elgesio kodekso 4 straipsnio </w:t>
      </w:r>
      <w:r w:rsidR="00811665" w:rsidRPr="00A717DB">
        <w:rPr>
          <w:sz w:val="24"/>
          <w:szCs w:val="24"/>
          <w:shd w:val="clear" w:color="auto" w:fill="FFFFFF"/>
        </w:rPr>
        <w:t>5 ir 6</w:t>
      </w:r>
      <w:r w:rsidR="00811665" w:rsidRPr="00A717DB">
        <w:rPr>
          <w:sz w:val="24"/>
          <w:szCs w:val="24"/>
        </w:rPr>
        <w:t xml:space="preserve"> punktų nuostatoms.</w:t>
      </w:r>
      <w:r w:rsidR="007472AD" w:rsidRPr="00A717DB">
        <w:rPr>
          <w:sz w:val="24"/>
          <w:szCs w:val="24"/>
        </w:rPr>
        <w:t xml:space="preserve"> Priminė apie Komisijoje turimą medžiagą, t. y. </w:t>
      </w:r>
      <w:r w:rsidR="00C1525B">
        <w:rPr>
          <w:sz w:val="24"/>
          <w:szCs w:val="24"/>
        </w:rPr>
        <w:t>&lt;</w:t>
      </w:r>
      <w:r w:rsidR="00C1525B" w:rsidRPr="00C1525B">
        <w:rPr>
          <w:i/>
          <w:sz w:val="24"/>
          <w:szCs w:val="24"/>
        </w:rPr>
        <w:t>Tekstas nuasmenintas</w:t>
      </w:r>
      <w:r w:rsidR="00C1525B">
        <w:rPr>
          <w:sz w:val="24"/>
          <w:szCs w:val="24"/>
        </w:rPr>
        <w:t>&gt;</w:t>
      </w:r>
      <w:r w:rsidR="0086105B" w:rsidRPr="0086105B">
        <w:rPr>
          <w:sz w:val="24"/>
          <w:szCs w:val="24"/>
        </w:rPr>
        <w:t xml:space="preserve"> 2024 m. kovo 11 d. skund</w:t>
      </w:r>
      <w:r w:rsidR="0086105B">
        <w:rPr>
          <w:sz w:val="24"/>
          <w:szCs w:val="24"/>
        </w:rPr>
        <w:t>ą</w:t>
      </w:r>
      <w:r w:rsidR="0086105B" w:rsidRPr="0086105B">
        <w:rPr>
          <w:sz w:val="24"/>
          <w:szCs w:val="24"/>
        </w:rPr>
        <w:t>/pranešim</w:t>
      </w:r>
      <w:r w:rsidR="0086105B">
        <w:rPr>
          <w:sz w:val="24"/>
          <w:szCs w:val="24"/>
        </w:rPr>
        <w:t>ą</w:t>
      </w:r>
      <w:r w:rsidR="0086105B" w:rsidRPr="0086105B">
        <w:rPr>
          <w:sz w:val="24"/>
          <w:szCs w:val="24"/>
        </w:rPr>
        <w:t xml:space="preserve"> „Dėl tarybos nario Valdo Raugalo elgesio“ (gavimo registracijos Nr. 2024-03-18 Nr. 17-2136) </w:t>
      </w:r>
      <w:r w:rsidR="0086105B">
        <w:rPr>
          <w:sz w:val="24"/>
          <w:szCs w:val="24"/>
        </w:rPr>
        <w:t>bei</w:t>
      </w:r>
      <w:r w:rsidR="0086105B" w:rsidRPr="0086105B">
        <w:rPr>
          <w:sz w:val="24"/>
          <w:szCs w:val="24"/>
        </w:rPr>
        <w:t xml:space="preserve"> </w:t>
      </w:r>
      <w:r w:rsidR="00C1525B">
        <w:rPr>
          <w:sz w:val="24"/>
          <w:szCs w:val="24"/>
        </w:rPr>
        <w:t>&lt;</w:t>
      </w:r>
      <w:r w:rsidR="00C1525B" w:rsidRPr="00C1525B">
        <w:rPr>
          <w:i/>
          <w:sz w:val="24"/>
          <w:szCs w:val="24"/>
        </w:rPr>
        <w:t>Tekstas nuasmenintas</w:t>
      </w:r>
      <w:r w:rsidR="00C1525B">
        <w:rPr>
          <w:sz w:val="24"/>
          <w:szCs w:val="24"/>
        </w:rPr>
        <w:t>&gt;</w:t>
      </w:r>
      <w:r w:rsidR="0086105B" w:rsidRPr="0086105B">
        <w:rPr>
          <w:sz w:val="24"/>
          <w:szCs w:val="24"/>
        </w:rPr>
        <w:t xml:space="preserve"> 2024 m. kovo 15 d. skund</w:t>
      </w:r>
      <w:r w:rsidR="0086105B">
        <w:rPr>
          <w:sz w:val="24"/>
          <w:szCs w:val="24"/>
        </w:rPr>
        <w:t>ą</w:t>
      </w:r>
      <w:r w:rsidR="0086105B" w:rsidRPr="0086105B">
        <w:rPr>
          <w:sz w:val="24"/>
          <w:szCs w:val="24"/>
        </w:rPr>
        <w:t>/pranešim</w:t>
      </w:r>
      <w:r w:rsidR="0086105B">
        <w:rPr>
          <w:sz w:val="24"/>
          <w:szCs w:val="24"/>
        </w:rPr>
        <w:t>ą</w:t>
      </w:r>
      <w:r w:rsidR="0086105B" w:rsidRPr="0086105B">
        <w:rPr>
          <w:sz w:val="24"/>
          <w:szCs w:val="24"/>
        </w:rPr>
        <w:t xml:space="preserve"> „Dėl tarybos nario Valdo Raugalo grasinimų“ (gavimo registracijos Nr. 2024-03-18 Nr. 17-2137) (toliau – Skundai)</w:t>
      </w:r>
      <w:r w:rsidR="0086105B">
        <w:rPr>
          <w:sz w:val="24"/>
          <w:szCs w:val="24"/>
        </w:rPr>
        <w:t xml:space="preserve">; </w:t>
      </w:r>
      <w:r w:rsidR="0086105B" w:rsidRPr="00A717DB">
        <w:rPr>
          <w:sz w:val="24"/>
          <w:szCs w:val="24"/>
        </w:rPr>
        <w:t xml:space="preserve">2024 m. balandžio 4 d. Vilniaus apskrities vyriausiojo policijos komisariato Ukmergės rajono policijos komisariato nutarimą </w:t>
      </w:r>
      <w:r w:rsidR="0086105B" w:rsidRPr="0086105B">
        <w:rPr>
          <w:sz w:val="24"/>
          <w:szCs w:val="24"/>
        </w:rPr>
        <w:t>atsisakyti pradėti ikiteisminį tyrimą</w:t>
      </w:r>
      <w:r w:rsidR="0086105B" w:rsidRPr="00A717DB">
        <w:rPr>
          <w:sz w:val="24"/>
          <w:szCs w:val="24"/>
        </w:rPr>
        <w:t>;</w:t>
      </w:r>
      <w:r w:rsidR="009111EE" w:rsidRPr="009111EE">
        <w:rPr>
          <w:sz w:val="24"/>
          <w:szCs w:val="24"/>
        </w:rPr>
        <w:t xml:space="preserve"> </w:t>
      </w:r>
      <w:r w:rsidR="009111EE">
        <w:rPr>
          <w:sz w:val="24"/>
          <w:szCs w:val="24"/>
        </w:rPr>
        <w:t>savivaldybės tarybos nario Valdo Raugalo paaiškinimą (su priedu</w:t>
      </w:r>
      <w:r w:rsidR="008B4E49">
        <w:rPr>
          <w:sz w:val="24"/>
          <w:szCs w:val="24"/>
        </w:rPr>
        <w:t xml:space="preserve"> – </w:t>
      </w:r>
      <w:r w:rsidR="00C1525B">
        <w:rPr>
          <w:sz w:val="24"/>
          <w:szCs w:val="24"/>
        </w:rPr>
        <w:t>&lt;</w:t>
      </w:r>
      <w:r w:rsidR="00C1525B" w:rsidRPr="00C1525B">
        <w:rPr>
          <w:i/>
          <w:sz w:val="24"/>
          <w:szCs w:val="24"/>
        </w:rPr>
        <w:t>Tekstas nuasmenintas</w:t>
      </w:r>
      <w:r w:rsidR="00C1525B">
        <w:rPr>
          <w:sz w:val="24"/>
          <w:szCs w:val="24"/>
        </w:rPr>
        <w:t>&gt;</w:t>
      </w:r>
      <w:r w:rsidR="009111EE">
        <w:rPr>
          <w:sz w:val="24"/>
          <w:szCs w:val="24"/>
        </w:rPr>
        <w:t xml:space="preserve">); </w:t>
      </w:r>
      <w:r w:rsidR="0086105B">
        <w:rPr>
          <w:sz w:val="24"/>
          <w:szCs w:val="24"/>
        </w:rPr>
        <w:t xml:space="preserve">savivaldybės tarybos narės Indrės Kižienės paaiškinimą; savivaldybės tarybos narės Irmos </w:t>
      </w:r>
      <w:proofErr w:type="spellStart"/>
      <w:r w:rsidR="0086105B">
        <w:rPr>
          <w:sz w:val="24"/>
          <w:szCs w:val="24"/>
        </w:rPr>
        <w:t>Vaitaitienės</w:t>
      </w:r>
      <w:proofErr w:type="spellEnd"/>
      <w:r w:rsidR="0086105B">
        <w:rPr>
          <w:sz w:val="24"/>
          <w:szCs w:val="24"/>
        </w:rPr>
        <w:t xml:space="preserve"> paaiškinimą; Ukmergės kultūros centro direktorės Rasos Graužinienės paaiškinimą; Ukmergės rajono savivaldybės mero Dariaus Varno paaiškinimą.</w:t>
      </w:r>
    </w:p>
    <w:p w14:paraId="6235E585" w14:textId="7CB7CED1" w:rsidR="00FB3A55" w:rsidRPr="00670467" w:rsidRDefault="006953EF" w:rsidP="00FB3A55">
      <w:pPr>
        <w:pStyle w:val="Sraopastraipa"/>
        <w:tabs>
          <w:tab w:val="left" w:pos="1276"/>
        </w:tabs>
        <w:ind w:left="0" w:firstLine="1276"/>
        <w:jc w:val="both"/>
        <w:rPr>
          <w:sz w:val="24"/>
          <w:szCs w:val="24"/>
        </w:rPr>
      </w:pPr>
      <w:r w:rsidRPr="00670467">
        <w:rPr>
          <w:sz w:val="24"/>
          <w:szCs w:val="24"/>
        </w:rPr>
        <w:t xml:space="preserve">Komisijos nariai konstatavo, kad </w:t>
      </w:r>
      <w:bookmarkStart w:id="1" w:name="_Hlk182989393"/>
      <w:r w:rsidR="00C1525B">
        <w:rPr>
          <w:sz w:val="24"/>
          <w:szCs w:val="24"/>
        </w:rPr>
        <w:t>&lt;</w:t>
      </w:r>
      <w:r w:rsidR="00C1525B" w:rsidRPr="00C1525B">
        <w:rPr>
          <w:i/>
          <w:sz w:val="24"/>
          <w:szCs w:val="24"/>
        </w:rPr>
        <w:t>Tekstas nuasmenintas</w:t>
      </w:r>
      <w:r w:rsidR="00C1525B">
        <w:rPr>
          <w:sz w:val="24"/>
          <w:szCs w:val="24"/>
        </w:rPr>
        <w:t>&gt;</w:t>
      </w:r>
      <w:r w:rsidR="00AD2716" w:rsidRPr="00670467">
        <w:rPr>
          <w:sz w:val="24"/>
          <w:szCs w:val="24"/>
        </w:rPr>
        <w:t xml:space="preserve"> </w:t>
      </w:r>
      <w:bookmarkEnd w:id="1"/>
      <w:r w:rsidR="00AD2716" w:rsidRPr="00670467">
        <w:rPr>
          <w:sz w:val="24"/>
          <w:szCs w:val="24"/>
        </w:rPr>
        <w:t>ir Rasos Graužinienės</w:t>
      </w:r>
      <w:r w:rsidR="00FB3A55" w:rsidRPr="00670467">
        <w:rPr>
          <w:sz w:val="24"/>
          <w:szCs w:val="24"/>
        </w:rPr>
        <w:t xml:space="preserve"> parodymai vertintini kritiškai</w:t>
      </w:r>
      <w:r w:rsidR="00EE74B7" w:rsidRPr="00670467">
        <w:rPr>
          <w:sz w:val="24"/>
          <w:szCs w:val="24"/>
        </w:rPr>
        <w:t>,</w:t>
      </w:r>
      <w:r w:rsidR="00FB3A55" w:rsidRPr="00670467">
        <w:rPr>
          <w:sz w:val="24"/>
          <w:szCs w:val="24"/>
        </w:rPr>
        <w:t xml:space="preserve"> visų pirma</w:t>
      </w:r>
      <w:r w:rsidR="00EE74B7" w:rsidRPr="00670467">
        <w:rPr>
          <w:sz w:val="24"/>
          <w:szCs w:val="24"/>
        </w:rPr>
        <w:t>,</w:t>
      </w:r>
      <w:r w:rsidR="00FB3A55" w:rsidRPr="00670467">
        <w:rPr>
          <w:sz w:val="24"/>
          <w:szCs w:val="24"/>
        </w:rPr>
        <w:t xml:space="preserve"> dėl to, kad tarybos narys nagrinėjo skundą</w:t>
      </w:r>
      <w:r w:rsidR="00EE74B7" w:rsidRPr="00670467">
        <w:rPr>
          <w:sz w:val="24"/>
          <w:szCs w:val="24"/>
        </w:rPr>
        <w:t>,</w:t>
      </w:r>
      <w:r w:rsidR="00FB3A55" w:rsidRPr="00670467">
        <w:rPr>
          <w:sz w:val="24"/>
          <w:szCs w:val="24"/>
        </w:rPr>
        <w:t xml:space="preserve"> susijusį su nurodytų asmenų ir/ar vieno iš jų vadovaujamos įstaigos veikla. Pats procesas, kuomet aiškinamasi </w:t>
      </w:r>
      <w:r w:rsidR="00FB3A55" w:rsidRPr="00670467">
        <w:rPr>
          <w:sz w:val="24"/>
          <w:szCs w:val="24"/>
        </w:rPr>
        <w:lastRenderedPageBreak/>
        <w:t xml:space="preserve">situacija dalyvaujant grupei asmenų, neišvengiamai sukelia neigiamas emocijas asmeniui/asmenims, dėl kurių veiklos aiškinamasi, kas neabejotinai turi tam tikro subjektyvizmo vertinant ir/ar hiperbolizuojant tam tikrus veiksmus. </w:t>
      </w:r>
    </w:p>
    <w:p w14:paraId="5A0D1D4B" w14:textId="1210EE18" w:rsidR="00E8193B" w:rsidRPr="00670467" w:rsidRDefault="009111EE" w:rsidP="00670467">
      <w:pPr>
        <w:pStyle w:val="Sraopastraipa"/>
        <w:tabs>
          <w:tab w:val="left" w:pos="1276"/>
        </w:tabs>
        <w:ind w:left="0" w:firstLine="1276"/>
        <w:jc w:val="both"/>
        <w:rPr>
          <w:sz w:val="24"/>
          <w:szCs w:val="24"/>
        </w:rPr>
      </w:pPr>
      <w:r w:rsidRPr="00670467">
        <w:rPr>
          <w:bCs/>
          <w:sz w:val="24"/>
          <w:szCs w:val="24"/>
          <w:lang w:eastAsia="lt-LT"/>
        </w:rPr>
        <w:t>Komisijoje nustatyta, kad be pareiškėjo Skunduose nurodytos informacijos</w:t>
      </w:r>
      <w:r w:rsidR="00C022BD" w:rsidRPr="00670467">
        <w:rPr>
          <w:bCs/>
          <w:sz w:val="24"/>
          <w:szCs w:val="24"/>
          <w:lang w:eastAsia="lt-LT"/>
        </w:rPr>
        <w:t xml:space="preserve"> bei Ukmergės </w:t>
      </w:r>
      <w:r w:rsidR="00C022BD" w:rsidRPr="00670467">
        <w:rPr>
          <w:sz w:val="24"/>
          <w:szCs w:val="24"/>
        </w:rPr>
        <w:t>kultūros centro direktorės Rasos Graužinienės paaiškinimo</w:t>
      </w:r>
      <w:r w:rsidRPr="00670467">
        <w:rPr>
          <w:bCs/>
          <w:sz w:val="24"/>
          <w:szCs w:val="24"/>
          <w:lang w:eastAsia="lt-LT"/>
        </w:rPr>
        <w:t xml:space="preserve">, daugiau nėra jokių objektyvių duomenų, patvirtinančių </w:t>
      </w:r>
      <w:r w:rsidR="00C1525B">
        <w:rPr>
          <w:sz w:val="24"/>
          <w:szCs w:val="24"/>
        </w:rPr>
        <w:t>&lt;</w:t>
      </w:r>
      <w:r w:rsidR="00C1525B" w:rsidRPr="00C1525B">
        <w:rPr>
          <w:i/>
          <w:sz w:val="24"/>
          <w:szCs w:val="24"/>
        </w:rPr>
        <w:t>Tekstas nuasmenintas</w:t>
      </w:r>
      <w:r w:rsidR="00C1525B">
        <w:rPr>
          <w:sz w:val="24"/>
          <w:szCs w:val="24"/>
        </w:rPr>
        <w:t>&gt;</w:t>
      </w:r>
      <w:r w:rsidR="00C1525B" w:rsidRPr="00670467">
        <w:rPr>
          <w:sz w:val="24"/>
          <w:szCs w:val="24"/>
        </w:rPr>
        <w:t xml:space="preserve"> </w:t>
      </w:r>
      <w:r w:rsidRPr="00670467">
        <w:rPr>
          <w:bCs/>
          <w:sz w:val="24"/>
          <w:szCs w:val="24"/>
          <w:lang w:eastAsia="lt-LT"/>
        </w:rPr>
        <w:t>skunduose nurodytą informaciją</w:t>
      </w:r>
      <w:r w:rsidRPr="00670467">
        <w:rPr>
          <w:sz w:val="24"/>
          <w:szCs w:val="24"/>
        </w:rPr>
        <w:t xml:space="preserve"> apie 2024 m. kovo 7 d. ir 8 d. įvykius, </w:t>
      </w:r>
      <w:r w:rsidRPr="00AB3341">
        <w:rPr>
          <w:sz w:val="24"/>
          <w:szCs w:val="24"/>
        </w:rPr>
        <w:t xml:space="preserve">kuomet Tarybos narys Valdas Raugalas lankėsi </w:t>
      </w:r>
      <w:r w:rsidR="00C1525B">
        <w:rPr>
          <w:sz w:val="24"/>
          <w:szCs w:val="24"/>
        </w:rPr>
        <w:t>&lt;</w:t>
      </w:r>
      <w:r w:rsidR="00C1525B" w:rsidRPr="00C1525B">
        <w:rPr>
          <w:i/>
          <w:sz w:val="24"/>
          <w:szCs w:val="24"/>
        </w:rPr>
        <w:t>Tekstas nuasmenintas</w:t>
      </w:r>
      <w:r w:rsidR="00C1525B">
        <w:rPr>
          <w:sz w:val="24"/>
          <w:szCs w:val="24"/>
        </w:rPr>
        <w:t>&gt;</w:t>
      </w:r>
      <w:r>
        <w:rPr>
          <w:sz w:val="24"/>
          <w:szCs w:val="24"/>
        </w:rPr>
        <w:t xml:space="preserve"> bei</w:t>
      </w:r>
      <w:r w:rsidR="00EE74B7">
        <w:rPr>
          <w:sz w:val="24"/>
          <w:szCs w:val="24"/>
        </w:rPr>
        <w:t>,</w:t>
      </w:r>
      <w:r>
        <w:rPr>
          <w:sz w:val="24"/>
          <w:szCs w:val="24"/>
        </w:rPr>
        <w:t xml:space="preserve"> pareiškėjo teigimu</w:t>
      </w:r>
      <w:r w:rsidR="00EE74B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8B4E49">
        <w:rPr>
          <w:sz w:val="24"/>
          <w:szCs w:val="24"/>
        </w:rPr>
        <w:t xml:space="preserve">agresyviai elgėsi; </w:t>
      </w:r>
      <w:r>
        <w:rPr>
          <w:sz w:val="24"/>
          <w:szCs w:val="24"/>
        </w:rPr>
        <w:t>bendravo</w:t>
      </w:r>
      <w:r w:rsidR="008B4E49" w:rsidRPr="008B4E49">
        <w:rPr>
          <w:sz w:val="24"/>
          <w:szCs w:val="24"/>
        </w:rPr>
        <w:t xml:space="preserve"> </w:t>
      </w:r>
      <w:r w:rsidR="008B4E49">
        <w:rPr>
          <w:sz w:val="24"/>
          <w:szCs w:val="24"/>
        </w:rPr>
        <w:t xml:space="preserve">nepagarbiu tonu ir rėkė; kaltino bei grasino. </w:t>
      </w:r>
      <w:r w:rsidR="006F7FF0">
        <w:rPr>
          <w:sz w:val="24"/>
          <w:szCs w:val="24"/>
        </w:rPr>
        <w:t>Komisijos nariai pažymėjo, kad</w:t>
      </w:r>
      <w:r w:rsidR="00A717DB">
        <w:rPr>
          <w:sz w:val="24"/>
          <w:szCs w:val="24"/>
        </w:rPr>
        <w:t xml:space="preserve"> </w:t>
      </w:r>
      <w:r w:rsidR="006F7FF0" w:rsidRPr="00A717DB">
        <w:rPr>
          <w:sz w:val="24"/>
          <w:szCs w:val="24"/>
        </w:rPr>
        <w:t>2024 m. balandžio 4 d. Vilniaus apskrities vyriausiojo policijos komisariato Ukmergės rajono policijos komisariat</w:t>
      </w:r>
      <w:r w:rsidR="006F7FF0">
        <w:rPr>
          <w:sz w:val="24"/>
          <w:szCs w:val="24"/>
        </w:rPr>
        <w:t xml:space="preserve">e taip pat buvo vertinti minėti </w:t>
      </w:r>
      <w:r w:rsidR="00C1525B">
        <w:rPr>
          <w:sz w:val="24"/>
          <w:szCs w:val="24"/>
        </w:rPr>
        <w:t>&lt;</w:t>
      </w:r>
      <w:r w:rsidR="00C1525B" w:rsidRPr="00C1525B">
        <w:rPr>
          <w:i/>
          <w:sz w:val="24"/>
          <w:szCs w:val="24"/>
        </w:rPr>
        <w:t>Tekstas nuasmenintas</w:t>
      </w:r>
      <w:r w:rsidR="00C1525B">
        <w:rPr>
          <w:sz w:val="24"/>
          <w:szCs w:val="24"/>
        </w:rPr>
        <w:t>&gt;</w:t>
      </w:r>
      <w:r w:rsidR="00C1525B" w:rsidRPr="00670467">
        <w:rPr>
          <w:sz w:val="24"/>
          <w:szCs w:val="24"/>
        </w:rPr>
        <w:t xml:space="preserve"> </w:t>
      </w:r>
      <w:r w:rsidR="006F7FF0">
        <w:rPr>
          <w:sz w:val="24"/>
          <w:szCs w:val="24"/>
        </w:rPr>
        <w:t>skundai, kur buvo priimtas</w:t>
      </w:r>
      <w:r w:rsidR="006F7FF0" w:rsidRPr="00A717DB">
        <w:rPr>
          <w:sz w:val="24"/>
          <w:szCs w:val="24"/>
        </w:rPr>
        <w:t xml:space="preserve"> nutarim</w:t>
      </w:r>
      <w:r w:rsidR="006F7FF0">
        <w:rPr>
          <w:sz w:val="24"/>
          <w:szCs w:val="24"/>
        </w:rPr>
        <w:t>as</w:t>
      </w:r>
      <w:r w:rsidR="006F7FF0" w:rsidRPr="00A717DB">
        <w:rPr>
          <w:sz w:val="24"/>
          <w:szCs w:val="24"/>
        </w:rPr>
        <w:t xml:space="preserve"> </w:t>
      </w:r>
      <w:r w:rsidR="006F7FF0" w:rsidRPr="0086105B">
        <w:rPr>
          <w:sz w:val="24"/>
          <w:szCs w:val="24"/>
        </w:rPr>
        <w:t>atsisakyti pradėti ikiteisminį tyrimą</w:t>
      </w:r>
      <w:r w:rsidR="006F7FF0">
        <w:rPr>
          <w:sz w:val="24"/>
          <w:szCs w:val="24"/>
        </w:rPr>
        <w:t>.</w:t>
      </w:r>
      <w:r w:rsidR="00E51292">
        <w:rPr>
          <w:sz w:val="24"/>
          <w:szCs w:val="24"/>
        </w:rPr>
        <w:t xml:space="preserve"> </w:t>
      </w:r>
      <w:proofErr w:type="spellStart"/>
      <w:r w:rsidR="008B4E49">
        <w:rPr>
          <w:sz w:val="24"/>
          <w:szCs w:val="24"/>
        </w:rPr>
        <w:t>Neneig</w:t>
      </w:r>
      <w:r w:rsidR="00A828B6">
        <w:rPr>
          <w:sz w:val="24"/>
          <w:szCs w:val="24"/>
        </w:rPr>
        <w:t>tina</w:t>
      </w:r>
      <w:proofErr w:type="spellEnd"/>
      <w:r w:rsidR="00A828B6">
        <w:rPr>
          <w:sz w:val="24"/>
          <w:szCs w:val="24"/>
        </w:rPr>
        <w:t xml:space="preserve"> ta</w:t>
      </w:r>
      <w:r w:rsidR="008B4E49">
        <w:rPr>
          <w:sz w:val="24"/>
          <w:szCs w:val="24"/>
        </w:rPr>
        <w:t xml:space="preserve"> </w:t>
      </w:r>
      <w:r w:rsidR="00A828B6">
        <w:rPr>
          <w:sz w:val="24"/>
          <w:szCs w:val="24"/>
        </w:rPr>
        <w:t>aplinkybė</w:t>
      </w:r>
      <w:r w:rsidR="008B4E49">
        <w:rPr>
          <w:sz w:val="24"/>
          <w:szCs w:val="24"/>
        </w:rPr>
        <w:t xml:space="preserve">, kad </w:t>
      </w:r>
      <w:r w:rsidR="00C1525B">
        <w:rPr>
          <w:sz w:val="24"/>
          <w:szCs w:val="24"/>
        </w:rPr>
        <w:t>&lt;</w:t>
      </w:r>
      <w:r w:rsidR="00C1525B" w:rsidRPr="00C1525B">
        <w:rPr>
          <w:i/>
          <w:sz w:val="24"/>
          <w:szCs w:val="24"/>
        </w:rPr>
        <w:t>Tekstas nuasmenintas</w:t>
      </w:r>
      <w:r w:rsidR="00C1525B">
        <w:rPr>
          <w:sz w:val="24"/>
          <w:szCs w:val="24"/>
        </w:rPr>
        <w:t>&gt;</w:t>
      </w:r>
      <w:r w:rsidR="00C1525B">
        <w:rPr>
          <w:sz w:val="24"/>
          <w:szCs w:val="24"/>
        </w:rPr>
        <w:t xml:space="preserve"> </w:t>
      </w:r>
      <w:r w:rsidR="003C087F">
        <w:rPr>
          <w:sz w:val="24"/>
          <w:szCs w:val="24"/>
        </w:rPr>
        <w:t xml:space="preserve">2024 m. kovo 7 d., </w:t>
      </w:r>
      <w:r w:rsidR="008B4E49">
        <w:rPr>
          <w:sz w:val="24"/>
          <w:szCs w:val="24"/>
        </w:rPr>
        <w:t xml:space="preserve">aptariamų įvykių metu galėjo jaustis nemaloniai, nes </w:t>
      </w:r>
      <w:r w:rsidR="006913C7">
        <w:rPr>
          <w:sz w:val="24"/>
          <w:szCs w:val="24"/>
        </w:rPr>
        <w:t xml:space="preserve">tarybos narys V. Raugalas kėlė klausimus, susijusius su </w:t>
      </w:r>
      <w:r w:rsidR="00C1525B">
        <w:rPr>
          <w:sz w:val="24"/>
          <w:szCs w:val="24"/>
        </w:rPr>
        <w:t>&lt;</w:t>
      </w:r>
      <w:r w:rsidR="00C1525B" w:rsidRPr="00C1525B">
        <w:rPr>
          <w:i/>
          <w:sz w:val="24"/>
          <w:szCs w:val="24"/>
        </w:rPr>
        <w:t>Tekstas nuasmenintas</w:t>
      </w:r>
      <w:r w:rsidR="00C1525B">
        <w:rPr>
          <w:sz w:val="24"/>
          <w:szCs w:val="24"/>
        </w:rPr>
        <w:t>&gt;</w:t>
      </w:r>
      <w:r w:rsidR="006913C7">
        <w:rPr>
          <w:sz w:val="24"/>
          <w:szCs w:val="24"/>
        </w:rPr>
        <w:t xml:space="preserve"> skundu</w:t>
      </w:r>
      <w:r w:rsidR="00EE74B7">
        <w:rPr>
          <w:sz w:val="24"/>
          <w:szCs w:val="24"/>
        </w:rPr>
        <w:t>,</w:t>
      </w:r>
      <w:r w:rsidR="006913C7">
        <w:rPr>
          <w:sz w:val="24"/>
          <w:szCs w:val="24"/>
        </w:rPr>
        <w:t xml:space="preserve"> </w:t>
      </w:r>
      <w:r w:rsidR="006913C7" w:rsidRPr="00670467">
        <w:rPr>
          <w:sz w:val="24"/>
          <w:szCs w:val="24"/>
        </w:rPr>
        <w:t xml:space="preserve">būtent dėl </w:t>
      </w:r>
      <w:r w:rsidR="00F621CD" w:rsidRPr="00670467">
        <w:rPr>
          <w:sz w:val="24"/>
          <w:szCs w:val="24"/>
        </w:rPr>
        <w:t xml:space="preserve">pastarojo </w:t>
      </w:r>
      <w:r w:rsidR="006913C7" w:rsidRPr="00670467">
        <w:rPr>
          <w:sz w:val="24"/>
          <w:szCs w:val="24"/>
        </w:rPr>
        <w:t xml:space="preserve">nesutarimų su </w:t>
      </w:r>
      <w:r w:rsidR="00C1525B">
        <w:rPr>
          <w:sz w:val="24"/>
          <w:szCs w:val="24"/>
        </w:rPr>
        <w:t>&lt;</w:t>
      </w:r>
      <w:r w:rsidR="00C1525B" w:rsidRPr="00C1525B">
        <w:rPr>
          <w:i/>
          <w:sz w:val="24"/>
          <w:szCs w:val="24"/>
        </w:rPr>
        <w:t>Tekstas nuasmenintas</w:t>
      </w:r>
      <w:r w:rsidR="00C1525B">
        <w:rPr>
          <w:sz w:val="24"/>
          <w:szCs w:val="24"/>
        </w:rPr>
        <w:t>&gt;</w:t>
      </w:r>
      <w:r w:rsidR="006913C7" w:rsidRPr="00670467">
        <w:rPr>
          <w:sz w:val="24"/>
          <w:szCs w:val="24"/>
        </w:rPr>
        <w:t xml:space="preserve">, bei kitų, su </w:t>
      </w:r>
      <w:r w:rsidR="00C1525B">
        <w:rPr>
          <w:sz w:val="24"/>
          <w:szCs w:val="24"/>
        </w:rPr>
        <w:t>&lt;</w:t>
      </w:r>
      <w:r w:rsidR="00C1525B" w:rsidRPr="00C1525B">
        <w:rPr>
          <w:i/>
          <w:sz w:val="24"/>
          <w:szCs w:val="24"/>
        </w:rPr>
        <w:t>Tekstas nuasmenintas</w:t>
      </w:r>
      <w:r w:rsidR="00C1525B">
        <w:rPr>
          <w:sz w:val="24"/>
          <w:szCs w:val="24"/>
        </w:rPr>
        <w:t>&gt;</w:t>
      </w:r>
      <w:r w:rsidR="00C1525B" w:rsidRPr="00670467">
        <w:rPr>
          <w:sz w:val="24"/>
          <w:szCs w:val="24"/>
        </w:rPr>
        <w:t xml:space="preserve"> </w:t>
      </w:r>
      <w:r w:rsidR="006913C7" w:rsidRPr="00670467">
        <w:rPr>
          <w:sz w:val="24"/>
          <w:szCs w:val="24"/>
        </w:rPr>
        <w:t>susijusių klausimų</w:t>
      </w:r>
      <w:r w:rsidR="00A828B6" w:rsidRPr="00670467">
        <w:rPr>
          <w:sz w:val="24"/>
          <w:szCs w:val="24"/>
        </w:rPr>
        <w:t>, kas</w:t>
      </w:r>
      <w:r w:rsidR="00EE74B7" w:rsidRPr="00670467">
        <w:rPr>
          <w:sz w:val="24"/>
          <w:szCs w:val="24"/>
        </w:rPr>
        <w:t>,</w:t>
      </w:r>
      <w:r w:rsidR="00A828B6" w:rsidRPr="00670467">
        <w:rPr>
          <w:sz w:val="24"/>
          <w:szCs w:val="24"/>
        </w:rPr>
        <w:t xml:space="preserve"> beje</w:t>
      </w:r>
      <w:r w:rsidR="00EE74B7" w:rsidRPr="00670467">
        <w:rPr>
          <w:sz w:val="24"/>
          <w:szCs w:val="24"/>
        </w:rPr>
        <w:t>,</w:t>
      </w:r>
      <w:r w:rsidR="00A828B6" w:rsidRPr="00670467">
        <w:rPr>
          <w:sz w:val="24"/>
          <w:szCs w:val="24"/>
        </w:rPr>
        <w:t xml:space="preserve"> galėjo turėti įtakos </w:t>
      </w:r>
      <w:r w:rsidR="00C1525B">
        <w:rPr>
          <w:sz w:val="24"/>
          <w:szCs w:val="24"/>
        </w:rPr>
        <w:t>&lt;</w:t>
      </w:r>
      <w:r w:rsidR="00C1525B" w:rsidRPr="00C1525B">
        <w:rPr>
          <w:i/>
          <w:sz w:val="24"/>
          <w:szCs w:val="24"/>
        </w:rPr>
        <w:t>Tekstas nuasmenintas</w:t>
      </w:r>
      <w:r w:rsidR="00C1525B">
        <w:rPr>
          <w:sz w:val="24"/>
          <w:szCs w:val="24"/>
        </w:rPr>
        <w:t>&gt;</w:t>
      </w:r>
      <w:r w:rsidR="00C1525B" w:rsidRPr="00670467">
        <w:rPr>
          <w:sz w:val="24"/>
          <w:szCs w:val="24"/>
        </w:rPr>
        <w:t xml:space="preserve"> </w:t>
      </w:r>
      <w:r w:rsidR="00A828B6" w:rsidRPr="00670467">
        <w:rPr>
          <w:sz w:val="24"/>
          <w:szCs w:val="24"/>
        </w:rPr>
        <w:t xml:space="preserve">emocingesniam ir </w:t>
      </w:r>
      <w:r w:rsidR="00C022BD" w:rsidRPr="00670467">
        <w:rPr>
          <w:sz w:val="24"/>
          <w:szCs w:val="24"/>
        </w:rPr>
        <w:t xml:space="preserve">galimai </w:t>
      </w:r>
      <w:r w:rsidR="00A828B6" w:rsidRPr="00670467">
        <w:rPr>
          <w:sz w:val="24"/>
          <w:szCs w:val="24"/>
        </w:rPr>
        <w:t xml:space="preserve">hiperbolizuotam aplinkybių vertinimui. Pastebėtina, jog </w:t>
      </w:r>
      <w:r w:rsidR="005018B9" w:rsidRPr="00670467">
        <w:rPr>
          <w:sz w:val="24"/>
          <w:szCs w:val="24"/>
        </w:rPr>
        <w:t xml:space="preserve">žmogaus balso tonas, bendravimo stilius, charakterio tipas yra individualūs ir vien ta aplinkybė, jog žmogus </w:t>
      </w:r>
      <w:r w:rsidR="005018B9">
        <w:rPr>
          <w:sz w:val="24"/>
          <w:szCs w:val="24"/>
        </w:rPr>
        <w:t>garsiai kalba ar yra emocionalesnis, nesant kitų objektyvių veiksnių</w:t>
      </w:r>
      <w:r w:rsidR="00C16896">
        <w:rPr>
          <w:sz w:val="24"/>
          <w:szCs w:val="24"/>
        </w:rPr>
        <w:t xml:space="preserve"> (necenzūriniai žodžiai ir pan.),</w:t>
      </w:r>
      <w:r w:rsidR="005018B9">
        <w:rPr>
          <w:sz w:val="24"/>
          <w:szCs w:val="24"/>
        </w:rPr>
        <w:t xml:space="preserve"> </w:t>
      </w:r>
      <w:r w:rsidR="003C087F">
        <w:rPr>
          <w:sz w:val="24"/>
          <w:szCs w:val="24"/>
        </w:rPr>
        <w:t xml:space="preserve">šiuo konkrečiu atveju </w:t>
      </w:r>
      <w:r w:rsidR="005018B9">
        <w:rPr>
          <w:sz w:val="24"/>
          <w:szCs w:val="24"/>
        </w:rPr>
        <w:t>neturi ir negali būti savaime vertina</w:t>
      </w:r>
      <w:r w:rsidR="00C16896">
        <w:rPr>
          <w:sz w:val="24"/>
          <w:szCs w:val="24"/>
        </w:rPr>
        <w:t xml:space="preserve">mas kaip nederamas elgesys. </w:t>
      </w:r>
      <w:r w:rsidR="00F621CD">
        <w:rPr>
          <w:sz w:val="24"/>
          <w:szCs w:val="24"/>
        </w:rPr>
        <w:t>Komisijos nariai pa</w:t>
      </w:r>
      <w:r w:rsidR="00FB3A55">
        <w:rPr>
          <w:sz w:val="24"/>
          <w:szCs w:val="24"/>
        </w:rPr>
        <w:t>stebėjo</w:t>
      </w:r>
      <w:r w:rsidR="00F621CD">
        <w:rPr>
          <w:sz w:val="24"/>
          <w:szCs w:val="24"/>
        </w:rPr>
        <w:t xml:space="preserve">, kad pareiškėjo nurodytų aplinkybių nepatvirtino ne tik pats V. Raugalas, tačiau ir I. Kižienė, I. </w:t>
      </w:r>
      <w:proofErr w:type="spellStart"/>
      <w:r w:rsidR="00F621CD">
        <w:rPr>
          <w:sz w:val="24"/>
          <w:szCs w:val="24"/>
        </w:rPr>
        <w:t>Vaitaitienė</w:t>
      </w:r>
      <w:proofErr w:type="spellEnd"/>
      <w:r w:rsidR="00FB3A55">
        <w:rPr>
          <w:sz w:val="24"/>
          <w:szCs w:val="24"/>
        </w:rPr>
        <w:t xml:space="preserve"> bei</w:t>
      </w:r>
      <w:r w:rsidR="00F621CD">
        <w:rPr>
          <w:sz w:val="24"/>
          <w:szCs w:val="24"/>
        </w:rPr>
        <w:t xml:space="preserve"> D. Varnas.</w:t>
      </w:r>
      <w:r w:rsidR="00FB3A55">
        <w:rPr>
          <w:sz w:val="24"/>
          <w:szCs w:val="24"/>
        </w:rPr>
        <w:t xml:space="preserve"> Šių asmenų parodymais netikėti nėra pagrindo.</w:t>
      </w:r>
      <w:r w:rsidR="00F621CD">
        <w:rPr>
          <w:sz w:val="24"/>
          <w:szCs w:val="24"/>
        </w:rPr>
        <w:t xml:space="preserve"> Komisijos nariai pažymėjo, kad atsižvelgiant į aukščiau nurodytas aplinkybes </w:t>
      </w:r>
      <w:r w:rsidR="001E458C">
        <w:rPr>
          <w:sz w:val="24"/>
          <w:szCs w:val="24"/>
        </w:rPr>
        <w:t xml:space="preserve">ir </w:t>
      </w:r>
      <w:r w:rsidR="00F621CD">
        <w:rPr>
          <w:sz w:val="24"/>
          <w:szCs w:val="24"/>
        </w:rPr>
        <w:t>nesant</w:t>
      </w:r>
      <w:r w:rsidR="00E8589E">
        <w:rPr>
          <w:sz w:val="24"/>
          <w:szCs w:val="24"/>
        </w:rPr>
        <w:t xml:space="preserve"> neginčytinų bei</w:t>
      </w:r>
      <w:r w:rsidR="00F621CD">
        <w:rPr>
          <w:sz w:val="24"/>
          <w:szCs w:val="24"/>
        </w:rPr>
        <w:t xml:space="preserve"> objektyvių duomenų, jog tarybos narys V. Raugalas būtų </w:t>
      </w:r>
      <w:r w:rsidR="00F621CD" w:rsidRPr="00670467">
        <w:rPr>
          <w:sz w:val="24"/>
          <w:szCs w:val="24"/>
        </w:rPr>
        <w:t xml:space="preserve">pažeidęs </w:t>
      </w:r>
      <w:r w:rsidR="001E458C" w:rsidRPr="00670467">
        <w:rPr>
          <w:sz w:val="24"/>
          <w:szCs w:val="24"/>
        </w:rPr>
        <w:t>Valstybės politikų elgesio kodekso nuostatas, tyrimą tikslinga nutraukti.</w:t>
      </w:r>
    </w:p>
    <w:p w14:paraId="5D01BE1D" w14:textId="77777777" w:rsidR="00E32052" w:rsidRPr="00D51667" w:rsidRDefault="00E32052" w:rsidP="00E32052">
      <w:pPr>
        <w:ind w:firstLine="1276"/>
        <w:jc w:val="both"/>
      </w:pPr>
      <w:r w:rsidRPr="00D51667">
        <w:t>Šiam pasiūlymui pritarta bendru sutarimu.</w:t>
      </w:r>
    </w:p>
    <w:p w14:paraId="63E76049" w14:textId="26F4E997" w:rsidR="00F663FE" w:rsidRPr="00A717DB" w:rsidRDefault="00A717DB" w:rsidP="004E78A2">
      <w:pPr>
        <w:pStyle w:val="Sraopastraipa"/>
        <w:tabs>
          <w:tab w:val="left" w:pos="1276"/>
        </w:tabs>
        <w:ind w:left="0" w:firstLine="1276"/>
        <w:jc w:val="both"/>
        <w:rPr>
          <w:sz w:val="24"/>
          <w:szCs w:val="24"/>
        </w:rPr>
      </w:pPr>
      <w:r>
        <w:rPr>
          <w:sz w:val="24"/>
          <w:szCs w:val="24"/>
        </w:rPr>
        <w:t>Komisijoje konstatuota, kad tarybos narys Valdas Raugalas nepažeidė</w:t>
      </w:r>
      <w:r w:rsidRPr="00A717DB">
        <w:rPr>
          <w:color w:val="FF0000"/>
          <w:sz w:val="24"/>
          <w:szCs w:val="24"/>
        </w:rPr>
        <w:t xml:space="preserve"> </w:t>
      </w:r>
      <w:r w:rsidRPr="00A717DB">
        <w:rPr>
          <w:sz w:val="24"/>
          <w:szCs w:val="24"/>
        </w:rPr>
        <w:t xml:space="preserve">Lietuvos Respublikos valstybės politikų elgesio kodekso 4 straipsnio </w:t>
      </w:r>
      <w:r w:rsidRPr="00A717DB">
        <w:rPr>
          <w:sz w:val="24"/>
          <w:szCs w:val="24"/>
          <w:shd w:val="clear" w:color="auto" w:fill="FFFFFF"/>
        </w:rPr>
        <w:t>5 ir 6</w:t>
      </w:r>
      <w:r w:rsidRPr="00A717DB">
        <w:rPr>
          <w:sz w:val="24"/>
          <w:szCs w:val="24"/>
        </w:rPr>
        <w:t xml:space="preserve"> punktų nuostatų.</w:t>
      </w:r>
    </w:p>
    <w:p w14:paraId="6F6E7EE8" w14:textId="77777777" w:rsidR="00A717DB" w:rsidRDefault="00A717DB" w:rsidP="00A717DB">
      <w:pPr>
        <w:shd w:val="clear" w:color="auto" w:fill="FFFFFF"/>
        <w:ind w:firstLine="1276"/>
        <w:jc w:val="both"/>
      </w:pPr>
      <w:r w:rsidRPr="00D51667">
        <w:t>Visi sprendimai priimti bendru sutarimu.</w:t>
      </w:r>
    </w:p>
    <w:p w14:paraId="207EC0AA" w14:textId="77777777" w:rsidR="00A717DB" w:rsidRDefault="00A717DB" w:rsidP="00A717DB">
      <w:pPr>
        <w:shd w:val="clear" w:color="auto" w:fill="FFFFFF"/>
        <w:ind w:firstLine="1276"/>
        <w:jc w:val="both"/>
      </w:pPr>
    </w:p>
    <w:p w14:paraId="10986BC0" w14:textId="77777777" w:rsidR="00A717DB" w:rsidRDefault="00A717DB" w:rsidP="00A717DB">
      <w:pPr>
        <w:ind w:firstLine="1276"/>
        <w:jc w:val="both"/>
      </w:pPr>
      <w:r w:rsidRPr="00C43E48">
        <w:t>NUSPRĘSTA:</w:t>
      </w:r>
    </w:p>
    <w:p w14:paraId="2F444B52" w14:textId="77777777" w:rsidR="00A717DB" w:rsidRDefault="00A717DB" w:rsidP="00A717DB">
      <w:pPr>
        <w:tabs>
          <w:tab w:val="left" w:pos="720"/>
          <w:tab w:val="left" w:pos="1298"/>
        </w:tabs>
        <w:ind w:firstLine="1276"/>
        <w:jc w:val="both"/>
      </w:pPr>
      <w:bookmarkStart w:id="2" w:name="_Hlk95298444"/>
      <w:r w:rsidRPr="0019688F">
        <w:rPr>
          <w:rFonts w:eastAsia="Calibri"/>
        </w:rPr>
        <w:t>1. Pripažinti, kad Ukmergės rajono savivaldybės tarybos nar</w:t>
      </w:r>
      <w:r>
        <w:rPr>
          <w:rFonts w:eastAsia="Calibri"/>
        </w:rPr>
        <w:t>ys</w:t>
      </w:r>
      <w:r w:rsidRPr="0019688F">
        <w:rPr>
          <w:rFonts w:eastAsia="Calibri"/>
        </w:rPr>
        <w:t xml:space="preserve"> </w:t>
      </w:r>
      <w:r>
        <w:t>Valdas Raugalas nepažeidė</w:t>
      </w:r>
      <w:r w:rsidRPr="00A717DB">
        <w:rPr>
          <w:color w:val="FF0000"/>
        </w:rPr>
        <w:t xml:space="preserve"> </w:t>
      </w:r>
      <w:r w:rsidRPr="00A717DB">
        <w:t xml:space="preserve">Lietuvos Respublikos valstybės politikų elgesio kodekso 4 straipsnio </w:t>
      </w:r>
      <w:r w:rsidRPr="00A717DB">
        <w:rPr>
          <w:shd w:val="clear" w:color="auto" w:fill="FFFFFF"/>
        </w:rPr>
        <w:t>5 ir 6</w:t>
      </w:r>
      <w:r w:rsidRPr="00A717DB">
        <w:t xml:space="preserve"> punktų nuostatų.</w:t>
      </w:r>
    </w:p>
    <w:p w14:paraId="087EEFF0" w14:textId="2008DEA5" w:rsidR="00A717DB" w:rsidRDefault="00A717DB" w:rsidP="00A717DB">
      <w:pPr>
        <w:tabs>
          <w:tab w:val="left" w:pos="720"/>
          <w:tab w:val="left" w:pos="1298"/>
        </w:tabs>
        <w:ind w:firstLine="1276"/>
        <w:jc w:val="both"/>
      </w:pPr>
      <w:r>
        <w:t>2</w:t>
      </w:r>
      <w:r w:rsidRPr="00A0271C">
        <w:t xml:space="preserve">. </w:t>
      </w:r>
      <w:r>
        <w:t>Komisijos pirmininkui s</w:t>
      </w:r>
      <w:r w:rsidRPr="0019688F">
        <w:t xml:space="preserve">prendimo kopiją </w:t>
      </w:r>
      <w:r>
        <w:t>išsiųsti</w:t>
      </w:r>
      <w:r w:rsidRPr="0019688F">
        <w:t xml:space="preserve"> </w:t>
      </w:r>
      <w:r w:rsidR="00C1525B">
        <w:t>&lt;</w:t>
      </w:r>
      <w:r w:rsidR="00C1525B" w:rsidRPr="00C1525B">
        <w:rPr>
          <w:i/>
        </w:rPr>
        <w:t>Tekstas nuasmenintas</w:t>
      </w:r>
      <w:r w:rsidR="00C1525B">
        <w:t>&gt;</w:t>
      </w:r>
      <w:bookmarkStart w:id="3" w:name="_GoBack"/>
      <w:bookmarkEnd w:id="3"/>
      <w:r>
        <w:t>, Valdui Raugal</w:t>
      </w:r>
      <w:r w:rsidRPr="00A0271C">
        <w:t>ui ir Vyriausiajai tarnybinės etikos komisijai.</w:t>
      </w:r>
    </w:p>
    <w:bookmarkEnd w:id="2"/>
    <w:p w14:paraId="7D39C22F" w14:textId="77777777" w:rsidR="00A717DB" w:rsidRPr="00D51667" w:rsidRDefault="00A717DB" w:rsidP="00A717DB">
      <w:pPr>
        <w:shd w:val="clear" w:color="auto" w:fill="FFFFFF"/>
        <w:ind w:firstLine="1276"/>
        <w:jc w:val="both"/>
      </w:pPr>
    </w:p>
    <w:p w14:paraId="3F16EA6B" w14:textId="77777777" w:rsidR="00A717DB" w:rsidRDefault="00A717DB" w:rsidP="004E78A2">
      <w:pPr>
        <w:pStyle w:val="Sraopastraipa"/>
        <w:tabs>
          <w:tab w:val="left" w:pos="1276"/>
        </w:tabs>
        <w:ind w:left="0" w:firstLine="1276"/>
        <w:jc w:val="both"/>
        <w:rPr>
          <w:sz w:val="24"/>
          <w:szCs w:val="24"/>
        </w:rPr>
      </w:pPr>
    </w:p>
    <w:p w14:paraId="055C6FD8" w14:textId="77777777" w:rsidR="00A717DB" w:rsidRPr="00D51667" w:rsidRDefault="00A717DB" w:rsidP="00A717DB">
      <w:r w:rsidRPr="00D51667">
        <w:t>Posėdžio pirmininkas</w:t>
      </w:r>
      <w:r w:rsidRPr="00D51667">
        <w:tab/>
      </w:r>
      <w:r w:rsidRPr="00D51667">
        <w:tab/>
      </w:r>
      <w:r w:rsidRPr="00D51667">
        <w:tab/>
      </w:r>
      <w:r w:rsidRPr="00D51667">
        <w:tab/>
      </w:r>
      <w:r w:rsidRPr="00D51667">
        <w:rPr>
          <w:lang w:eastAsia="lt-LT"/>
        </w:rPr>
        <w:t>Giedrius Auglys</w:t>
      </w:r>
    </w:p>
    <w:p w14:paraId="463B6DF0" w14:textId="77777777" w:rsidR="00A717DB" w:rsidRPr="00D51667" w:rsidRDefault="00A717DB" w:rsidP="00A717DB"/>
    <w:p w14:paraId="70F55A10" w14:textId="77777777" w:rsidR="00A717DB" w:rsidRPr="00D51667" w:rsidRDefault="00A717DB" w:rsidP="00A717DB"/>
    <w:p w14:paraId="0F8D1BC4" w14:textId="77777777" w:rsidR="00A717DB" w:rsidRPr="00D51667" w:rsidRDefault="00A717DB" w:rsidP="00A717DB">
      <w:pPr>
        <w:jc w:val="both"/>
      </w:pPr>
      <w:r w:rsidRPr="00D51667">
        <w:t>Protokolą rašė</w:t>
      </w:r>
      <w:r w:rsidRPr="00D51667">
        <w:tab/>
      </w:r>
      <w:r w:rsidRPr="00D51667">
        <w:tab/>
      </w:r>
      <w:r w:rsidRPr="00D51667">
        <w:tab/>
      </w:r>
      <w:r w:rsidRPr="00D51667">
        <w:tab/>
        <w:t xml:space="preserve">Darius </w:t>
      </w:r>
      <w:proofErr w:type="spellStart"/>
      <w:r w:rsidRPr="00D51667">
        <w:t>Krogertas</w:t>
      </w:r>
      <w:proofErr w:type="spellEnd"/>
    </w:p>
    <w:p w14:paraId="76D931E7" w14:textId="77777777" w:rsidR="00A717DB" w:rsidRDefault="00A717DB" w:rsidP="004E78A2">
      <w:pPr>
        <w:pStyle w:val="Sraopastraipa"/>
        <w:tabs>
          <w:tab w:val="left" w:pos="1276"/>
        </w:tabs>
        <w:ind w:left="0" w:firstLine="1276"/>
        <w:jc w:val="both"/>
        <w:rPr>
          <w:sz w:val="24"/>
          <w:szCs w:val="24"/>
        </w:rPr>
      </w:pPr>
    </w:p>
    <w:p w14:paraId="7FC1E687" w14:textId="77777777" w:rsidR="00A717DB" w:rsidRDefault="00A717DB" w:rsidP="004E78A2">
      <w:pPr>
        <w:pStyle w:val="Sraopastraipa"/>
        <w:tabs>
          <w:tab w:val="left" w:pos="1276"/>
        </w:tabs>
        <w:ind w:left="0" w:firstLine="1276"/>
        <w:jc w:val="both"/>
        <w:rPr>
          <w:sz w:val="24"/>
          <w:szCs w:val="24"/>
        </w:rPr>
      </w:pPr>
    </w:p>
    <w:sectPr w:rsidR="00A717DB" w:rsidSect="00C90D2C">
      <w:headerReference w:type="even" r:id="rId9"/>
      <w:head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F69CE" w14:textId="77777777" w:rsidR="00ED3A1B" w:rsidRDefault="00ED3A1B" w:rsidP="007F4830">
      <w:r>
        <w:separator/>
      </w:r>
    </w:p>
  </w:endnote>
  <w:endnote w:type="continuationSeparator" w:id="0">
    <w:p w14:paraId="44DCBD28" w14:textId="77777777" w:rsidR="00ED3A1B" w:rsidRDefault="00ED3A1B" w:rsidP="007F4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519EA" w14:textId="77777777" w:rsidR="00ED3A1B" w:rsidRDefault="00ED3A1B" w:rsidP="007F4830">
      <w:r>
        <w:separator/>
      </w:r>
    </w:p>
  </w:footnote>
  <w:footnote w:type="continuationSeparator" w:id="0">
    <w:p w14:paraId="5B450C3D" w14:textId="77777777" w:rsidR="00ED3A1B" w:rsidRDefault="00ED3A1B" w:rsidP="007F4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048C5" w14:textId="77777777" w:rsidR="00513272" w:rsidRDefault="00513272" w:rsidP="00FF4CA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7446C6E" w14:textId="77777777" w:rsidR="00513272" w:rsidRDefault="0051327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DBCE3" w14:textId="77777777" w:rsidR="00513272" w:rsidRDefault="00513272" w:rsidP="00FF4CA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F480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BB457A3" w14:textId="77777777" w:rsidR="00513272" w:rsidRDefault="005132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C5F29"/>
    <w:multiLevelType w:val="hybridMultilevel"/>
    <w:tmpl w:val="835AA0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85FD9"/>
    <w:multiLevelType w:val="hybridMultilevel"/>
    <w:tmpl w:val="C87605C4"/>
    <w:lvl w:ilvl="0" w:tplc="006A5C56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4778B"/>
    <w:multiLevelType w:val="hybridMultilevel"/>
    <w:tmpl w:val="9E98CAC0"/>
    <w:lvl w:ilvl="0" w:tplc="13DC4D02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3B0603AE"/>
    <w:multiLevelType w:val="hybridMultilevel"/>
    <w:tmpl w:val="CF94E7B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81F24"/>
    <w:multiLevelType w:val="hybridMultilevel"/>
    <w:tmpl w:val="807454F6"/>
    <w:lvl w:ilvl="0" w:tplc="C90E97AE">
      <w:start w:val="1"/>
      <w:numFmt w:val="decimal"/>
      <w:lvlText w:val="%1."/>
      <w:lvlJc w:val="left"/>
      <w:pPr>
        <w:ind w:left="163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44D9754A"/>
    <w:multiLevelType w:val="hybridMultilevel"/>
    <w:tmpl w:val="7BBC797A"/>
    <w:lvl w:ilvl="0" w:tplc="E7DA3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9050D9"/>
    <w:multiLevelType w:val="hybridMultilevel"/>
    <w:tmpl w:val="9DBCE2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C9D"/>
    <w:rsid w:val="00001A08"/>
    <w:rsid w:val="00002AD9"/>
    <w:rsid w:val="00002B47"/>
    <w:rsid w:val="00002B7C"/>
    <w:rsid w:val="00003E87"/>
    <w:rsid w:val="00003F9C"/>
    <w:rsid w:val="00005D04"/>
    <w:rsid w:val="00007673"/>
    <w:rsid w:val="0001341E"/>
    <w:rsid w:val="00013558"/>
    <w:rsid w:val="00015666"/>
    <w:rsid w:val="000159A6"/>
    <w:rsid w:val="00016181"/>
    <w:rsid w:val="00020337"/>
    <w:rsid w:val="000203F4"/>
    <w:rsid w:val="00020A28"/>
    <w:rsid w:val="00020D0F"/>
    <w:rsid w:val="00024DAD"/>
    <w:rsid w:val="000262F1"/>
    <w:rsid w:val="000306C3"/>
    <w:rsid w:val="000319D2"/>
    <w:rsid w:val="00033001"/>
    <w:rsid w:val="0003435C"/>
    <w:rsid w:val="00037EBD"/>
    <w:rsid w:val="00042EFC"/>
    <w:rsid w:val="00043E62"/>
    <w:rsid w:val="00043F7F"/>
    <w:rsid w:val="00044881"/>
    <w:rsid w:val="00045599"/>
    <w:rsid w:val="00051FA8"/>
    <w:rsid w:val="000557CB"/>
    <w:rsid w:val="00055FFC"/>
    <w:rsid w:val="0005668C"/>
    <w:rsid w:val="00060407"/>
    <w:rsid w:val="00061938"/>
    <w:rsid w:val="00061B3B"/>
    <w:rsid w:val="00062128"/>
    <w:rsid w:val="0006257E"/>
    <w:rsid w:val="0006352C"/>
    <w:rsid w:val="00067733"/>
    <w:rsid w:val="00067A91"/>
    <w:rsid w:val="00070829"/>
    <w:rsid w:val="00071281"/>
    <w:rsid w:val="00073BB7"/>
    <w:rsid w:val="00073E1D"/>
    <w:rsid w:val="00074312"/>
    <w:rsid w:val="000745B4"/>
    <w:rsid w:val="000762CD"/>
    <w:rsid w:val="000766DE"/>
    <w:rsid w:val="00076B43"/>
    <w:rsid w:val="00077B02"/>
    <w:rsid w:val="0008516A"/>
    <w:rsid w:val="00086462"/>
    <w:rsid w:val="00087268"/>
    <w:rsid w:val="00087C47"/>
    <w:rsid w:val="000918DD"/>
    <w:rsid w:val="0009368C"/>
    <w:rsid w:val="000940EA"/>
    <w:rsid w:val="000947EE"/>
    <w:rsid w:val="00094EE3"/>
    <w:rsid w:val="00095060"/>
    <w:rsid w:val="00095A23"/>
    <w:rsid w:val="00096C3F"/>
    <w:rsid w:val="00097C9A"/>
    <w:rsid w:val="000A216D"/>
    <w:rsid w:val="000A2D4F"/>
    <w:rsid w:val="000A393C"/>
    <w:rsid w:val="000A50DB"/>
    <w:rsid w:val="000A6AE2"/>
    <w:rsid w:val="000A7B12"/>
    <w:rsid w:val="000A7C00"/>
    <w:rsid w:val="000B099D"/>
    <w:rsid w:val="000B412B"/>
    <w:rsid w:val="000B6B48"/>
    <w:rsid w:val="000B7969"/>
    <w:rsid w:val="000C0183"/>
    <w:rsid w:val="000C12C8"/>
    <w:rsid w:val="000C2777"/>
    <w:rsid w:val="000C30B0"/>
    <w:rsid w:val="000C4956"/>
    <w:rsid w:val="000C6983"/>
    <w:rsid w:val="000C6B8E"/>
    <w:rsid w:val="000C707E"/>
    <w:rsid w:val="000D0409"/>
    <w:rsid w:val="000D2082"/>
    <w:rsid w:val="000D234F"/>
    <w:rsid w:val="000D367E"/>
    <w:rsid w:val="000D38E0"/>
    <w:rsid w:val="000D3D8A"/>
    <w:rsid w:val="000D57B7"/>
    <w:rsid w:val="000D7988"/>
    <w:rsid w:val="000D7E13"/>
    <w:rsid w:val="000E092C"/>
    <w:rsid w:val="000E3048"/>
    <w:rsid w:val="000E3705"/>
    <w:rsid w:val="000E55A4"/>
    <w:rsid w:val="000E63D1"/>
    <w:rsid w:val="000E762A"/>
    <w:rsid w:val="000F1A29"/>
    <w:rsid w:val="000F1ACE"/>
    <w:rsid w:val="000F31AF"/>
    <w:rsid w:val="000F3865"/>
    <w:rsid w:val="000F572A"/>
    <w:rsid w:val="000F5BC9"/>
    <w:rsid w:val="0010005A"/>
    <w:rsid w:val="00100645"/>
    <w:rsid w:val="00105193"/>
    <w:rsid w:val="001066A1"/>
    <w:rsid w:val="00107B7F"/>
    <w:rsid w:val="00114687"/>
    <w:rsid w:val="00115E18"/>
    <w:rsid w:val="001160DF"/>
    <w:rsid w:val="00120BDA"/>
    <w:rsid w:val="001210DB"/>
    <w:rsid w:val="0012146A"/>
    <w:rsid w:val="0012186C"/>
    <w:rsid w:val="00122A6A"/>
    <w:rsid w:val="001239A4"/>
    <w:rsid w:val="0012410D"/>
    <w:rsid w:val="001244A8"/>
    <w:rsid w:val="00124BC4"/>
    <w:rsid w:val="00133154"/>
    <w:rsid w:val="00135C9B"/>
    <w:rsid w:val="00141EAE"/>
    <w:rsid w:val="00145392"/>
    <w:rsid w:val="00145C8B"/>
    <w:rsid w:val="00153B37"/>
    <w:rsid w:val="0015402C"/>
    <w:rsid w:val="001547D6"/>
    <w:rsid w:val="00157C65"/>
    <w:rsid w:val="001607F7"/>
    <w:rsid w:val="001614DC"/>
    <w:rsid w:val="00161C37"/>
    <w:rsid w:val="001638FF"/>
    <w:rsid w:val="00165E6B"/>
    <w:rsid w:val="00167773"/>
    <w:rsid w:val="0017023D"/>
    <w:rsid w:val="001726F9"/>
    <w:rsid w:val="001731C5"/>
    <w:rsid w:val="0017368B"/>
    <w:rsid w:val="00173F21"/>
    <w:rsid w:val="00174DBC"/>
    <w:rsid w:val="0018054C"/>
    <w:rsid w:val="00180FEF"/>
    <w:rsid w:val="001843D2"/>
    <w:rsid w:val="00184F15"/>
    <w:rsid w:val="0018654A"/>
    <w:rsid w:val="00186F29"/>
    <w:rsid w:val="00187025"/>
    <w:rsid w:val="00187E5A"/>
    <w:rsid w:val="00187F4D"/>
    <w:rsid w:val="00192283"/>
    <w:rsid w:val="00194A1D"/>
    <w:rsid w:val="001971FB"/>
    <w:rsid w:val="001979B4"/>
    <w:rsid w:val="001A0435"/>
    <w:rsid w:val="001A1472"/>
    <w:rsid w:val="001A6C4A"/>
    <w:rsid w:val="001A7DA3"/>
    <w:rsid w:val="001A7FFA"/>
    <w:rsid w:val="001B48EF"/>
    <w:rsid w:val="001B4DD0"/>
    <w:rsid w:val="001C2416"/>
    <w:rsid w:val="001C2971"/>
    <w:rsid w:val="001C2DB1"/>
    <w:rsid w:val="001C2DE3"/>
    <w:rsid w:val="001C35A9"/>
    <w:rsid w:val="001C6907"/>
    <w:rsid w:val="001D0845"/>
    <w:rsid w:val="001D1FB3"/>
    <w:rsid w:val="001D1FF5"/>
    <w:rsid w:val="001D4EF0"/>
    <w:rsid w:val="001D50F8"/>
    <w:rsid w:val="001E2016"/>
    <w:rsid w:val="001E246F"/>
    <w:rsid w:val="001E3FCE"/>
    <w:rsid w:val="001E447E"/>
    <w:rsid w:val="001E458C"/>
    <w:rsid w:val="001E4A30"/>
    <w:rsid w:val="001E566A"/>
    <w:rsid w:val="001E5970"/>
    <w:rsid w:val="001F484D"/>
    <w:rsid w:val="002005FB"/>
    <w:rsid w:val="00203AD4"/>
    <w:rsid w:val="00204DD7"/>
    <w:rsid w:val="00204DE7"/>
    <w:rsid w:val="002063F1"/>
    <w:rsid w:val="00207CD6"/>
    <w:rsid w:val="00212C37"/>
    <w:rsid w:val="00213281"/>
    <w:rsid w:val="0021376E"/>
    <w:rsid w:val="00215D4E"/>
    <w:rsid w:val="00220CAF"/>
    <w:rsid w:val="0022196D"/>
    <w:rsid w:val="0022306D"/>
    <w:rsid w:val="00223620"/>
    <w:rsid w:val="00223B7C"/>
    <w:rsid w:val="0022627F"/>
    <w:rsid w:val="00227466"/>
    <w:rsid w:val="002275E1"/>
    <w:rsid w:val="00227EC8"/>
    <w:rsid w:val="0023002D"/>
    <w:rsid w:val="002302A6"/>
    <w:rsid w:val="00230550"/>
    <w:rsid w:val="00231235"/>
    <w:rsid w:val="0023428C"/>
    <w:rsid w:val="0023457B"/>
    <w:rsid w:val="00234861"/>
    <w:rsid w:val="002350A3"/>
    <w:rsid w:val="00237109"/>
    <w:rsid w:val="00237349"/>
    <w:rsid w:val="002404DF"/>
    <w:rsid w:val="002422FE"/>
    <w:rsid w:val="00242C73"/>
    <w:rsid w:val="0024492F"/>
    <w:rsid w:val="00246182"/>
    <w:rsid w:val="00246502"/>
    <w:rsid w:val="002465CA"/>
    <w:rsid w:val="00246C3F"/>
    <w:rsid w:val="00246EB7"/>
    <w:rsid w:val="00246FDD"/>
    <w:rsid w:val="002472EF"/>
    <w:rsid w:val="0025064C"/>
    <w:rsid w:val="00250945"/>
    <w:rsid w:val="00250C21"/>
    <w:rsid w:val="00251078"/>
    <w:rsid w:val="0025258C"/>
    <w:rsid w:val="00252C6D"/>
    <w:rsid w:val="00256241"/>
    <w:rsid w:val="00256443"/>
    <w:rsid w:val="0026098B"/>
    <w:rsid w:val="0026463C"/>
    <w:rsid w:val="00265550"/>
    <w:rsid w:val="0026646A"/>
    <w:rsid w:val="00267327"/>
    <w:rsid w:val="00270F45"/>
    <w:rsid w:val="00271D3E"/>
    <w:rsid w:val="00271D70"/>
    <w:rsid w:val="00271DA3"/>
    <w:rsid w:val="00273F14"/>
    <w:rsid w:val="00276BCF"/>
    <w:rsid w:val="00277D39"/>
    <w:rsid w:val="00280B64"/>
    <w:rsid w:val="00281B27"/>
    <w:rsid w:val="002838E9"/>
    <w:rsid w:val="00284607"/>
    <w:rsid w:val="00290330"/>
    <w:rsid w:val="00292164"/>
    <w:rsid w:val="00293249"/>
    <w:rsid w:val="00293987"/>
    <w:rsid w:val="00294B5E"/>
    <w:rsid w:val="00294DCC"/>
    <w:rsid w:val="002951A3"/>
    <w:rsid w:val="002A068A"/>
    <w:rsid w:val="002A1170"/>
    <w:rsid w:val="002A142D"/>
    <w:rsid w:val="002A2F4A"/>
    <w:rsid w:val="002A3029"/>
    <w:rsid w:val="002A334E"/>
    <w:rsid w:val="002A4052"/>
    <w:rsid w:val="002A450A"/>
    <w:rsid w:val="002A593D"/>
    <w:rsid w:val="002A73A7"/>
    <w:rsid w:val="002B0558"/>
    <w:rsid w:val="002B3B73"/>
    <w:rsid w:val="002B5E7A"/>
    <w:rsid w:val="002B6654"/>
    <w:rsid w:val="002C156A"/>
    <w:rsid w:val="002C259B"/>
    <w:rsid w:val="002C4C87"/>
    <w:rsid w:val="002C505E"/>
    <w:rsid w:val="002C5D51"/>
    <w:rsid w:val="002C77A6"/>
    <w:rsid w:val="002D09E4"/>
    <w:rsid w:val="002D30EC"/>
    <w:rsid w:val="002D425C"/>
    <w:rsid w:val="002D6968"/>
    <w:rsid w:val="002E0726"/>
    <w:rsid w:val="002E1D04"/>
    <w:rsid w:val="002E1DB0"/>
    <w:rsid w:val="002E1E36"/>
    <w:rsid w:val="002E3161"/>
    <w:rsid w:val="002E3BC9"/>
    <w:rsid w:val="002E5C48"/>
    <w:rsid w:val="002E666B"/>
    <w:rsid w:val="002E6A03"/>
    <w:rsid w:val="002E7851"/>
    <w:rsid w:val="002E7B06"/>
    <w:rsid w:val="002F0995"/>
    <w:rsid w:val="002F141E"/>
    <w:rsid w:val="002F6DD1"/>
    <w:rsid w:val="002F6E94"/>
    <w:rsid w:val="002F6EF3"/>
    <w:rsid w:val="0030372F"/>
    <w:rsid w:val="00304113"/>
    <w:rsid w:val="003071A3"/>
    <w:rsid w:val="0030730D"/>
    <w:rsid w:val="00313746"/>
    <w:rsid w:val="003137B7"/>
    <w:rsid w:val="00314B2D"/>
    <w:rsid w:val="00314CE7"/>
    <w:rsid w:val="00315175"/>
    <w:rsid w:val="00316383"/>
    <w:rsid w:val="00316694"/>
    <w:rsid w:val="00317859"/>
    <w:rsid w:val="00321110"/>
    <w:rsid w:val="00321EE1"/>
    <w:rsid w:val="00322555"/>
    <w:rsid w:val="0032256D"/>
    <w:rsid w:val="0032283B"/>
    <w:rsid w:val="003248BE"/>
    <w:rsid w:val="00330164"/>
    <w:rsid w:val="00333A22"/>
    <w:rsid w:val="003343BD"/>
    <w:rsid w:val="00334926"/>
    <w:rsid w:val="00334DFD"/>
    <w:rsid w:val="00337438"/>
    <w:rsid w:val="00340112"/>
    <w:rsid w:val="00340926"/>
    <w:rsid w:val="00341FCA"/>
    <w:rsid w:val="003433E0"/>
    <w:rsid w:val="003445E4"/>
    <w:rsid w:val="00344788"/>
    <w:rsid w:val="003456FB"/>
    <w:rsid w:val="0034623B"/>
    <w:rsid w:val="00347633"/>
    <w:rsid w:val="00353C19"/>
    <w:rsid w:val="00353E14"/>
    <w:rsid w:val="003601E3"/>
    <w:rsid w:val="00360B1F"/>
    <w:rsid w:val="00361EB0"/>
    <w:rsid w:val="003622E6"/>
    <w:rsid w:val="00363473"/>
    <w:rsid w:val="003635FC"/>
    <w:rsid w:val="003663FB"/>
    <w:rsid w:val="00367819"/>
    <w:rsid w:val="003725B3"/>
    <w:rsid w:val="00372D08"/>
    <w:rsid w:val="00372D57"/>
    <w:rsid w:val="00373239"/>
    <w:rsid w:val="00374F3C"/>
    <w:rsid w:val="003751BF"/>
    <w:rsid w:val="00377A1D"/>
    <w:rsid w:val="0038002B"/>
    <w:rsid w:val="00380A6A"/>
    <w:rsid w:val="00381602"/>
    <w:rsid w:val="00381E63"/>
    <w:rsid w:val="003838F6"/>
    <w:rsid w:val="0038535B"/>
    <w:rsid w:val="00386C82"/>
    <w:rsid w:val="00390DB9"/>
    <w:rsid w:val="003918B4"/>
    <w:rsid w:val="00392100"/>
    <w:rsid w:val="00393846"/>
    <w:rsid w:val="00393FDA"/>
    <w:rsid w:val="00394383"/>
    <w:rsid w:val="003949D1"/>
    <w:rsid w:val="00394CDB"/>
    <w:rsid w:val="00396CBB"/>
    <w:rsid w:val="003973BF"/>
    <w:rsid w:val="003A294F"/>
    <w:rsid w:val="003A3DF0"/>
    <w:rsid w:val="003A40B1"/>
    <w:rsid w:val="003A47F0"/>
    <w:rsid w:val="003A49AC"/>
    <w:rsid w:val="003A4CD9"/>
    <w:rsid w:val="003B316B"/>
    <w:rsid w:val="003B3E10"/>
    <w:rsid w:val="003B47F9"/>
    <w:rsid w:val="003B5A03"/>
    <w:rsid w:val="003B5AB3"/>
    <w:rsid w:val="003B5F56"/>
    <w:rsid w:val="003B7CD8"/>
    <w:rsid w:val="003C087F"/>
    <w:rsid w:val="003C0D68"/>
    <w:rsid w:val="003C4C5D"/>
    <w:rsid w:val="003C55F9"/>
    <w:rsid w:val="003D10AB"/>
    <w:rsid w:val="003D17F0"/>
    <w:rsid w:val="003D1A0A"/>
    <w:rsid w:val="003D226A"/>
    <w:rsid w:val="003D2CE8"/>
    <w:rsid w:val="003D2F69"/>
    <w:rsid w:val="003D42EF"/>
    <w:rsid w:val="003D5716"/>
    <w:rsid w:val="003D6D42"/>
    <w:rsid w:val="003E0171"/>
    <w:rsid w:val="003E0537"/>
    <w:rsid w:val="003E21FA"/>
    <w:rsid w:val="003E5169"/>
    <w:rsid w:val="003E529C"/>
    <w:rsid w:val="004000A3"/>
    <w:rsid w:val="00400965"/>
    <w:rsid w:val="004011B5"/>
    <w:rsid w:val="00402501"/>
    <w:rsid w:val="00402F41"/>
    <w:rsid w:val="0040418C"/>
    <w:rsid w:val="004041D7"/>
    <w:rsid w:val="00405458"/>
    <w:rsid w:val="00406729"/>
    <w:rsid w:val="0040789E"/>
    <w:rsid w:val="00407912"/>
    <w:rsid w:val="00407C38"/>
    <w:rsid w:val="004102C0"/>
    <w:rsid w:val="004143D9"/>
    <w:rsid w:val="00414BF2"/>
    <w:rsid w:val="00415DB0"/>
    <w:rsid w:val="00416FEE"/>
    <w:rsid w:val="00417888"/>
    <w:rsid w:val="00417925"/>
    <w:rsid w:val="00427769"/>
    <w:rsid w:val="00427BCC"/>
    <w:rsid w:val="00431425"/>
    <w:rsid w:val="00431656"/>
    <w:rsid w:val="004320B3"/>
    <w:rsid w:val="00433489"/>
    <w:rsid w:val="00433A78"/>
    <w:rsid w:val="00434A7A"/>
    <w:rsid w:val="00437AC9"/>
    <w:rsid w:val="004409ED"/>
    <w:rsid w:val="00442ED8"/>
    <w:rsid w:val="00442FA7"/>
    <w:rsid w:val="00446B74"/>
    <w:rsid w:val="00446DC5"/>
    <w:rsid w:val="004521E0"/>
    <w:rsid w:val="00452440"/>
    <w:rsid w:val="00455248"/>
    <w:rsid w:val="00457263"/>
    <w:rsid w:val="00460130"/>
    <w:rsid w:val="00460975"/>
    <w:rsid w:val="004609AA"/>
    <w:rsid w:val="00460CC8"/>
    <w:rsid w:val="004617DA"/>
    <w:rsid w:val="00461F88"/>
    <w:rsid w:val="0046244E"/>
    <w:rsid w:val="0046308C"/>
    <w:rsid w:val="00466F1F"/>
    <w:rsid w:val="00467A69"/>
    <w:rsid w:val="004721C0"/>
    <w:rsid w:val="004740E2"/>
    <w:rsid w:val="004748A0"/>
    <w:rsid w:val="00475640"/>
    <w:rsid w:val="00475755"/>
    <w:rsid w:val="00477C81"/>
    <w:rsid w:val="00480DF3"/>
    <w:rsid w:val="004824B3"/>
    <w:rsid w:val="0048255D"/>
    <w:rsid w:val="00486543"/>
    <w:rsid w:val="0048704A"/>
    <w:rsid w:val="0048712B"/>
    <w:rsid w:val="00487557"/>
    <w:rsid w:val="00490D2C"/>
    <w:rsid w:val="00492672"/>
    <w:rsid w:val="004933AC"/>
    <w:rsid w:val="00493FD1"/>
    <w:rsid w:val="0049401E"/>
    <w:rsid w:val="004957A9"/>
    <w:rsid w:val="00497091"/>
    <w:rsid w:val="00497EAD"/>
    <w:rsid w:val="004A1124"/>
    <w:rsid w:val="004A2C0A"/>
    <w:rsid w:val="004A3C1E"/>
    <w:rsid w:val="004A417E"/>
    <w:rsid w:val="004A4305"/>
    <w:rsid w:val="004A58C9"/>
    <w:rsid w:val="004A61F7"/>
    <w:rsid w:val="004A760A"/>
    <w:rsid w:val="004A7DB0"/>
    <w:rsid w:val="004B0C6B"/>
    <w:rsid w:val="004B23AB"/>
    <w:rsid w:val="004B3736"/>
    <w:rsid w:val="004B5825"/>
    <w:rsid w:val="004B7F26"/>
    <w:rsid w:val="004C2351"/>
    <w:rsid w:val="004C3E0B"/>
    <w:rsid w:val="004C5DDA"/>
    <w:rsid w:val="004D04E1"/>
    <w:rsid w:val="004D068A"/>
    <w:rsid w:val="004D07A3"/>
    <w:rsid w:val="004D1C08"/>
    <w:rsid w:val="004D5C5D"/>
    <w:rsid w:val="004E13FC"/>
    <w:rsid w:val="004E36FE"/>
    <w:rsid w:val="004E4B94"/>
    <w:rsid w:val="004E610B"/>
    <w:rsid w:val="004E77E3"/>
    <w:rsid w:val="004E78A2"/>
    <w:rsid w:val="004F121F"/>
    <w:rsid w:val="004F1774"/>
    <w:rsid w:val="004F38CE"/>
    <w:rsid w:val="004F41CF"/>
    <w:rsid w:val="004F6612"/>
    <w:rsid w:val="004F7534"/>
    <w:rsid w:val="004F78AC"/>
    <w:rsid w:val="005013E7"/>
    <w:rsid w:val="005018B9"/>
    <w:rsid w:val="00501B59"/>
    <w:rsid w:val="00501D9B"/>
    <w:rsid w:val="00502013"/>
    <w:rsid w:val="00502A28"/>
    <w:rsid w:val="00502CC9"/>
    <w:rsid w:val="005044CE"/>
    <w:rsid w:val="00504663"/>
    <w:rsid w:val="0050497B"/>
    <w:rsid w:val="00506617"/>
    <w:rsid w:val="00512C81"/>
    <w:rsid w:val="0051324D"/>
    <w:rsid w:val="00513272"/>
    <w:rsid w:val="00516AC5"/>
    <w:rsid w:val="005174F6"/>
    <w:rsid w:val="0051762F"/>
    <w:rsid w:val="0052036F"/>
    <w:rsid w:val="00520B63"/>
    <w:rsid w:val="0052127E"/>
    <w:rsid w:val="005226AC"/>
    <w:rsid w:val="00522BF2"/>
    <w:rsid w:val="0052356B"/>
    <w:rsid w:val="005245A0"/>
    <w:rsid w:val="00532075"/>
    <w:rsid w:val="00533453"/>
    <w:rsid w:val="00533C6B"/>
    <w:rsid w:val="005417CE"/>
    <w:rsid w:val="00543B97"/>
    <w:rsid w:val="00544054"/>
    <w:rsid w:val="00545ADC"/>
    <w:rsid w:val="00547CC4"/>
    <w:rsid w:val="00551BEA"/>
    <w:rsid w:val="00553ED5"/>
    <w:rsid w:val="00556C74"/>
    <w:rsid w:val="00556C7B"/>
    <w:rsid w:val="0055753D"/>
    <w:rsid w:val="00560A7E"/>
    <w:rsid w:val="0056166A"/>
    <w:rsid w:val="0056285E"/>
    <w:rsid w:val="00562EFA"/>
    <w:rsid w:val="005632B3"/>
    <w:rsid w:val="00565A03"/>
    <w:rsid w:val="00566FDA"/>
    <w:rsid w:val="005671A6"/>
    <w:rsid w:val="00567432"/>
    <w:rsid w:val="00567CFB"/>
    <w:rsid w:val="00567FC2"/>
    <w:rsid w:val="005710A9"/>
    <w:rsid w:val="00573ED5"/>
    <w:rsid w:val="005756BA"/>
    <w:rsid w:val="00575AB1"/>
    <w:rsid w:val="00575E77"/>
    <w:rsid w:val="00577959"/>
    <w:rsid w:val="00580904"/>
    <w:rsid w:val="00580FA1"/>
    <w:rsid w:val="00581DF1"/>
    <w:rsid w:val="00582633"/>
    <w:rsid w:val="005852CA"/>
    <w:rsid w:val="00585502"/>
    <w:rsid w:val="00585F9A"/>
    <w:rsid w:val="005862D0"/>
    <w:rsid w:val="005865BF"/>
    <w:rsid w:val="00590CD8"/>
    <w:rsid w:val="00592640"/>
    <w:rsid w:val="00593130"/>
    <w:rsid w:val="0059557F"/>
    <w:rsid w:val="00595597"/>
    <w:rsid w:val="00595625"/>
    <w:rsid w:val="005A0E19"/>
    <w:rsid w:val="005A1E77"/>
    <w:rsid w:val="005A4CAB"/>
    <w:rsid w:val="005A5E6C"/>
    <w:rsid w:val="005A6FE6"/>
    <w:rsid w:val="005A7B1F"/>
    <w:rsid w:val="005B01AF"/>
    <w:rsid w:val="005B2085"/>
    <w:rsid w:val="005C3860"/>
    <w:rsid w:val="005C3E67"/>
    <w:rsid w:val="005C44A8"/>
    <w:rsid w:val="005C5804"/>
    <w:rsid w:val="005C6498"/>
    <w:rsid w:val="005C6DFD"/>
    <w:rsid w:val="005D1532"/>
    <w:rsid w:val="005D3F41"/>
    <w:rsid w:val="005D461F"/>
    <w:rsid w:val="005D626E"/>
    <w:rsid w:val="005E000B"/>
    <w:rsid w:val="005E3C33"/>
    <w:rsid w:val="005E3C57"/>
    <w:rsid w:val="005E4200"/>
    <w:rsid w:val="005E4CC7"/>
    <w:rsid w:val="005E55E1"/>
    <w:rsid w:val="005E7110"/>
    <w:rsid w:val="005E7CFA"/>
    <w:rsid w:val="005F10A8"/>
    <w:rsid w:val="005F1FE6"/>
    <w:rsid w:val="005F2E02"/>
    <w:rsid w:val="005F2E2C"/>
    <w:rsid w:val="005F4807"/>
    <w:rsid w:val="005F5280"/>
    <w:rsid w:val="00600B6A"/>
    <w:rsid w:val="00600E43"/>
    <w:rsid w:val="0060210D"/>
    <w:rsid w:val="0060274B"/>
    <w:rsid w:val="00604C22"/>
    <w:rsid w:val="006062CA"/>
    <w:rsid w:val="006100E8"/>
    <w:rsid w:val="006103A2"/>
    <w:rsid w:val="00611B8A"/>
    <w:rsid w:val="0061209F"/>
    <w:rsid w:val="0061224B"/>
    <w:rsid w:val="00612304"/>
    <w:rsid w:val="006142CC"/>
    <w:rsid w:val="00614CBF"/>
    <w:rsid w:val="006155BE"/>
    <w:rsid w:val="0061560B"/>
    <w:rsid w:val="00615D1C"/>
    <w:rsid w:val="006174D3"/>
    <w:rsid w:val="00621276"/>
    <w:rsid w:val="006257A7"/>
    <w:rsid w:val="006258C8"/>
    <w:rsid w:val="00626061"/>
    <w:rsid w:val="006269DA"/>
    <w:rsid w:val="00626BD4"/>
    <w:rsid w:val="00627461"/>
    <w:rsid w:val="006277B6"/>
    <w:rsid w:val="0063211C"/>
    <w:rsid w:val="00632F2A"/>
    <w:rsid w:val="006336DF"/>
    <w:rsid w:val="00633941"/>
    <w:rsid w:val="00633F67"/>
    <w:rsid w:val="006341E3"/>
    <w:rsid w:val="00635943"/>
    <w:rsid w:val="0063683D"/>
    <w:rsid w:val="0064318F"/>
    <w:rsid w:val="0064377C"/>
    <w:rsid w:val="00643E26"/>
    <w:rsid w:val="00646F3C"/>
    <w:rsid w:val="006519D5"/>
    <w:rsid w:val="006530CF"/>
    <w:rsid w:val="00664988"/>
    <w:rsid w:val="00665701"/>
    <w:rsid w:val="00665A6B"/>
    <w:rsid w:val="00666426"/>
    <w:rsid w:val="00666D87"/>
    <w:rsid w:val="00667564"/>
    <w:rsid w:val="00670467"/>
    <w:rsid w:val="00671F67"/>
    <w:rsid w:val="00672A95"/>
    <w:rsid w:val="00672B8C"/>
    <w:rsid w:val="006740F4"/>
    <w:rsid w:val="00674B99"/>
    <w:rsid w:val="006755B2"/>
    <w:rsid w:val="00677637"/>
    <w:rsid w:val="006815ED"/>
    <w:rsid w:val="006820C7"/>
    <w:rsid w:val="00682F4D"/>
    <w:rsid w:val="00684387"/>
    <w:rsid w:val="0068649F"/>
    <w:rsid w:val="00687406"/>
    <w:rsid w:val="00687AF9"/>
    <w:rsid w:val="00687EE6"/>
    <w:rsid w:val="00691102"/>
    <w:rsid w:val="006913C7"/>
    <w:rsid w:val="00693CAF"/>
    <w:rsid w:val="006953EF"/>
    <w:rsid w:val="00696DD3"/>
    <w:rsid w:val="006970D2"/>
    <w:rsid w:val="006973D9"/>
    <w:rsid w:val="006A0152"/>
    <w:rsid w:val="006A2773"/>
    <w:rsid w:val="006A425E"/>
    <w:rsid w:val="006A4B08"/>
    <w:rsid w:val="006B1090"/>
    <w:rsid w:val="006B1EFA"/>
    <w:rsid w:val="006B2359"/>
    <w:rsid w:val="006B3023"/>
    <w:rsid w:val="006B3499"/>
    <w:rsid w:val="006B4763"/>
    <w:rsid w:val="006B53C2"/>
    <w:rsid w:val="006B5E07"/>
    <w:rsid w:val="006B60FB"/>
    <w:rsid w:val="006B7033"/>
    <w:rsid w:val="006B759E"/>
    <w:rsid w:val="006C0971"/>
    <w:rsid w:val="006C2857"/>
    <w:rsid w:val="006C4D8F"/>
    <w:rsid w:val="006C54B1"/>
    <w:rsid w:val="006C5A90"/>
    <w:rsid w:val="006C6591"/>
    <w:rsid w:val="006C68D0"/>
    <w:rsid w:val="006C7BF7"/>
    <w:rsid w:val="006D0F2F"/>
    <w:rsid w:val="006D3170"/>
    <w:rsid w:val="006D33A4"/>
    <w:rsid w:val="006D3E55"/>
    <w:rsid w:val="006D5B20"/>
    <w:rsid w:val="006D6977"/>
    <w:rsid w:val="006D798A"/>
    <w:rsid w:val="006E0F34"/>
    <w:rsid w:val="006E1273"/>
    <w:rsid w:val="006E374F"/>
    <w:rsid w:val="006E6400"/>
    <w:rsid w:val="006E6E58"/>
    <w:rsid w:val="006E7DAB"/>
    <w:rsid w:val="006F08F0"/>
    <w:rsid w:val="006F0A34"/>
    <w:rsid w:val="006F1CBB"/>
    <w:rsid w:val="006F3497"/>
    <w:rsid w:val="006F5E90"/>
    <w:rsid w:val="006F67B8"/>
    <w:rsid w:val="006F7FF0"/>
    <w:rsid w:val="00701281"/>
    <w:rsid w:val="00705F67"/>
    <w:rsid w:val="007064AD"/>
    <w:rsid w:val="00707087"/>
    <w:rsid w:val="007073CA"/>
    <w:rsid w:val="00712987"/>
    <w:rsid w:val="00715E3A"/>
    <w:rsid w:val="0072015A"/>
    <w:rsid w:val="007205B0"/>
    <w:rsid w:val="007207AD"/>
    <w:rsid w:val="007230E1"/>
    <w:rsid w:val="00724476"/>
    <w:rsid w:val="007244EF"/>
    <w:rsid w:val="00726C75"/>
    <w:rsid w:val="00727263"/>
    <w:rsid w:val="0072797D"/>
    <w:rsid w:val="00731666"/>
    <w:rsid w:val="0073358F"/>
    <w:rsid w:val="00735390"/>
    <w:rsid w:val="00735750"/>
    <w:rsid w:val="00736248"/>
    <w:rsid w:val="007439FC"/>
    <w:rsid w:val="007445F2"/>
    <w:rsid w:val="0074637B"/>
    <w:rsid w:val="007467BA"/>
    <w:rsid w:val="007472AD"/>
    <w:rsid w:val="00750F84"/>
    <w:rsid w:val="0075116D"/>
    <w:rsid w:val="00753413"/>
    <w:rsid w:val="007546BE"/>
    <w:rsid w:val="007577C8"/>
    <w:rsid w:val="00757D6D"/>
    <w:rsid w:val="00760DAF"/>
    <w:rsid w:val="00764969"/>
    <w:rsid w:val="007662AE"/>
    <w:rsid w:val="007669E4"/>
    <w:rsid w:val="00766BA2"/>
    <w:rsid w:val="00771B95"/>
    <w:rsid w:val="007722ED"/>
    <w:rsid w:val="007727E2"/>
    <w:rsid w:val="0077521C"/>
    <w:rsid w:val="00777750"/>
    <w:rsid w:val="00780771"/>
    <w:rsid w:val="00780F0F"/>
    <w:rsid w:val="00783072"/>
    <w:rsid w:val="00783B44"/>
    <w:rsid w:val="00784A6D"/>
    <w:rsid w:val="0078596F"/>
    <w:rsid w:val="007859A1"/>
    <w:rsid w:val="00786315"/>
    <w:rsid w:val="00787212"/>
    <w:rsid w:val="00790A8C"/>
    <w:rsid w:val="00791FAE"/>
    <w:rsid w:val="00793182"/>
    <w:rsid w:val="00794020"/>
    <w:rsid w:val="00795D76"/>
    <w:rsid w:val="0079616E"/>
    <w:rsid w:val="00796A29"/>
    <w:rsid w:val="00797A87"/>
    <w:rsid w:val="007A0DD6"/>
    <w:rsid w:val="007A0E15"/>
    <w:rsid w:val="007A327E"/>
    <w:rsid w:val="007A48D0"/>
    <w:rsid w:val="007A71C6"/>
    <w:rsid w:val="007B0AAC"/>
    <w:rsid w:val="007B2AE4"/>
    <w:rsid w:val="007B2EE5"/>
    <w:rsid w:val="007B540C"/>
    <w:rsid w:val="007B6E39"/>
    <w:rsid w:val="007C0F59"/>
    <w:rsid w:val="007C18B2"/>
    <w:rsid w:val="007C1F6A"/>
    <w:rsid w:val="007C21C6"/>
    <w:rsid w:val="007C27FD"/>
    <w:rsid w:val="007C3B07"/>
    <w:rsid w:val="007C3D1E"/>
    <w:rsid w:val="007C624D"/>
    <w:rsid w:val="007C630B"/>
    <w:rsid w:val="007C6C45"/>
    <w:rsid w:val="007D051B"/>
    <w:rsid w:val="007D3C68"/>
    <w:rsid w:val="007D4FF2"/>
    <w:rsid w:val="007D70D6"/>
    <w:rsid w:val="007D732C"/>
    <w:rsid w:val="007D7BAD"/>
    <w:rsid w:val="007E09CA"/>
    <w:rsid w:val="007E121E"/>
    <w:rsid w:val="007E2BD5"/>
    <w:rsid w:val="007E2E24"/>
    <w:rsid w:val="007E4107"/>
    <w:rsid w:val="007E6792"/>
    <w:rsid w:val="007E70C7"/>
    <w:rsid w:val="007F0DD5"/>
    <w:rsid w:val="007F1FF3"/>
    <w:rsid w:val="007F4830"/>
    <w:rsid w:val="007F669B"/>
    <w:rsid w:val="007F7D96"/>
    <w:rsid w:val="00801E6F"/>
    <w:rsid w:val="00802270"/>
    <w:rsid w:val="008022E0"/>
    <w:rsid w:val="008024F6"/>
    <w:rsid w:val="00802753"/>
    <w:rsid w:val="00810F84"/>
    <w:rsid w:val="0081109F"/>
    <w:rsid w:val="00811665"/>
    <w:rsid w:val="00814217"/>
    <w:rsid w:val="008144D0"/>
    <w:rsid w:val="00815703"/>
    <w:rsid w:val="00815753"/>
    <w:rsid w:val="008164EF"/>
    <w:rsid w:val="00816D79"/>
    <w:rsid w:val="00820237"/>
    <w:rsid w:val="00822BDE"/>
    <w:rsid w:val="008263CC"/>
    <w:rsid w:val="00826669"/>
    <w:rsid w:val="00830DD3"/>
    <w:rsid w:val="00832ACC"/>
    <w:rsid w:val="00833CF2"/>
    <w:rsid w:val="008340E1"/>
    <w:rsid w:val="00834C22"/>
    <w:rsid w:val="00843380"/>
    <w:rsid w:val="008443E4"/>
    <w:rsid w:val="00845593"/>
    <w:rsid w:val="00845B99"/>
    <w:rsid w:val="00846128"/>
    <w:rsid w:val="00846DAA"/>
    <w:rsid w:val="00846F36"/>
    <w:rsid w:val="00847495"/>
    <w:rsid w:val="0084753A"/>
    <w:rsid w:val="008520A7"/>
    <w:rsid w:val="00852569"/>
    <w:rsid w:val="008525D2"/>
    <w:rsid w:val="008531CC"/>
    <w:rsid w:val="00853EFB"/>
    <w:rsid w:val="0085415C"/>
    <w:rsid w:val="0085471E"/>
    <w:rsid w:val="00855D68"/>
    <w:rsid w:val="008564F3"/>
    <w:rsid w:val="00860928"/>
    <w:rsid w:val="0086105B"/>
    <w:rsid w:val="00862D58"/>
    <w:rsid w:val="00864223"/>
    <w:rsid w:val="00865B07"/>
    <w:rsid w:val="00866199"/>
    <w:rsid w:val="00866E0D"/>
    <w:rsid w:val="00867437"/>
    <w:rsid w:val="00872450"/>
    <w:rsid w:val="00873E8D"/>
    <w:rsid w:val="00874C76"/>
    <w:rsid w:val="00875D44"/>
    <w:rsid w:val="00876822"/>
    <w:rsid w:val="00877709"/>
    <w:rsid w:val="00877DCC"/>
    <w:rsid w:val="00881FBA"/>
    <w:rsid w:val="00882D32"/>
    <w:rsid w:val="0088353B"/>
    <w:rsid w:val="00883DD2"/>
    <w:rsid w:val="00884BEE"/>
    <w:rsid w:val="0088576A"/>
    <w:rsid w:val="00885810"/>
    <w:rsid w:val="00886C5F"/>
    <w:rsid w:val="00891816"/>
    <w:rsid w:val="0089580A"/>
    <w:rsid w:val="008959F0"/>
    <w:rsid w:val="00896985"/>
    <w:rsid w:val="008A049D"/>
    <w:rsid w:val="008A1E35"/>
    <w:rsid w:val="008A58D5"/>
    <w:rsid w:val="008A5932"/>
    <w:rsid w:val="008A63CE"/>
    <w:rsid w:val="008B4309"/>
    <w:rsid w:val="008B4E49"/>
    <w:rsid w:val="008B535F"/>
    <w:rsid w:val="008B55FA"/>
    <w:rsid w:val="008B5C37"/>
    <w:rsid w:val="008B5DD2"/>
    <w:rsid w:val="008C011C"/>
    <w:rsid w:val="008C06DE"/>
    <w:rsid w:val="008C2198"/>
    <w:rsid w:val="008C2B9C"/>
    <w:rsid w:val="008C3436"/>
    <w:rsid w:val="008C519B"/>
    <w:rsid w:val="008C6FA7"/>
    <w:rsid w:val="008C771A"/>
    <w:rsid w:val="008D00C0"/>
    <w:rsid w:val="008D0E4C"/>
    <w:rsid w:val="008D346F"/>
    <w:rsid w:val="008D3A2C"/>
    <w:rsid w:val="008D4A30"/>
    <w:rsid w:val="008D5B41"/>
    <w:rsid w:val="008D621B"/>
    <w:rsid w:val="008D6F45"/>
    <w:rsid w:val="008D7CB1"/>
    <w:rsid w:val="008D7D0D"/>
    <w:rsid w:val="008D7DBB"/>
    <w:rsid w:val="008E0260"/>
    <w:rsid w:val="008E0EA1"/>
    <w:rsid w:val="008E3331"/>
    <w:rsid w:val="008E33B4"/>
    <w:rsid w:val="008E3F1D"/>
    <w:rsid w:val="008E544C"/>
    <w:rsid w:val="008E7050"/>
    <w:rsid w:val="008E7D90"/>
    <w:rsid w:val="008F1124"/>
    <w:rsid w:val="008F22EA"/>
    <w:rsid w:val="008F2F8D"/>
    <w:rsid w:val="008F3E28"/>
    <w:rsid w:val="008F5D16"/>
    <w:rsid w:val="00900DA2"/>
    <w:rsid w:val="00901EF4"/>
    <w:rsid w:val="00903219"/>
    <w:rsid w:val="0090342A"/>
    <w:rsid w:val="0090570A"/>
    <w:rsid w:val="00905FD6"/>
    <w:rsid w:val="009111EE"/>
    <w:rsid w:val="00911FB7"/>
    <w:rsid w:val="00912392"/>
    <w:rsid w:val="00913547"/>
    <w:rsid w:val="00917BED"/>
    <w:rsid w:val="00921DDD"/>
    <w:rsid w:val="00922338"/>
    <w:rsid w:val="009235A7"/>
    <w:rsid w:val="00923B11"/>
    <w:rsid w:val="00923FCD"/>
    <w:rsid w:val="00924173"/>
    <w:rsid w:val="00925759"/>
    <w:rsid w:val="00925F6A"/>
    <w:rsid w:val="00926F8F"/>
    <w:rsid w:val="00927F0D"/>
    <w:rsid w:val="00930E36"/>
    <w:rsid w:val="0093176E"/>
    <w:rsid w:val="00933A79"/>
    <w:rsid w:val="009355A3"/>
    <w:rsid w:val="00935BE9"/>
    <w:rsid w:val="00935E01"/>
    <w:rsid w:val="00941C83"/>
    <w:rsid w:val="00943C54"/>
    <w:rsid w:val="00944662"/>
    <w:rsid w:val="00945C5C"/>
    <w:rsid w:val="00945E0A"/>
    <w:rsid w:val="009470BB"/>
    <w:rsid w:val="009500AB"/>
    <w:rsid w:val="00951581"/>
    <w:rsid w:val="00951993"/>
    <w:rsid w:val="00951E9D"/>
    <w:rsid w:val="00954968"/>
    <w:rsid w:val="00954BE1"/>
    <w:rsid w:val="009560DF"/>
    <w:rsid w:val="00961274"/>
    <w:rsid w:val="009618F9"/>
    <w:rsid w:val="0096202E"/>
    <w:rsid w:val="0096446A"/>
    <w:rsid w:val="00965920"/>
    <w:rsid w:val="00965D4A"/>
    <w:rsid w:val="00966816"/>
    <w:rsid w:val="00966911"/>
    <w:rsid w:val="009714DD"/>
    <w:rsid w:val="0097156B"/>
    <w:rsid w:val="0097222D"/>
    <w:rsid w:val="00972657"/>
    <w:rsid w:val="0097318C"/>
    <w:rsid w:val="009734BA"/>
    <w:rsid w:val="00975095"/>
    <w:rsid w:val="00977033"/>
    <w:rsid w:val="009800B5"/>
    <w:rsid w:val="00980F4E"/>
    <w:rsid w:val="00982D9C"/>
    <w:rsid w:val="00982F54"/>
    <w:rsid w:val="009831B2"/>
    <w:rsid w:val="009849E3"/>
    <w:rsid w:val="009861E7"/>
    <w:rsid w:val="009866FA"/>
    <w:rsid w:val="009927ED"/>
    <w:rsid w:val="0099296D"/>
    <w:rsid w:val="0099350F"/>
    <w:rsid w:val="00993E04"/>
    <w:rsid w:val="00995C1A"/>
    <w:rsid w:val="00996F3F"/>
    <w:rsid w:val="009A3B63"/>
    <w:rsid w:val="009A48DD"/>
    <w:rsid w:val="009A55BE"/>
    <w:rsid w:val="009A7BA8"/>
    <w:rsid w:val="009B321D"/>
    <w:rsid w:val="009B37A5"/>
    <w:rsid w:val="009B39A4"/>
    <w:rsid w:val="009B3C09"/>
    <w:rsid w:val="009B4023"/>
    <w:rsid w:val="009B41A1"/>
    <w:rsid w:val="009B49C2"/>
    <w:rsid w:val="009B5743"/>
    <w:rsid w:val="009C1FFD"/>
    <w:rsid w:val="009C396D"/>
    <w:rsid w:val="009C42C9"/>
    <w:rsid w:val="009C452C"/>
    <w:rsid w:val="009C49B8"/>
    <w:rsid w:val="009C5B48"/>
    <w:rsid w:val="009C6E6C"/>
    <w:rsid w:val="009C7C39"/>
    <w:rsid w:val="009D0249"/>
    <w:rsid w:val="009D03D2"/>
    <w:rsid w:val="009D2696"/>
    <w:rsid w:val="009D2DD3"/>
    <w:rsid w:val="009D43F4"/>
    <w:rsid w:val="009D4B85"/>
    <w:rsid w:val="009D58CA"/>
    <w:rsid w:val="009D76C5"/>
    <w:rsid w:val="009D7F94"/>
    <w:rsid w:val="009E098E"/>
    <w:rsid w:val="009E6494"/>
    <w:rsid w:val="009E656E"/>
    <w:rsid w:val="009F3C5B"/>
    <w:rsid w:val="009F3C9F"/>
    <w:rsid w:val="009F4A28"/>
    <w:rsid w:val="009F5AA3"/>
    <w:rsid w:val="009F606F"/>
    <w:rsid w:val="009F70F1"/>
    <w:rsid w:val="00A00B14"/>
    <w:rsid w:val="00A00F8A"/>
    <w:rsid w:val="00A0169B"/>
    <w:rsid w:val="00A0225E"/>
    <w:rsid w:val="00A03243"/>
    <w:rsid w:val="00A04695"/>
    <w:rsid w:val="00A05B42"/>
    <w:rsid w:val="00A06CE7"/>
    <w:rsid w:val="00A0735E"/>
    <w:rsid w:val="00A075A0"/>
    <w:rsid w:val="00A1143D"/>
    <w:rsid w:val="00A1275B"/>
    <w:rsid w:val="00A13CF3"/>
    <w:rsid w:val="00A141A0"/>
    <w:rsid w:val="00A16080"/>
    <w:rsid w:val="00A1760B"/>
    <w:rsid w:val="00A17DB9"/>
    <w:rsid w:val="00A20CCF"/>
    <w:rsid w:val="00A216A9"/>
    <w:rsid w:val="00A21FE4"/>
    <w:rsid w:val="00A22B6A"/>
    <w:rsid w:val="00A23021"/>
    <w:rsid w:val="00A2318E"/>
    <w:rsid w:val="00A24FD4"/>
    <w:rsid w:val="00A256B8"/>
    <w:rsid w:val="00A259F6"/>
    <w:rsid w:val="00A31636"/>
    <w:rsid w:val="00A32287"/>
    <w:rsid w:val="00A32CF9"/>
    <w:rsid w:val="00A36518"/>
    <w:rsid w:val="00A40AD8"/>
    <w:rsid w:val="00A41E73"/>
    <w:rsid w:val="00A4259B"/>
    <w:rsid w:val="00A4320F"/>
    <w:rsid w:val="00A44BEA"/>
    <w:rsid w:val="00A46B39"/>
    <w:rsid w:val="00A47147"/>
    <w:rsid w:val="00A51609"/>
    <w:rsid w:val="00A52201"/>
    <w:rsid w:val="00A52E71"/>
    <w:rsid w:val="00A5442F"/>
    <w:rsid w:val="00A54615"/>
    <w:rsid w:val="00A5673D"/>
    <w:rsid w:val="00A56F94"/>
    <w:rsid w:val="00A572BC"/>
    <w:rsid w:val="00A6225D"/>
    <w:rsid w:val="00A62B66"/>
    <w:rsid w:val="00A62F59"/>
    <w:rsid w:val="00A70A0D"/>
    <w:rsid w:val="00A717DB"/>
    <w:rsid w:val="00A71FCB"/>
    <w:rsid w:val="00A73759"/>
    <w:rsid w:val="00A74B07"/>
    <w:rsid w:val="00A76E87"/>
    <w:rsid w:val="00A770B3"/>
    <w:rsid w:val="00A773FB"/>
    <w:rsid w:val="00A828B6"/>
    <w:rsid w:val="00A857D3"/>
    <w:rsid w:val="00A914C9"/>
    <w:rsid w:val="00A916BE"/>
    <w:rsid w:val="00A932A2"/>
    <w:rsid w:val="00A958B1"/>
    <w:rsid w:val="00A95908"/>
    <w:rsid w:val="00A95EF0"/>
    <w:rsid w:val="00A963BB"/>
    <w:rsid w:val="00A97056"/>
    <w:rsid w:val="00AA0EC3"/>
    <w:rsid w:val="00AA2426"/>
    <w:rsid w:val="00AA4891"/>
    <w:rsid w:val="00AA57B5"/>
    <w:rsid w:val="00AA6407"/>
    <w:rsid w:val="00AA6D23"/>
    <w:rsid w:val="00AA6FE1"/>
    <w:rsid w:val="00AB0319"/>
    <w:rsid w:val="00AB03F4"/>
    <w:rsid w:val="00AB10BD"/>
    <w:rsid w:val="00AB3341"/>
    <w:rsid w:val="00AB3E4C"/>
    <w:rsid w:val="00AB5180"/>
    <w:rsid w:val="00AB61E6"/>
    <w:rsid w:val="00AB754E"/>
    <w:rsid w:val="00AC09C3"/>
    <w:rsid w:val="00AC0B0D"/>
    <w:rsid w:val="00AC0BD8"/>
    <w:rsid w:val="00AC0CB6"/>
    <w:rsid w:val="00AC1EFD"/>
    <w:rsid w:val="00AC276C"/>
    <w:rsid w:val="00AC30F7"/>
    <w:rsid w:val="00AC47E8"/>
    <w:rsid w:val="00AC6A46"/>
    <w:rsid w:val="00AC6C08"/>
    <w:rsid w:val="00AD2716"/>
    <w:rsid w:val="00AD669D"/>
    <w:rsid w:val="00AD7D5C"/>
    <w:rsid w:val="00AE0390"/>
    <w:rsid w:val="00AE4632"/>
    <w:rsid w:val="00AE4A54"/>
    <w:rsid w:val="00AE4EDB"/>
    <w:rsid w:val="00AE5415"/>
    <w:rsid w:val="00AE66DD"/>
    <w:rsid w:val="00AE70FD"/>
    <w:rsid w:val="00AF331A"/>
    <w:rsid w:val="00AF3543"/>
    <w:rsid w:val="00AF4D05"/>
    <w:rsid w:val="00AF5323"/>
    <w:rsid w:val="00AF6196"/>
    <w:rsid w:val="00AF7369"/>
    <w:rsid w:val="00B00E65"/>
    <w:rsid w:val="00B03632"/>
    <w:rsid w:val="00B03D3D"/>
    <w:rsid w:val="00B04F8B"/>
    <w:rsid w:val="00B06CA0"/>
    <w:rsid w:val="00B12532"/>
    <w:rsid w:val="00B13BED"/>
    <w:rsid w:val="00B157DF"/>
    <w:rsid w:val="00B16471"/>
    <w:rsid w:val="00B224FF"/>
    <w:rsid w:val="00B227EB"/>
    <w:rsid w:val="00B23244"/>
    <w:rsid w:val="00B23848"/>
    <w:rsid w:val="00B2447E"/>
    <w:rsid w:val="00B24D88"/>
    <w:rsid w:val="00B25BC2"/>
    <w:rsid w:val="00B26C73"/>
    <w:rsid w:val="00B27948"/>
    <w:rsid w:val="00B311BA"/>
    <w:rsid w:val="00B32129"/>
    <w:rsid w:val="00B322BC"/>
    <w:rsid w:val="00B335FF"/>
    <w:rsid w:val="00B36C52"/>
    <w:rsid w:val="00B40499"/>
    <w:rsid w:val="00B40CCE"/>
    <w:rsid w:val="00B41A01"/>
    <w:rsid w:val="00B427ED"/>
    <w:rsid w:val="00B42942"/>
    <w:rsid w:val="00B43236"/>
    <w:rsid w:val="00B4427C"/>
    <w:rsid w:val="00B45378"/>
    <w:rsid w:val="00B50647"/>
    <w:rsid w:val="00B50957"/>
    <w:rsid w:val="00B514C7"/>
    <w:rsid w:val="00B54059"/>
    <w:rsid w:val="00B54ADE"/>
    <w:rsid w:val="00B5506E"/>
    <w:rsid w:val="00B55307"/>
    <w:rsid w:val="00B5618E"/>
    <w:rsid w:val="00B570E0"/>
    <w:rsid w:val="00B60F50"/>
    <w:rsid w:val="00B60FAF"/>
    <w:rsid w:val="00B62623"/>
    <w:rsid w:val="00B62EE2"/>
    <w:rsid w:val="00B637AA"/>
    <w:rsid w:val="00B647E4"/>
    <w:rsid w:val="00B65B3F"/>
    <w:rsid w:val="00B65FC7"/>
    <w:rsid w:val="00B668CC"/>
    <w:rsid w:val="00B66A1D"/>
    <w:rsid w:val="00B67CEB"/>
    <w:rsid w:val="00B71C6C"/>
    <w:rsid w:val="00B75397"/>
    <w:rsid w:val="00B755A5"/>
    <w:rsid w:val="00B80D3E"/>
    <w:rsid w:val="00B81B87"/>
    <w:rsid w:val="00B85B07"/>
    <w:rsid w:val="00B86AC0"/>
    <w:rsid w:val="00B92231"/>
    <w:rsid w:val="00B926F7"/>
    <w:rsid w:val="00B92AA5"/>
    <w:rsid w:val="00B94FE8"/>
    <w:rsid w:val="00B95AE9"/>
    <w:rsid w:val="00BA01AD"/>
    <w:rsid w:val="00BA04D5"/>
    <w:rsid w:val="00BA05EC"/>
    <w:rsid w:val="00BA06C3"/>
    <w:rsid w:val="00BA2D4C"/>
    <w:rsid w:val="00BA3149"/>
    <w:rsid w:val="00BA3435"/>
    <w:rsid w:val="00BA3BD6"/>
    <w:rsid w:val="00BA41AD"/>
    <w:rsid w:val="00BA5CFD"/>
    <w:rsid w:val="00BB2601"/>
    <w:rsid w:val="00BB281A"/>
    <w:rsid w:val="00BB473D"/>
    <w:rsid w:val="00BB6220"/>
    <w:rsid w:val="00BB6FC1"/>
    <w:rsid w:val="00BB7526"/>
    <w:rsid w:val="00BB774D"/>
    <w:rsid w:val="00BB79D8"/>
    <w:rsid w:val="00BB7C7B"/>
    <w:rsid w:val="00BC0076"/>
    <w:rsid w:val="00BC0A69"/>
    <w:rsid w:val="00BC0C01"/>
    <w:rsid w:val="00BC787B"/>
    <w:rsid w:val="00BC7A29"/>
    <w:rsid w:val="00BD044E"/>
    <w:rsid w:val="00BD1046"/>
    <w:rsid w:val="00BD19F5"/>
    <w:rsid w:val="00BD3611"/>
    <w:rsid w:val="00BD505E"/>
    <w:rsid w:val="00BD67E3"/>
    <w:rsid w:val="00BD67F2"/>
    <w:rsid w:val="00BD7332"/>
    <w:rsid w:val="00BD79FB"/>
    <w:rsid w:val="00BD7F71"/>
    <w:rsid w:val="00BE1664"/>
    <w:rsid w:val="00BE2733"/>
    <w:rsid w:val="00BE451C"/>
    <w:rsid w:val="00BE4943"/>
    <w:rsid w:val="00BE7A29"/>
    <w:rsid w:val="00BE7E99"/>
    <w:rsid w:val="00BF0005"/>
    <w:rsid w:val="00BF0C9D"/>
    <w:rsid w:val="00BF1A50"/>
    <w:rsid w:val="00BF2748"/>
    <w:rsid w:val="00BF4AC9"/>
    <w:rsid w:val="00BF4DCB"/>
    <w:rsid w:val="00BF7B84"/>
    <w:rsid w:val="00C0047E"/>
    <w:rsid w:val="00C02029"/>
    <w:rsid w:val="00C022BD"/>
    <w:rsid w:val="00C02445"/>
    <w:rsid w:val="00C05712"/>
    <w:rsid w:val="00C05D90"/>
    <w:rsid w:val="00C11283"/>
    <w:rsid w:val="00C11F9C"/>
    <w:rsid w:val="00C1525B"/>
    <w:rsid w:val="00C16586"/>
    <w:rsid w:val="00C16896"/>
    <w:rsid w:val="00C17597"/>
    <w:rsid w:val="00C1779A"/>
    <w:rsid w:val="00C20577"/>
    <w:rsid w:val="00C20776"/>
    <w:rsid w:val="00C21F24"/>
    <w:rsid w:val="00C22BCD"/>
    <w:rsid w:val="00C24530"/>
    <w:rsid w:val="00C25B48"/>
    <w:rsid w:val="00C25D8F"/>
    <w:rsid w:val="00C2633F"/>
    <w:rsid w:val="00C30441"/>
    <w:rsid w:val="00C31C60"/>
    <w:rsid w:val="00C34181"/>
    <w:rsid w:val="00C34759"/>
    <w:rsid w:val="00C35F35"/>
    <w:rsid w:val="00C36EDA"/>
    <w:rsid w:val="00C37B39"/>
    <w:rsid w:val="00C4132C"/>
    <w:rsid w:val="00C41376"/>
    <w:rsid w:val="00C414DA"/>
    <w:rsid w:val="00C417AE"/>
    <w:rsid w:val="00C41D2F"/>
    <w:rsid w:val="00C43611"/>
    <w:rsid w:val="00C43B2A"/>
    <w:rsid w:val="00C45644"/>
    <w:rsid w:val="00C45A77"/>
    <w:rsid w:val="00C45BCE"/>
    <w:rsid w:val="00C45F7D"/>
    <w:rsid w:val="00C509AD"/>
    <w:rsid w:val="00C51BE8"/>
    <w:rsid w:val="00C52357"/>
    <w:rsid w:val="00C52A77"/>
    <w:rsid w:val="00C53500"/>
    <w:rsid w:val="00C546DF"/>
    <w:rsid w:val="00C54BAB"/>
    <w:rsid w:val="00C54C51"/>
    <w:rsid w:val="00C561A2"/>
    <w:rsid w:val="00C569D1"/>
    <w:rsid w:val="00C60618"/>
    <w:rsid w:val="00C61CFE"/>
    <w:rsid w:val="00C62201"/>
    <w:rsid w:val="00C66017"/>
    <w:rsid w:val="00C66F28"/>
    <w:rsid w:val="00C672B8"/>
    <w:rsid w:val="00C71FA1"/>
    <w:rsid w:val="00C72FB5"/>
    <w:rsid w:val="00C73E26"/>
    <w:rsid w:val="00C74E56"/>
    <w:rsid w:val="00C76969"/>
    <w:rsid w:val="00C80201"/>
    <w:rsid w:val="00C83356"/>
    <w:rsid w:val="00C851B5"/>
    <w:rsid w:val="00C86092"/>
    <w:rsid w:val="00C8697E"/>
    <w:rsid w:val="00C90D2C"/>
    <w:rsid w:val="00C913EB"/>
    <w:rsid w:val="00C91708"/>
    <w:rsid w:val="00C919FD"/>
    <w:rsid w:val="00C93617"/>
    <w:rsid w:val="00C936F0"/>
    <w:rsid w:val="00C9451E"/>
    <w:rsid w:val="00C957E1"/>
    <w:rsid w:val="00C9580F"/>
    <w:rsid w:val="00CA0F31"/>
    <w:rsid w:val="00CA2A32"/>
    <w:rsid w:val="00CA4703"/>
    <w:rsid w:val="00CA58B6"/>
    <w:rsid w:val="00CA59D4"/>
    <w:rsid w:val="00CA71BE"/>
    <w:rsid w:val="00CA7BC9"/>
    <w:rsid w:val="00CA7DA8"/>
    <w:rsid w:val="00CB0183"/>
    <w:rsid w:val="00CB1215"/>
    <w:rsid w:val="00CB2737"/>
    <w:rsid w:val="00CB3D4A"/>
    <w:rsid w:val="00CB55D9"/>
    <w:rsid w:val="00CB6C69"/>
    <w:rsid w:val="00CC0B45"/>
    <w:rsid w:val="00CC214B"/>
    <w:rsid w:val="00CC24E8"/>
    <w:rsid w:val="00CC3243"/>
    <w:rsid w:val="00CC3244"/>
    <w:rsid w:val="00CC4D86"/>
    <w:rsid w:val="00CC627A"/>
    <w:rsid w:val="00CD2788"/>
    <w:rsid w:val="00CD2F6C"/>
    <w:rsid w:val="00CD336C"/>
    <w:rsid w:val="00CD672F"/>
    <w:rsid w:val="00CD7037"/>
    <w:rsid w:val="00CE0E13"/>
    <w:rsid w:val="00CE20F3"/>
    <w:rsid w:val="00CE29EE"/>
    <w:rsid w:val="00CE6424"/>
    <w:rsid w:val="00CE6B62"/>
    <w:rsid w:val="00CF0F66"/>
    <w:rsid w:val="00CF11AE"/>
    <w:rsid w:val="00CF1A50"/>
    <w:rsid w:val="00CF1ABB"/>
    <w:rsid w:val="00CF2BEE"/>
    <w:rsid w:val="00CF4107"/>
    <w:rsid w:val="00CF56D8"/>
    <w:rsid w:val="00CF6944"/>
    <w:rsid w:val="00CF7685"/>
    <w:rsid w:val="00CF7860"/>
    <w:rsid w:val="00CF7E05"/>
    <w:rsid w:val="00D029C4"/>
    <w:rsid w:val="00D05788"/>
    <w:rsid w:val="00D057ED"/>
    <w:rsid w:val="00D06197"/>
    <w:rsid w:val="00D10EFA"/>
    <w:rsid w:val="00D12BD3"/>
    <w:rsid w:val="00D12D46"/>
    <w:rsid w:val="00D13079"/>
    <w:rsid w:val="00D13DCC"/>
    <w:rsid w:val="00D15388"/>
    <w:rsid w:val="00D174A8"/>
    <w:rsid w:val="00D174DD"/>
    <w:rsid w:val="00D20200"/>
    <w:rsid w:val="00D20965"/>
    <w:rsid w:val="00D20984"/>
    <w:rsid w:val="00D212B0"/>
    <w:rsid w:val="00D21EC2"/>
    <w:rsid w:val="00D236D3"/>
    <w:rsid w:val="00D2443A"/>
    <w:rsid w:val="00D2538D"/>
    <w:rsid w:val="00D25606"/>
    <w:rsid w:val="00D2660A"/>
    <w:rsid w:val="00D26DE0"/>
    <w:rsid w:val="00D26FCB"/>
    <w:rsid w:val="00D317AF"/>
    <w:rsid w:val="00D318AB"/>
    <w:rsid w:val="00D320EC"/>
    <w:rsid w:val="00D34A90"/>
    <w:rsid w:val="00D34F6F"/>
    <w:rsid w:val="00D40B6E"/>
    <w:rsid w:val="00D42771"/>
    <w:rsid w:val="00D449F7"/>
    <w:rsid w:val="00D459C3"/>
    <w:rsid w:val="00D4718E"/>
    <w:rsid w:val="00D47867"/>
    <w:rsid w:val="00D47B54"/>
    <w:rsid w:val="00D51667"/>
    <w:rsid w:val="00D530C9"/>
    <w:rsid w:val="00D55BBB"/>
    <w:rsid w:val="00D5635F"/>
    <w:rsid w:val="00D56877"/>
    <w:rsid w:val="00D615F4"/>
    <w:rsid w:val="00D62540"/>
    <w:rsid w:val="00D63986"/>
    <w:rsid w:val="00D64173"/>
    <w:rsid w:val="00D653F9"/>
    <w:rsid w:val="00D6587F"/>
    <w:rsid w:val="00D661DB"/>
    <w:rsid w:val="00D66630"/>
    <w:rsid w:val="00D6675E"/>
    <w:rsid w:val="00D70F5C"/>
    <w:rsid w:val="00D73E7F"/>
    <w:rsid w:val="00D755FB"/>
    <w:rsid w:val="00D757BD"/>
    <w:rsid w:val="00D768A9"/>
    <w:rsid w:val="00D81B36"/>
    <w:rsid w:val="00D83739"/>
    <w:rsid w:val="00D84F48"/>
    <w:rsid w:val="00D86574"/>
    <w:rsid w:val="00D86AF0"/>
    <w:rsid w:val="00D86EE1"/>
    <w:rsid w:val="00D8786A"/>
    <w:rsid w:val="00D913DF"/>
    <w:rsid w:val="00D91D71"/>
    <w:rsid w:val="00D921E5"/>
    <w:rsid w:val="00D924E3"/>
    <w:rsid w:val="00D92B7C"/>
    <w:rsid w:val="00D94775"/>
    <w:rsid w:val="00D94D5E"/>
    <w:rsid w:val="00D95969"/>
    <w:rsid w:val="00D97978"/>
    <w:rsid w:val="00DA4001"/>
    <w:rsid w:val="00DA654D"/>
    <w:rsid w:val="00DA674A"/>
    <w:rsid w:val="00DA6CCA"/>
    <w:rsid w:val="00DA7969"/>
    <w:rsid w:val="00DB43B0"/>
    <w:rsid w:val="00DB5B97"/>
    <w:rsid w:val="00DB5FA7"/>
    <w:rsid w:val="00DB6129"/>
    <w:rsid w:val="00DB6F8D"/>
    <w:rsid w:val="00DB7C0B"/>
    <w:rsid w:val="00DB7E49"/>
    <w:rsid w:val="00DC0E6B"/>
    <w:rsid w:val="00DC2E0C"/>
    <w:rsid w:val="00DD19D1"/>
    <w:rsid w:val="00DE4A8B"/>
    <w:rsid w:val="00DE5451"/>
    <w:rsid w:val="00DE6A12"/>
    <w:rsid w:val="00DE7CBE"/>
    <w:rsid w:val="00DF05CD"/>
    <w:rsid w:val="00DF1B96"/>
    <w:rsid w:val="00DF1BB2"/>
    <w:rsid w:val="00E03EE5"/>
    <w:rsid w:val="00E05B29"/>
    <w:rsid w:val="00E068BB"/>
    <w:rsid w:val="00E07108"/>
    <w:rsid w:val="00E07170"/>
    <w:rsid w:val="00E077CD"/>
    <w:rsid w:val="00E07EB1"/>
    <w:rsid w:val="00E1099F"/>
    <w:rsid w:val="00E112C6"/>
    <w:rsid w:val="00E13E9B"/>
    <w:rsid w:val="00E1463C"/>
    <w:rsid w:val="00E151A3"/>
    <w:rsid w:val="00E15D98"/>
    <w:rsid w:val="00E168D0"/>
    <w:rsid w:val="00E20540"/>
    <w:rsid w:val="00E214DB"/>
    <w:rsid w:val="00E221E5"/>
    <w:rsid w:val="00E23803"/>
    <w:rsid w:val="00E25141"/>
    <w:rsid w:val="00E30F80"/>
    <w:rsid w:val="00E32052"/>
    <w:rsid w:val="00E323D6"/>
    <w:rsid w:val="00E32BAA"/>
    <w:rsid w:val="00E32D8B"/>
    <w:rsid w:val="00E37ECB"/>
    <w:rsid w:val="00E4065E"/>
    <w:rsid w:val="00E41B9B"/>
    <w:rsid w:val="00E42DC7"/>
    <w:rsid w:val="00E44758"/>
    <w:rsid w:val="00E50412"/>
    <w:rsid w:val="00E51292"/>
    <w:rsid w:val="00E54102"/>
    <w:rsid w:val="00E5564D"/>
    <w:rsid w:val="00E5671A"/>
    <w:rsid w:val="00E57779"/>
    <w:rsid w:val="00E6056C"/>
    <w:rsid w:val="00E617E7"/>
    <w:rsid w:val="00E62EE6"/>
    <w:rsid w:val="00E63A06"/>
    <w:rsid w:val="00E64038"/>
    <w:rsid w:val="00E648F4"/>
    <w:rsid w:val="00E66722"/>
    <w:rsid w:val="00E6681F"/>
    <w:rsid w:val="00E75A8F"/>
    <w:rsid w:val="00E76400"/>
    <w:rsid w:val="00E7768A"/>
    <w:rsid w:val="00E8193B"/>
    <w:rsid w:val="00E81F96"/>
    <w:rsid w:val="00E82742"/>
    <w:rsid w:val="00E83F98"/>
    <w:rsid w:val="00E84AE4"/>
    <w:rsid w:val="00E84ECA"/>
    <w:rsid w:val="00E852D7"/>
    <w:rsid w:val="00E8589E"/>
    <w:rsid w:val="00E90F0C"/>
    <w:rsid w:val="00E92DFB"/>
    <w:rsid w:val="00E94B51"/>
    <w:rsid w:val="00E95129"/>
    <w:rsid w:val="00E97B5E"/>
    <w:rsid w:val="00EA0014"/>
    <w:rsid w:val="00EA09FD"/>
    <w:rsid w:val="00EA2A58"/>
    <w:rsid w:val="00EA2E71"/>
    <w:rsid w:val="00EA467C"/>
    <w:rsid w:val="00EA4895"/>
    <w:rsid w:val="00EA4C6A"/>
    <w:rsid w:val="00EA66B4"/>
    <w:rsid w:val="00EA6806"/>
    <w:rsid w:val="00EA68C4"/>
    <w:rsid w:val="00EA6A5E"/>
    <w:rsid w:val="00EA6B1D"/>
    <w:rsid w:val="00EA7AF4"/>
    <w:rsid w:val="00EB15C3"/>
    <w:rsid w:val="00EB1F83"/>
    <w:rsid w:val="00EB5BF6"/>
    <w:rsid w:val="00EB75B0"/>
    <w:rsid w:val="00EC1591"/>
    <w:rsid w:val="00EC1DBF"/>
    <w:rsid w:val="00EC22B6"/>
    <w:rsid w:val="00EC273C"/>
    <w:rsid w:val="00EC30CE"/>
    <w:rsid w:val="00EC368A"/>
    <w:rsid w:val="00EC3F2C"/>
    <w:rsid w:val="00EC46EA"/>
    <w:rsid w:val="00EC769A"/>
    <w:rsid w:val="00ED02BA"/>
    <w:rsid w:val="00ED1428"/>
    <w:rsid w:val="00ED1509"/>
    <w:rsid w:val="00ED3A1B"/>
    <w:rsid w:val="00ED5243"/>
    <w:rsid w:val="00ED594A"/>
    <w:rsid w:val="00ED61D4"/>
    <w:rsid w:val="00EE17FE"/>
    <w:rsid w:val="00EE2CBF"/>
    <w:rsid w:val="00EE3F5B"/>
    <w:rsid w:val="00EE4874"/>
    <w:rsid w:val="00EE532D"/>
    <w:rsid w:val="00EE7177"/>
    <w:rsid w:val="00EE74B7"/>
    <w:rsid w:val="00EF264B"/>
    <w:rsid w:val="00EF432E"/>
    <w:rsid w:val="00EF7024"/>
    <w:rsid w:val="00F00B9B"/>
    <w:rsid w:val="00F00C68"/>
    <w:rsid w:val="00F00E46"/>
    <w:rsid w:val="00F019AA"/>
    <w:rsid w:val="00F03BF9"/>
    <w:rsid w:val="00F03FA8"/>
    <w:rsid w:val="00F0542F"/>
    <w:rsid w:val="00F06DC8"/>
    <w:rsid w:val="00F07491"/>
    <w:rsid w:val="00F11D8C"/>
    <w:rsid w:val="00F11F2D"/>
    <w:rsid w:val="00F12299"/>
    <w:rsid w:val="00F1350F"/>
    <w:rsid w:val="00F13C76"/>
    <w:rsid w:val="00F13CD3"/>
    <w:rsid w:val="00F1574E"/>
    <w:rsid w:val="00F16689"/>
    <w:rsid w:val="00F17AEB"/>
    <w:rsid w:val="00F209FC"/>
    <w:rsid w:val="00F2297E"/>
    <w:rsid w:val="00F25921"/>
    <w:rsid w:val="00F26CD6"/>
    <w:rsid w:val="00F27D58"/>
    <w:rsid w:val="00F30592"/>
    <w:rsid w:val="00F309B0"/>
    <w:rsid w:val="00F33749"/>
    <w:rsid w:val="00F33D9B"/>
    <w:rsid w:val="00F36920"/>
    <w:rsid w:val="00F36C44"/>
    <w:rsid w:val="00F37353"/>
    <w:rsid w:val="00F4185C"/>
    <w:rsid w:val="00F41E8F"/>
    <w:rsid w:val="00F43063"/>
    <w:rsid w:val="00F43D3D"/>
    <w:rsid w:val="00F45338"/>
    <w:rsid w:val="00F51498"/>
    <w:rsid w:val="00F53B82"/>
    <w:rsid w:val="00F55DF6"/>
    <w:rsid w:val="00F56A00"/>
    <w:rsid w:val="00F56CDF"/>
    <w:rsid w:val="00F57416"/>
    <w:rsid w:val="00F614AB"/>
    <w:rsid w:val="00F621CD"/>
    <w:rsid w:val="00F63AFB"/>
    <w:rsid w:val="00F6417D"/>
    <w:rsid w:val="00F663FE"/>
    <w:rsid w:val="00F66629"/>
    <w:rsid w:val="00F6669F"/>
    <w:rsid w:val="00F7010A"/>
    <w:rsid w:val="00F70B06"/>
    <w:rsid w:val="00F7121F"/>
    <w:rsid w:val="00F71CC5"/>
    <w:rsid w:val="00F72E83"/>
    <w:rsid w:val="00F7414C"/>
    <w:rsid w:val="00F74AE5"/>
    <w:rsid w:val="00F74DE2"/>
    <w:rsid w:val="00F75B04"/>
    <w:rsid w:val="00F76EF3"/>
    <w:rsid w:val="00F83351"/>
    <w:rsid w:val="00F85741"/>
    <w:rsid w:val="00F85BA3"/>
    <w:rsid w:val="00F93E0C"/>
    <w:rsid w:val="00FA0180"/>
    <w:rsid w:val="00FA093C"/>
    <w:rsid w:val="00FA1AEE"/>
    <w:rsid w:val="00FA203F"/>
    <w:rsid w:val="00FA4125"/>
    <w:rsid w:val="00FA4497"/>
    <w:rsid w:val="00FA5224"/>
    <w:rsid w:val="00FA54F4"/>
    <w:rsid w:val="00FA6588"/>
    <w:rsid w:val="00FA6C3C"/>
    <w:rsid w:val="00FB0586"/>
    <w:rsid w:val="00FB0AB0"/>
    <w:rsid w:val="00FB18CA"/>
    <w:rsid w:val="00FB2745"/>
    <w:rsid w:val="00FB34CD"/>
    <w:rsid w:val="00FB3A55"/>
    <w:rsid w:val="00FB4EB4"/>
    <w:rsid w:val="00FB71CE"/>
    <w:rsid w:val="00FC01FF"/>
    <w:rsid w:val="00FC05AC"/>
    <w:rsid w:val="00FC06BF"/>
    <w:rsid w:val="00FC117D"/>
    <w:rsid w:val="00FC7151"/>
    <w:rsid w:val="00FC7E71"/>
    <w:rsid w:val="00FD088F"/>
    <w:rsid w:val="00FD1982"/>
    <w:rsid w:val="00FD340B"/>
    <w:rsid w:val="00FD39F4"/>
    <w:rsid w:val="00FD3ADD"/>
    <w:rsid w:val="00FD45FC"/>
    <w:rsid w:val="00FD589E"/>
    <w:rsid w:val="00FD5ABB"/>
    <w:rsid w:val="00FD7037"/>
    <w:rsid w:val="00FE1D98"/>
    <w:rsid w:val="00FE2355"/>
    <w:rsid w:val="00FE2934"/>
    <w:rsid w:val="00FE3B16"/>
    <w:rsid w:val="00FE53A2"/>
    <w:rsid w:val="00FE7502"/>
    <w:rsid w:val="00FF007F"/>
    <w:rsid w:val="00FF48B0"/>
    <w:rsid w:val="00FF4CA4"/>
    <w:rsid w:val="00FF6296"/>
    <w:rsid w:val="00FF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4D34B2"/>
  <w15:chartTrackingRefBased/>
  <w15:docId w15:val="{F1AFF440-A8BF-4630-9724-D6514586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24492F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F0C9D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4C23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7F669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">
    <w:name w:val="Diagrama"/>
    <w:basedOn w:val="prastasis"/>
    <w:semiHidden/>
    <w:rsid w:val="00114687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2A334E"/>
    <w:pPr>
      <w:ind w:left="720"/>
      <w:contextualSpacing/>
    </w:pPr>
    <w:rPr>
      <w:sz w:val="20"/>
      <w:szCs w:val="20"/>
    </w:rPr>
  </w:style>
  <w:style w:type="paragraph" w:styleId="Antrats">
    <w:name w:val="header"/>
    <w:basedOn w:val="prastasis"/>
    <w:link w:val="AntratsDiagrama"/>
    <w:rsid w:val="007F483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7F4830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7F483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7F4830"/>
    <w:rPr>
      <w:sz w:val="24"/>
      <w:szCs w:val="24"/>
      <w:lang w:eastAsia="en-US"/>
    </w:rPr>
  </w:style>
  <w:style w:type="character" w:customStyle="1" w:styleId="1">
    <w:name w:val="1"/>
    <w:semiHidden/>
    <w:rsid w:val="00153B37"/>
    <w:rPr>
      <w:rFonts w:ascii="Arial" w:hAnsi="Arial" w:cs="Arial"/>
      <w:color w:val="auto"/>
      <w:sz w:val="20"/>
      <w:szCs w:val="20"/>
    </w:rPr>
  </w:style>
  <w:style w:type="character" w:styleId="Puslapionumeris">
    <w:name w:val="page number"/>
    <w:basedOn w:val="Numatytasispastraiposriftas"/>
    <w:rsid w:val="00DB6129"/>
  </w:style>
  <w:style w:type="paragraph" w:styleId="Pagrindiniotekstotrauka3">
    <w:name w:val="Body Text Indent 3"/>
    <w:basedOn w:val="prastasis"/>
    <w:link w:val="Pagrindiniotekstotrauka3Diagrama"/>
    <w:rsid w:val="00051FA8"/>
    <w:pPr>
      <w:spacing w:before="100" w:beforeAutospacing="1" w:after="100" w:afterAutospacing="1"/>
    </w:pPr>
    <w:rPr>
      <w:lang w:eastAsia="lt-LT"/>
    </w:rPr>
  </w:style>
  <w:style w:type="character" w:customStyle="1" w:styleId="apple-converted-space">
    <w:name w:val="apple-converted-space"/>
    <w:basedOn w:val="Numatytasispastraiposriftas"/>
    <w:rsid w:val="00051FA8"/>
  </w:style>
  <w:style w:type="paragraph" w:customStyle="1" w:styleId="CharCharDiagramaDiagramaDiagramaDiagramaDiagrama">
    <w:name w:val="Char Char Diagrama Diagrama Diagrama Diagrama Diagrama"/>
    <w:basedOn w:val="prastasis"/>
    <w:semiHidden/>
    <w:rsid w:val="00231235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rsid w:val="005F5280"/>
    <w:rPr>
      <w:sz w:val="24"/>
      <w:szCs w:val="24"/>
    </w:rPr>
  </w:style>
  <w:style w:type="character" w:customStyle="1" w:styleId="Antrat4Diagrama">
    <w:name w:val="Antraštė 4 Diagrama"/>
    <w:link w:val="Antrat4"/>
    <w:semiHidden/>
    <w:rsid w:val="007F669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Debesliotekstas">
    <w:name w:val="Balloon Text"/>
    <w:basedOn w:val="prastasis"/>
    <w:link w:val="DebesliotekstasDiagrama"/>
    <w:rsid w:val="006B109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B1090"/>
    <w:rPr>
      <w:rFonts w:ascii="Tahoma" w:hAnsi="Tahoma" w:cs="Tahoma"/>
      <w:sz w:val="16"/>
      <w:szCs w:val="16"/>
      <w:lang w:eastAsia="en-US"/>
    </w:rPr>
  </w:style>
  <w:style w:type="paragraph" w:styleId="Pagrindiniotekstotrauka2">
    <w:name w:val="Body Text Indent 2"/>
    <w:basedOn w:val="prastasis"/>
    <w:link w:val="Pagrindiniotekstotrauka2Diagrama"/>
    <w:rsid w:val="00070829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rsid w:val="00070829"/>
    <w:rPr>
      <w:sz w:val="24"/>
      <w:szCs w:val="24"/>
      <w:lang w:eastAsia="en-US"/>
    </w:rPr>
  </w:style>
  <w:style w:type="paragraph" w:customStyle="1" w:styleId="prastasistinklapis">
    <w:name w:val="Įprastasis (tinklapis)"/>
    <w:basedOn w:val="prastasis"/>
    <w:uiPriority w:val="99"/>
    <w:unhideWhenUsed/>
    <w:rsid w:val="00F75B04"/>
    <w:pPr>
      <w:spacing w:before="100" w:beforeAutospacing="1" w:after="100" w:afterAutospacing="1"/>
    </w:pPr>
    <w:rPr>
      <w:lang w:eastAsia="lt-LT"/>
    </w:rPr>
  </w:style>
  <w:style w:type="character" w:styleId="Hipersaitas">
    <w:name w:val="Hyperlink"/>
    <w:uiPriority w:val="99"/>
    <w:unhideWhenUsed/>
    <w:rsid w:val="00F75B04"/>
    <w:rPr>
      <w:color w:val="0000FF"/>
      <w:u w:val="single"/>
    </w:rPr>
  </w:style>
  <w:style w:type="character" w:styleId="Grietas">
    <w:name w:val="Strong"/>
    <w:uiPriority w:val="22"/>
    <w:qFormat/>
    <w:rsid w:val="00F75B04"/>
    <w:rPr>
      <w:b/>
      <w:bCs/>
    </w:rPr>
  </w:style>
  <w:style w:type="character" w:styleId="Emfaz">
    <w:name w:val="Emphasis"/>
    <w:basedOn w:val="Numatytasispastraiposriftas"/>
    <w:uiPriority w:val="20"/>
    <w:qFormat/>
    <w:rsid w:val="00A160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16474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7676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76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8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07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3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36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2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0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944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1223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2810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4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9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5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37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3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6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2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81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5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1B3D9-B26E-468B-A2AB-51C255FD0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4759</Characters>
  <Application>Microsoft Office Word</Application>
  <DocSecurity>0</DocSecurity>
  <Lines>39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Živilė Mockutė</dc:creator>
  <cp:keywords/>
  <cp:lastModifiedBy>Natalja Miklyčienė</cp:lastModifiedBy>
  <cp:revision>2</cp:revision>
  <cp:lastPrinted>2017-01-17T09:25:00Z</cp:lastPrinted>
  <dcterms:created xsi:type="dcterms:W3CDTF">2024-11-20T08:04:00Z</dcterms:created>
  <dcterms:modified xsi:type="dcterms:W3CDTF">2024-11-20T08:04:00Z</dcterms:modified>
</cp:coreProperties>
</file>