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595F3" w14:textId="77777777" w:rsidR="007D35DE" w:rsidRPr="009028F1" w:rsidRDefault="00E0776F" w:rsidP="00D376E6">
      <w:pPr>
        <w:jc w:val="center"/>
      </w:pPr>
      <w:bookmarkStart w:id="0" w:name="_GoBack"/>
      <w:bookmarkEnd w:id="0"/>
      <w:r w:rsidRPr="009028F1">
        <w:rPr>
          <w:noProof/>
          <w:lang w:eastAsia="lt-LT"/>
        </w:rPr>
        <w:drawing>
          <wp:inline distT="0" distB="0" distL="0" distR="0" wp14:anchorId="5F8304FD" wp14:editId="40633833">
            <wp:extent cx="685165" cy="819510"/>
            <wp:effectExtent l="0" t="0" r="635" b="0"/>
            <wp:docPr id="1"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408" cy="831761"/>
                    </a:xfrm>
                    <a:prstGeom prst="rect">
                      <a:avLst/>
                    </a:prstGeom>
                    <a:noFill/>
                    <a:ln>
                      <a:noFill/>
                    </a:ln>
                  </pic:spPr>
                </pic:pic>
              </a:graphicData>
            </a:graphic>
          </wp:inline>
        </w:drawing>
      </w:r>
    </w:p>
    <w:p w14:paraId="63268B2E" w14:textId="77777777" w:rsidR="007D35DE" w:rsidRPr="009028F1" w:rsidRDefault="007D35DE" w:rsidP="00D376E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7D35DE" w:rsidRPr="00422DA0" w14:paraId="7E5C3614" w14:textId="77777777" w:rsidTr="00FC4B4D">
        <w:trPr>
          <w:jc w:val="center"/>
        </w:trPr>
        <w:tc>
          <w:tcPr>
            <w:tcW w:w="9854" w:type="dxa"/>
            <w:tcBorders>
              <w:top w:val="nil"/>
              <w:left w:val="nil"/>
              <w:bottom w:val="nil"/>
              <w:right w:val="nil"/>
            </w:tcBorders>
          </w:tcPr>
          <w:p w14:paraId="58B63FF2" w14:textId="77777777" w:rsidR="007D35DE" w:rsidRPr="00422DA0" w:rsidRDefault="007D35DE" w:rsidP="00D376E6">
            <w:pPr>
              <w:jc w:val="center"/>
              <w:rPr>
                <w:b/>
              </w:rPr>
            </w:pPr>
            <w:r w:rsidRPr="00422DA0">
              <w:rPr>
                <w:b/>
              </w:rPr>
              <w:t>UKMERGĖS RAJONO SAVIVALDYBĖS</w:t>
            </w:r>
          </w:p>
          <w:p w14:paraId="62C017C1" w14:textId="77777777" w:rsidR="007D35DE" w:rsidRPr="00422DA0" w:rsidRDefault="007D35DE" w:rsidP="00D376E6">
            <w:pPr>
              <w:jc w:val="center"/>
              <w:rPr>
                <w:b/>
              </w:rPr>
            </w:pPr>
            <w:r w:rsidRPr="00422DA0">
              <w:rPr>
                <w:b/>
              </w:rPr>
              <w:t>TARYBA</w:t>
            </w:r>
          </w:p>
        </w:tc>
      </w:tr>
      <w:tr w:rsidR="007D35DE" w:rsidRPr="00422DA0" w14:paraId="641B359E" w14:textId="77777777" w:rsidTr="00FC4B4D">
        <w:trPr>
          <w:jc w:val="center"/>
        </w:trPr>
        <w:tc>
          <w:tcPr>
            <w:tcW w:w="9854" w:type="dxa"/>
            <w:tcBorders>
              <w:top w:val="nil"/>
              <w:left w:val="nil"/>
              <w:bottom w:val="nil"/>
              <w:right w:val="nil"/>
            </w:tcBorders>
          </w:tcPr>
          <w:p w14:paraId="32939DD8" w14:textId="77777777" w:rsidR="007D35DE" w:rsidRPr="00422DA0" w:rsidRDefault="007D35DE" w:rsidP="00D376E6">
            <w:pPr>
              <w:jc w:val="center"/>
              <w:rPr>
                <w:b/>
              </w:rPr>
            </w:pPr>
          </w:p>
        </w:tc>
      </w:tr>
      <w:tr w:rsidR="007D35DE" w:rsidRPr="00422DA0" w14:paraId="207A9FF6" w14:textId="77777777" w:rsidTr="00FC4B4D">
        <w:trPr>
          <w:jc w:val="center"/>
        </w:trPr>
        <w:tc>
          <w:tcPr>
            <w:tcW w:w="9854" w:type="dxa"/>
            <w:tcBorders>
              <w:top w:val="nil"/>
              <w:left w:val="nil"/>
              <w:bottom w:val="nil"/>
              <w:right w:val="nil"/>
            </w:tcBorders>
          </w:tcPr>
          <w:p w14:paraId="02E4D98D" w14:textId="11AD1D03" w:rsidR="007D35DE" w:rsidRPr="00422DA0" w:rsidRDefault="007D35DE" w:rsidP="00D376E6">
            <w:pPr>
              <w:jc w:val="center"/>
              <w:rPr>
                <w:b/>
              </w:rPr>
            </w:pPr>
            <w:r w:rsidRPr="00422DA0">
              <w:rPr>
                <w:b/>
              </w:rPr>
              <w:t>KAIMO IR APLINKOSAUGOS KOMITETO</w:t>
            </w:r>
          </w:p>
        </w:tc>
      </w:tr>
      <w:tr w:rsidR="007D35DE" w:rsidRPr="00422DA0" w14:paraId="013842A3" w14:textId="77777777" w:rsidTr="00FC4B4D">
        <w:trPr>
          <w:jc w:val="center"/>
        </w:trPr>
        <w:tc>
          <w:tcPr>
            <w:tcW w:w="9854" w:type="dxa"/>
            <w:tcBorders>
              <w:top w:val="nil"/>
              <w:left w:val="nil"/>
              <w:bottom w:val="nil"/>
              <w:right w:val="nil"/>
            </w:tcBorders>
          </w:tcPr>
          <w:p w14:paraId="1B575A84" w14:textId="77777777" w:rsidR="007D35DE" w:rsidRPr="00422DA0" w:rsidRDefault="007D35DE" w:rsidP="00D376E6">
            <w:pPr>
              <w:jc w:val="center"/>
              <w:rPr>
                <w:b/>
              </w:rPr>
            </w:pPr>
            <w:r w:rsidRPr="00422DA0">
              <w:rPr>
                <w:b/>
              </w:rPr>
              <w:t>POSĖDŽIO PROTOKOLAS</w:t>
            </w:r>
          </w:p>
        </w:tc>
      </w:tr>
    </w:tbl>
    <w:p w14:paraId="66612208" w14:textId="77777777" w:rsidR="007D35DE" w:rsidRPr="00422DA0" w:rsidRDefault="007D35DE" w:rsidP="00D376E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7D35DE" w:rsidRPr="00422DA0" w14:paraId="7ECAC398" w14:textId="77777777" w:rsidTr="00153B2E">
        <w:trPr>
          <w:cantSplit/>
          <w:jc w:val="center"/>
        </w:trPr>
        <w:tc>
          <w:tcPr>
            <w:tcW w:w="9854" w:type="dxa"/>
            <w:tcBorders>
              <w:top w:val="nil"/>
              <w:left w:val="nil"/>
              <w:bottom w:val="nil"/>
              <w:right w:val="nil"/>
            </w:tcBorders>
          </w:tcPr>
          <w:p w14:paraId="236226DF" w14:textId="305BC05E" w:rsidR="000D1D97" w:rsidRPr="00422DA0" w:rsidRDefault="00CC7F3B" w:rsidP="006A1A01">
            <w:pPr>
              <w:jc w:val="center"/>
            </w:pPr>
            <w:r w:rsidRPr="00422DA0">
              <w:t>202</w:t>
            </w:r>
            <w:r w:rsidR="001B3799" w:rsidRPr="00422DA0">
              <w:t>2</w:t>
            </w:r>
            <w:r w:rsidR="007D35DE" w:rsidRPr="00422DA0">
              <w:t xml:space="preserve"> m. </w:t>
            </w:r>
            <w:r w:rsidR="00392DA3">
              <w:t>rug</w:t>
            </w:r>
            <w:r w:rsidR="00F2010F">
              <w:t>sėjo</w:t>
            </w:r>
            <w:r w:rsidR="000D1D97" w:rsidRPr="00422DA0">
              <w:t xml:space="preserve"> </w:t>
            </w:r>
            <w:r w:rsidR="00F2010F">
              <w:t>22</w:t>
            </w:r>
            <w:r w:rsidR="007D35DE" w:rsidRPr="00422DA0">
              <w:t xml:space="preserve"> d. Nr. </w:t>
            </w:r>
            <w:r w:rsidR="00F15BF1" w:rsidRPr="00422DA0">
              <w:t>28-</w:t>
            </w:r>
            <w:r w:rsidR="00392DA3">
              <w:t>11</w:t>
            </w:r>
          </w:p>
          <w:p w14:paraId="37637D4D" w14:textId="3C98A938" w:rsidR="00D12C89" w:rsidRPr="004D7711" w:rsidRDefault="004D7711" w:rsidP="006A1A01">
            <w:pPr>
              <w:jc w:val="center"/>
            </w:pPr>
            <w:r w:rsidRPr="004D7711">
              <w:t>Ukmergė</w:t>
            </w:r>
          </w:p>
        </w:tc>
      </w:tr>
      <w:tr w:rsidR="007D35DE" w:rsidRPr="00422DA0" w14:paraId="6D143C04" w14:textId="77777777" w:rsidTr="00153B2E">
        <w:trPr>
          <w:cantSplit/>
          <w:jc w:val="center"/>
        </w:trPr>
        <w:tc>
          <w:tcPr>
            <w:tcW w:w="9854" w:type="dxa"/>
            <w:tcBorders>
              <w:top w:val="nil"/>
              <w:left w:val="nil"/>
              <w:bottom w:val="nil"/>
              <w:right w:val="nil"/>
            </w:tcBorders>
          </w:tcPr>
          <w:p w14:paraId="39EE1298" w14:textId="77777777" w:rsidR="00277040" w:rsidRPr="00422DA0" w:rsidRDefault="00277040" w:rsidP="00D376E6"/>
          <w:p w14:paraId="7D4C2429" w14:textId="77777777" w:rsidR="006C3BF2" w:rsidRPr="00422DA0" w:rsidRDefault="006C3BF2" w:rsidP="00D376E6"/>
        </w:tc>
      </w:tr>
    </w:tbl>
    <w:p w14:paraId="3C4F60DC" w14:textId="36520F77" w:rsidR="007D35DE" w:rsidRPr="00422DA0" w:rsidRDefault="00CC7F3B" w:rsidP="00D376E6">
      <w:pPr>
        <w:ind w:firstLine="1276"/>
        <w:jc w:val="both"/>
      </w:pPr>
      <w:r w:rsidRPr="00422DA0">
        <w:t>Posėdis įvyko 202</w:t>
      </w:r>
      <w:r w:rsidR="001B3799" w:rsidRPr="00422DA0">
        <w:t>2</w:t>
      </w:r>
      <w:r w:rsidR="007D35DE" w:rsidRPr="00422DA0">
        <w:t xml:space="preserve"> m. </w:t>
      </w:r>
      <w:r w:rsidR="00392DA3">
        <w:t>rug</w:t>
      </w:r>
      <w:r w:rsidR="00B00D6F">
        <w:t>sėjo</w:t>
      </w:r>
      <w:r w:rsidR="000D1D97" w:rsidRPr="00422DA0">
        <w:t xml:space="preserve"> </w:t>
      </w:r>
      <w:r w:rsidR="00B00D6F">
        <w:t>22</w:t>
      </w:r>
      <w:r w:rsidR="00765927" w:rsidRPr="00422DA0">
        <w:t xml:space="preserve"> </w:t>
      </w:r>
      <w:r w:rsidR="007D35DE" w:rsidRPr="00422DA0">
        <w:t>d. 1</w:t>
      </w:r>
      <w:r w:rsidR="00392DA3">
        <w:t>5</w:t>
      </w:r>
      <w:r w:rsidR="00F93FB4" w:rsidRPr="00422DA0">
        <w:t>.0</w:t>
      </w:r>
      <w:r w:rsidR="00C448A8" w:rsidRPr="00422DA0">
        <w:t>0–</w:t>
      </w:r>
      <w:r w:rsidR="007D35DE" w:rsidRPr="00422DA0">
        <w:t>1</w:t>
      </w:r>
      <w:r w:rsidR="00392DA3">
        <w:t>6</w:t>
      </w:r>
      <w:r w:rsidR="00B539CB">
        <w:t>.</w:t>
      </w:r>
      <w:r w:rsidR="00392DA3">
        <w:t>0</w:t>
      </w:r>
      <w:r w:rsidR="00595D61" w:rsidRPr="00422DA0">
        <w:t>0</w:t>
      </w:r>
      <w:r w:rsidR="007D35DE" w:rsidRPr="00422DA0">
        <w:t xml:space="preserve"> val. </w:t>
      </w:r>
    </w:p>
    <w:p w14:paraId="4C43B80E" w14:textId="19FDEF14" w:rsidR="007D35DE" w:rsidRPr="00422DA0" w:rsidRDefault="007D35DE" w:rsidP="00D376E6">
      <w:pPr>
        <w:ind w:firstLine="1276"/>
        <w:jc w:val="both"/>
      </w:pPr>
      <w:r w:rsidRPr="00422DA0">
        <w:t>Posėdžio pirminink</w:t>
      </w:r>
      <w:r w:rsidR="00B00D6F">
        <w:t>ė</w:t>
      </w:r>
      <w:r w:rsidRPr="00422DA0">
        <w:t xml:space="preserve"> –</w:t>
      </w:r>
      <w:r w:rsidR="00903A7B" w:rsidRPr="00422DA0">
        <w:t xml:space="preserve"> </w:t>
      </w:r>
      <w:r w:rsidR="00B00D6F">
        <w:t xml:space="preserve">Janina </w:t>
      </w:r>
      <w:proofErr w:type="spellStart"/>
      <w:r w:rsidR="00B00D6F">
        <w:t>Galiauskienė</w:t>
      </w:r>
      <w:proofErr w:type="spellEnd"/>
      <w:r w:rsidR="009601F1" w:rsidRPr="00422DA0">
        <w:t xml:space="preserve">, </w:t>
      </w:r>
      <w:r w:rsidR="00903A7B" w:rsidRPr="00422DA0">
        <w:t>komiteto pirmini</w:t>
      </w:r>
      <w:r w:rsidR="00E90FCB" w:rsidRPr="00422DA0">
        <w:t>nk</w:t>
      </w:r>
      <w:r w:rsidR="00B00D6F">
        <w:t>o pavaduotoja.</w:t>
      </w:r>
    </w:p>
    <w:p w14:paraId="3B00BE03" w14:textId="354D87FD" w:rsidR="00392DA3" w:rsidRDefault="008367F1" w:rsidP="00B158BF">
      <w:pPr>
        <w:ind w:firstLine="1276"/>
        <w:jc w:val="both"/>
      </w:pPr>
      <w:r w:rsidRPr="00422DA0">
        <w:t>Posėdyje dalyvavo komiteto nariai:</w:t>
      </w:r>
      <w:r w:rsidR="005D22E6" w:rsidRPr="00422DA0">
        <w:t xml:space="preserve"> </w:t>
      </w:r>
      <w:r w:rsidR="00344C60" w:rsidRPr="00422DA0">
        <w:t xml:space="preserve">Janina </w:t>
      </w:r>
      <w:proofErr w:type="spellStart"/>
      <w:r w:rsidR="00344C60" w:rsidRPr="00422DA0">
        <w:t>Galiauskienė</w:t>
      </w:r>
      <w:proofErr w:type="spellEnd"/>
      <w:r w:rsidR="00344C60">
        <w:t>,</w:t>
      </w:r>
      <w:r w:rsidR="00344C60" w:rsidRPr="00422DA0">
        <w:t xml:space="preserve"> </w:t>
      </w:r>
      <w:r w:rsidR="006E54C7" w:rsidRPr="00422DA0">
        <w:t>Angelė Jokubynienė</w:t>
      </w:r>
      <w:r w:rsidR="006E54C7">
        <w:t>,</w:t>
      </w:r>
      <w:r w:rsidR="006E54C7" w:rsidRPr="00422DA0">
        <w:t xml:space="preserve"> Dalius Varnas</w:t>
      </w:r>
      <w:r w:rsidR="006E54C7">
        <w:t>.</w:t>
      </w:r>
    </w:p>
    <w:p w14:paraId="5CF8CCA6" w14:textId="77054981" w:rsidR="00CD12D7" w:rsidRPr="00422DA0" w:rsidRDefault="00F14940" w:rsidP="00B158BF">
      <w:pPr>
        <w:ind w:firstLine="1276"/>
        <w:jc w:val="both"/>
      </w:pPr>
      <w:r w:rsidRPr="00422DA0">
        <w:t>Nedalyvavo</w:t>
      </w:r>
      <w:r w:rsidR="006E54C7">
        <w:t>:</w:t>
      </w:r>
      <w:r w:rsidR="00344C60">
        <w:t xml:space="preserve"> </w:t>
      </w:r>
      <w:r w:rsidR="006E54C7" w:rsidRPr="00422DA0">
        <w:t>Algirdas Kopūstas,</w:t>
      </w:r>
      <w:r w:rsidR="006E54C7">
        <w:t xml:space="preserve"> </w:t>
      </w:r>
      <w:r w:rsidR="006E54C7" w:rsidRPr="00422DA0">
        <w:t>Valdas Petronis</w:t>
      </w:r>
      <w:r w:rsidR="006E54C7">
        <w:t>.</w:t>
      </w:r>
    </w:p>
    <w:p w14:paraId="49C2D123" w14:textId="77777777" w:rsidR="00105403" w:rsidRPr="00422DA0" w:rsidRDefault="00105403" w:rsidP="00344C60">
      <w:pPr>
        <w:jc w:val="both"/>
      </w:pPr>
    </w:p>
    <w:p w14:paraId="6C881C55" w14:textId="052825E5" w:rsidR="00B159A2" w:rsidRDefault="00CC7F3B" w:rsidP="00B159A2">
      <w:pPr>
        <w:ind w:firstLine="1276"/>
        <w:jc w:val="both"/>
      </w:pPr>
      <w:r w:rsidRPr="00422DA0">
        <w:t>Posėdyje taip pat dalyvavo:</w:t>
      </w:r>
    </w:p>
    <w:p w14:paraId="7042779D" w14:textId="0CB1D225" w:rsidR="00B00D6F" w:rsidRDefault="00B00D6F" w:rsidP="00B159A2">
      <w:pPr>
        <w:ind w:firstLine="1276"/>
        <w:jc w:val="both"/>
      </w:pPr>
      <w:r>
        <w:t xml:space="preserve">Agnė Balčiūnienė, savivaldybės mero pavaduotoja; </w:t>
      </w:r>
    </w:p>
    <w:p w14:paraId="26F3A6C0" w14:textId="740EEBF3" w:rsidR="00392DA3" w:rsidRDefault="00B00D6F" w:rsidP="00392DA3">
      <w:pPr>
        <w:ind w:firstLine="1276"/>
        <w:jc w:val="both"/>
      </w:pPr>
      <w:r>
        <w:t xml:space="preserve">Onutė Mikelienė, savivaldybės kontrolierė; </w:t>
      </w:r>
    </w:p>
    <w:p w14:paraId="6A6395C9" w14:textId="755626F1" w:rsidR="00531222" w:rsidRDefault="00344C60" w:rsidP="003A7A3F">
      <w:pPr>
        <w:ind w:firstLine="1276"/>
        <w:jc w:val="both"/>
      </w:pPr>
      <w:proofErr w:type="spellStart"/>
      <w:r w:rsidRPr="00344C60">
        <w:t>Dalė</w:t>
      </w:r>
      <w:proofErr w:type="spellEnd"/>
      <w:r w:rsidRPr="00344C60">
        <w:t xml:space="preserve"> Steponavičienė, savivaldybės administracijos direktoriaus pavaduotoja;</w:t>
      </w:r>
    </w:p>
    <w:p w14:paraId="0520E2C4" w14:textId="60CC8B2D" w:rsidR="00392DA3" w:rsidRDefault="00392DA3" w:rsidP="003A7A3F">
      <w:pPr>
        <w:ind w:firstLine="1276"/>
        <w:jc w:val="both"/>
      </w:pPr>
      <w:r>
        <w:t>Darius Varnas, savivaldybės administracijos direktorius;</w:t>
      </w:r>
    </w:p>
    <w:p w14:paraId="09028EC7" w14:textId="5D9DCF38" w:rsidR="00344C60" w:rsidRDefault="00344C60" w:rsidP="003A7A3F">
      <w:pPr>
        <w:ind w:firstLine="1276"/>
        <w:jc w:val="both"/>
      </w:pPr>
      <w:r w:rsidRPr="00344C60">
        <w:t xml:space="preserve">Savivaldybės administracijos skyrių vedėjai ir specialistai, pristatantys Ukmergės rajono savivaldybės tarybai </w:t>
      </w:r>
      <w:r w:rsidR="00B158BF">
        <w:t xml:space="preserve">(toliau – Taryba) </w:t>
      </w:r>
      <w:r w:rsidRPr="00344C60">
        <w:t>teikiamus svarstyti klausimus.</w:t>
      </w:r>
    </w:p>
    <w:p w14:paraId="435D683A" w14:textId="77777777" w:rsidR="00344C60" w:rsidRPr="00422DA0" w:rsidRDefault="00344C60" w:rsidP="003A7A3F">
      <w:pPr>
        <w:ind w:firstLine="1276"/>
        <w:jc w:val="both"/>
      </w:pPr>
    </w:p>
    <w:p w14:paraId="113467A0" w14:textId="77777777" w:rsidR="00344C60" w:rsidRDefault="00CC7F3B" w:rsidP="00344C60">
      <w:pPr>
        <w:ind w:firstLine="1276"/>
        <w:jc w:val="both"/>
      </w:pPr>
      <w:r w:rsidRPr="00422DA0">
        <w:t>DARBOTVARKĖ:</w:t>
      </w:r>
      <w:r w:rsidR="00B539CB" w:rsidRPr="00B539CB">
        <w:t xml:space="preserve"> </w:t>
      </w:r>
    </w:p>
    <w:p w14:paraId="7EBA922C" w14:textId="1F53BEBA" w:rsidR="00344C60" w:rsidRDefault="00344C60" w:rsidP="00344C60">
      <w:pPr>
        <w:ind w:firstLine="1276"/>
        <w:jc w:val="both"/>
      </w:pPr>
      <w:r>
        <w:t xml:space="preserve">Dėl </w:t>
      </w:r>
      <w:r w:rsidR="00B158BF">
        <w:t>T</w:t>
      </w:r>
      <w:r>
        <w:t xml:space="preserve">arybos 2022 m. </w:t>
      </w:r>
      <w:r w:rsidR="00392DA3">
        <w:t>rug</w:t>
      </w:r>
      <w:r w:rsidR="00B00D6F">
        <w:t>sėjo</w:t>
      </w:r>
      <w:r>
        <w:t xml:space="preserve"> </w:t>
      </w:r>
      <w:r w:rsidR="00B00D6F">
        <w:t xml:space="preserve">29 </w:t>
      </w:r>
      <w:r>
        <w:t>d. posėdžiui teikiamų sprendimų projektų svarstymo.</w:t>
      </w:r>
    </w:p>
    <w:p w14:paraId="7EC8759B" w14:textId="7AF45BA9" w:rsidR="00B539CB" w:rsidRDefault="00344C60" w:rsidP="00344C60">
      <w:pPr>
        <w:ind w:firstLine="1276"/>
        <w:jc w:val="both"/>
      </w:pPr>
      <w:r>
        <w:t>Pranešėjai – savivaldybės administracijos skyrių vedėjai ir specialistai.</w:t>
      </w:r>
    </w:p>
    <w:p w14:paraId="0B6D4DB2" w14:textId="7B4A5D55" w:rsidR="00344C60" w:rsidRDefault="00344C60" w:rsidP="00344C60">
      <w:pPr>
        <w:ind w:firstLine="1276"/>
        <w:jc w:val="both"/>
      </w:pPr>
    </w:p>
    <w:p w14:paraId="31C45FBF" w14:textId="343D3DB6" w:rsidR="00344C60" w:rsidRDefault="00344C60" w:rsidP="00344C60">
      <w:pPr>
        <w:ind w:firstLine="1276"/>
        <w:jc w:val="both"/>
      </w:pPr>
      <w:r>
        <w:t xml:space="preserve">SVARSTYTA. </w:t>
      </w:r>
      <w:r w:rsidR="00B158BF">
        <w:t>T</w:t>
      </w:r>
      <w:r>
        <w:t xml:space="preserve">arybos 2022 m. </w:t>
      </w:r>
      <w:r w:rsidR="00B00D6F">
        <w:t>rugsėjo</w:t>
      </w:r>
      <w:r>
        <w:t xml:space="preserve"> </w:t>
      </w:r>
      <w:r w:rsidR="00392DA3">
        <w:t>2</w:t>
      </w:r>
      <w:r w:rsidR="00B00D6F">
        <w:t>9</w:t>
      </w:r>
      <w:r>
        <w:t xml:space="preserve"> d. posėdžiui teikiamų sprendimų projektų svarstymas.</w:t>
      </w:r>
    </w:p>
    <w:p w14:paraId="5599E3E0" w14:textId="77777777" w:rsidR="00344C60" w:rsidRDefault="00344C60" w:rsidP="00344C60">
      <w:pPr>
        <w:ind w:firstLine="1276"/>
        <w:jc w:val="both"/>
      </w:pPr>
      <w:r>
        <w:t xml:space="preserve">Pranešėjai – savivaldybės administracijos skyrių vedėjai ir specialistai. </w:t>
      </w:r>
    </w:p>
    <w:p w14:paraId="59539DE8" w14:textId="77777777" w:rsidR="000306AD" w:rsidRDefault="000306AD" w:rsidP="00392DA3">
      <w:pPr>
        <w:jc w:val="both"/>
      </w:pPr>
    </w:p>
    <w:p w14:paraId="172602EE" w14:textId="55EF95E8" w:rsidR="00392DA3" w:rsidRDefault="00295A29" w:rsidP="00392DA3">
      <w:pPr>
        <w:ind w:firstLine="1276"/>
        <w:jc w:val="both"/>
      </w:pPr>
      <w:r w:rsidRPr="00494FFA">
        <w:t xml:space="preserve">Komitete svarstyta ir pritarta šiems sprendimų projektams: </w:t>
      </w:r>
    </w:p>
    <w:p w14:paraId="55F0039A" w14:textId="54230AD8" w:rsidR="00B00D6F" w:rsidRPr="00B00D6F" w:rsidRDefault="00B00D6F" w:rsidP="00B00D6F">
      <w:pPr>
        <w:pStyle w:val="Sraopastraipa"/>
        <w:numPr>
          <w:ilvl w:val="2"/>
          <w:numId w:val="33"/>
        </w:numPr>
        <w:tabs>
          <w:tab w:val="left" w:pos="1418"/>
        </w:tabs>
        <w:ind w:left="0" w:firstLine="1276"/>
        <w:jc w:val="both"/>
        <w:rPr>
          <w:rFonts w:ascii="Times New Roman" w:hAnsi="Times New Roman"/>
          <w:sz w:val="24"/>
          <w:szCs w:val="24"/>
        </w:rPr>
      </w:pPr>
      <w:r w:rsidRPr="00B00D6F">
        <w:rPr>
          <w:rFonts w:ascii="Times New Roman" w:hAnsi="Times New Roman"/>
          <w:sz w:val="24"/>
          <w:szCs w:val="24"/>
        </w:rPr>
        <w:t>Dėl VšĮ Ukmergės pirminės sveikatos priežiūros centro mokamų greitosios medicinos pagalbos paslaugų įkainių patvirtinimo.</w:t>
      </w:r>
    </w:p>
    <w:p w14:paraId="5C7A4121" w14:textId="15A7743D" w:rsidR="00B00D6F" w:rsidRPr="00B00D6F" w:rsidRDefault="00B00D6F" w:rsidP="00B00D6F">
      <w:pPr>
        <w:pStyle w:val="Sraopastraipa"/>
        <w:numPr>
          <w:ilvl w:val="2"/>
          <w:numId w:val="33"/>
        </w:numPr>
        <w:tabs>
          <w:tab w:val="left" w:pos="1418"/>
        </w:tabs>
        <w:ind w:left="0" w:firstLine="1276"/>
        <w:jc w:val="both"/>
        <w:rPr>
          <w:rFonts w:ascii="Times New Roman" w:hAnsi="Times New Roman"/>
          <w:bCs/>
          <w:noProof/>
          <w:sz w:val="24"/>
          <w:szCs w:val="24"/>
          <w:shd w:val="clear" w:color="auto" w:fill="FFFFFF"/>
        </w:rPr>
      </w:pPr>
      <w:r w:rsidRPr="00B00D6F">
        <w:rPr>
          <w:rFonts w:ascii="Times New Roman" w:hAnsi="Times New Roman"/>
          <w:color w:val="000000"/>
          <w:sz w:val="24"/>
          <w:szCs w:val="24"/>
          <w:shd w:val="clear" w:color="auto" w:fill="FFFFFF"/>
        </w:rPr>
        <w:t>Dėl Ukmergės rajono savivaldybės 2022 metų kelių priežiūros ir plėtros programos finansavimo lėšomis finansuojamų savivaldybės ar viešųjų įstaigų, kurių dalininkė yra savivaldybė, savivaldybės įmonių valdomų vietinės reikšmės kelių patikslinto objektų sąrašo patvirtinimo.</w:t>
      </w:r>
    </w:p>
    <w:p w14:paraId="54DDDC7F" w14:textId="1A2196EB" w:rsidR="00B00D6F" w:rsidRPr="00B00D6F" w:rsidRDefault="00B00D6F" w:rsidP="00B00D6F">
      <w:pPr>
        <w:pStyle w:val="Sraopastraipa"/>
        <w:numPr>
          <w:ilvl w:val="2"/>
          <w:numId w:val="33"/>
        </w:numPr>
        <w:tabs>
          <w:tab w:val="left" w:pos="1418"/>
        </w:tabs>
        <w:ind w:left="0" w:firstLine="1276"/>
        <w:jc w:val="both"/>
        <w:rPr>
          <w:rFonts w:ascii="Times New Roman" w:hAnsi="Times New Roman"/>
          <w:sz w:val="24"/>
          <w:szCs w:val="24"/>
          <w:shd w:val="clear" w:color="auto" w:fill="FFFFFF"/>
        </w:rPr>
      </w:pPr>
      <w:r w:rsidRPr="00B00D6F">
        <w:rPr>
          <w:rFonts w:ascii="Times New Roman" w:hAnsi="Times New Roman"/>
          <w:color w:val="000000"/>
          <w:sz w:val="24"/>
          <w:szCs w:val="24"/>
          <w:shd w:val="clear" w:color="auto" w:fill="FFFFFF"/>
        </w:rPr>
        <w:t>Dėl delegavimo į visuomeninės organizacijos „Ukmergės rajono vietos veiklos grupė“ valdybą.</w:t>
      </w:r>
    </w:p>
    <w:p w14:paraId="45E6F052" w14:textId="70341BF6" w:rsidR="00B00D6F" w:rsidRPr="00B00D6F" w:rsidRDefault="00B00D6F" w:rsidP="00B00D6F">
      <w:pPr>
        <w:pStyle w:val="Sraopastraipa"/>
        <w:numPr>
          <w:ilvl w:val="2"/>
          <w:numId w:val="33"/>
        </w:numPr>
        <w:tabs>
          <w:tab w:val="left" w:pos="1418"/>
        </w:tabs>
        <w:ind w:left="0" w:firstLine="1276"/>
        <w:jc w:val="both"/>
        <w:rPr>
          <w:rFonts w:ascii="Times New Roman" w:hAnsi="Times New Roman"/>
          <w:sz w:val="24"/>
          <w:szCs w:val="24"/>
          <w:shd w:val="clear" w:color="auto" w:fill="FFFFFF"/>
        </w:rPr>
      </w:pPr>
      <w:r w:rsidRPr="00B00D6F">
        <w:rPr>
          <w:rFonts w:ascii="Times New Roman" w:hAnsi="Times New Roman"/>
          <w:color w:val="000000"/>
          <w:sz w:val="24"/>
          <w:szCs w:val="24"/>
          <w:shd w:val="clear" w:color="auto" w:fill="FFFFFF"/>
        </w:rPr>
        <w:t>Dėl Ukmergės rajono savivaldybės tarybos 2021 m. balandžio 29 d. sprendimo Nr. 7-93 „Dėl Ukmergės rajono savivaldybės tarybos 2015 m. kovo 26 d. sprendimo Nr. 7-98 „Dėl pritarimo asociacijos „Ukmergės miesto vietos veiklos grupė“ steigimui“ pakeitimo“ pakeitimo.</w:t>
      </w:r>
    </w:p>
    <w:p w14:paraId="5B157151" w14:textId="274A8098" w:rsidR="00B00D6F" w:rsidRPr="00B00D6F" w:rsidRDefault="00B00D6F" w:rsidP="00B00D6F">
      <w:pPr>
        <w:pStyle w:val="Sraopastraipa"/>
        <w:numPr>
          <w:ilvl w:val="2"/>
          <w:numId w:val="33"/>
        </w:numPr>
        <w:tabs>
          <w:tab w:val="left" w:pos="1418"/>
        </w:tabs>
        <w:ind w:left="0" w:firstLine="1276"/>
        <w:jc w:val="both"/>
        <w:rPr>
          <w:rFonts w:ascii="Times New Roman" w:hAnsi="Times New Roman"/>
          <w:color w:val="000000"/>
          <w:sz w:val="24"/>
          <w:szCs w:val="24"/>
          <w:shd w:val="clear" w:color="auto" w:fill="FFFFFF"/>
        </w:rPr>
      </w:pPr>
      <w:r w:rsidRPr="00B00D6F">
        <w:rPr>
          <w:rFonts w:ascii="Times New Roman" w:hAnsi="Times New Roman"/>
          <w:color w:val="000000"/>
          <w:sz w:val="24"/>
          <w:szCs w:val="24"/>
          <w:shd w:val="clear" w:color="auto" w:fill="FFFFFF"/>
        </w:rPr>
        <w:t>Dėl fiksuotų pajamų mokesčio dydžių ir lengvatų, taikomų įsigyjant verslo liudijimus, nustatymo.</w:t>
      </w:r>
    </w:p>
    <w:p w14:paraId="10FBB034" w14:textId="344DC9FB" w:rsidR="00B00D6F" w:rsidRPr="00B00D6F" w:rsidRDefault="00B00D6F" w:rsidP="00B00D6F">
      <w:pPr>
        <w:pStyle w:val="Sraopastraipa"/>
        <w:numPr>
          <w:ilvl w:val="2"/>
          <w:numId w:val="33"/>
        </w:numPr>
        <w:tabs>
          <w:tab w:val="left" w:pos="1418"/>
        </w:tabs>
        <w:ind w:left="0" w:firstLine="1276"/>
        <w:rPr>
          <w:rFonts w:ascii="Times New Roman" w:eastAsiaTheme="minorHAnsi" w:hAnsi="Times New Roman"/>
          <w:sz w:val="24"/>
          <w:szCs w:val="24"/>
        </w:rPr>
      </w:pPr>
      <w:r w:rsidRPr="00B00D6F">
        <w:rPr>
          <w:rFonts w:ascii="Times New Roman" w:hAnsi="Times New Roman"/>
          <w:sz w:val="24"/>
          <w:szCs w:val="24"/>
        </w:rPr>
        <w:t>Dėl Ukmergės rajono savivaldybės 2022 metų biudžeto patikslinimo.</w:t>
      </w:r>
    </w:p>
    <w:p w14:paraId="46D5BA10" w14:textId="4FF2E526" w:rsidR="00B00D6F" w:rsidRPr="00B00D6F" w:rsidRDefault="00B00D6F" w:rsidP="00B00D6F">
      <w:pPr>
        <w:pStyle w:val="Sraopastraipa"/>
        <w:numPr>
          <w:ilvl w:val="2"/>
          <w:numId w:val="33"/>
        </w:numPr>
        <w:tabs>
          <w:tab w:val="left" w:pos="1418"/>
        </w:tabs>
        <w:ind w:left="0" w:firstLine="1276"/>
        <w:jc w:val="both"/>
        <w:rPr>
          <w:rFonts w:ascii="Times New Roman" w:hAnsi="Times New Roman"/>
          <w:color w:val="000000"/>
          <w:sz w:val="24"/>
          <w:szCs w:val="24"/>
          <w:shd w:val="clear" w:color="auto" w:fill="FFFFFF"/>
        </w:rPr>
      </w:pPr>
      <w:r w:rsidRPr="00B00D6F">
        <w:rPr>
          <w:rFonts w:ascii="Times New Roman" w:hAnsi="Times New Roman"/>
          <w:sz w:val="24"/>
          <w:szCs w:val="24"/>
          <w:shd w:val="clear" w:color="auto" w:fill="FFFFFF"/>
        </w:rPr>
        <w:lastRenderedPageBreak/>
        <w:t xml:space="preserve">Dėl Ukmergės rajono savivaldybės tarybos 2018 m. liepos 5 d. sprendimo Nr. 7-177 „Dėl Ukmergės </w:t>
      </w:r>
      <w:r w:rsidRPr="00B00D6F">
        <w:rPr>
          <w:rFonts w:ascii="Times New Roman" w:hAnsi="Times New Roman"/>
          <w:color w:val="000000"/>
          <w:sz w:val="24"/>
          <w:szCs w:val="24"/>
          <w:shd w:val="clear" w:color="auto" w:fill="FFFFFF"/>
        </w:rPr>
        <w:t>rajono savivaldybės tarybos 2012 m. birželio 28 d. sprendimo Nr. 7-139 „Dėl savivaldybės tarnybinių gyvenamųjų patalpų fondo“ pakeitimo“ pakeitimo.</w:t>
      </w:r>
    </w:p>
    <w:p w14:paraId="7FBDD96A" w14:textId="31602186" w:rsidR="00B00D6F" w:rsidRPr="00B00D6F" w:rsidRDefault="00B00D6F" w:rsidP="00B00D6F">
      <w:pPr>
        <w:pStyle w:val="Sraopastraipa"/>
        <w:numPr>
          <w:ilvl w:val="2"/>
          <w:numId w:val="33"/>
        </w:numPr>
        <w:tabs>
          <w:tab w:val="left" w:pos="1418"/>
        </w:tabs>
        <w:ind w:left="0" w:firstLine="1276"/>
        <w:jc w:val="both"/>
        <w:rPr>
          <w:rFonts w:ascii="Times New Roman" w:hAnsi="Times New Roman"/>
          <w:sz w:val="24"/>
          <w:szCs w:val="24"/>
          <w:shd w:val="clear" w:color="auto" w:fill="FFFFFF"/>
        </w:rPr>
      </w:pPr>
      <w:r w:rsidRPr="00B00D6F">
        <w:rPr>
          <w:rFonts w:ascii="Times New Roman" w:hAnsi="Times New Roman"/>
          <w:color w:val="000000"/>
          <w:sz w:val="24"/>
          <w:szCs w:val="24"/>
          <w:shd w:val="clear" w:color="auto" w:fill="FFFFFF"/>
        </w:rPr>
        <w:t>Dėl Ukmergės rajono savivaldybei nuosavybės teise priklausančio turto pripažinimo nereikalingu savivaldybės funkcijoms įgyvendinti.</w:t>
      </w:r>
    </w:p>
    <w:p w14:paraId="32844ED9" w14:textId="4C5343E2" w:rsidR="00B00D6F" w:rsidRPr="00B00D6F" w:rsidRDefault="00B00D6F" w:rsidP="00B00D6F">
      <w:pPr>
        <w:pStyle w:val="Sraopastraipa"/>
        <w:numPr>
          <w:ilvl w:val="2"/>
          <w:numId w:val="33"/>
        </w:numPr>
        <w:tabs>
          <w:tab w:val="left" w:pos="1418"/>
        </w:tabs>
        <w:ind w:left="0" w:firstLine="1276"/>
        <w:jc w:val="both"/>
        <w:rPr>
          <w:rFonts w:ascii="Times New Roman" w:hAnsi="Times New Roman"/>
          <w:color w:val="000000"/>
          <w:sz w:val="24"/>
          <w:szCs w:val="24"/>
          <w:shd w:val="clear" w:color="auto" w:fill="FFFFFF"/>
        </w:rPr>
      </w:pPr>
      <w:r w:rsidRPr="00B00D6F">
        <w:rPr>
          <w:rFonts w:ascii="Times New Roman" w:hAnsi="Times New Roman"/>
          <w:color w:val="000000"/>
          <w:sz w:val="24"/>
          <w:szCs w:val="24"/>
          <w:shd w:val="clear" w:color="auto" w:fill="FFFFFF"/>
        </w:rPr>
        <w:t>Dėl Ukmergės rajono savivaldybės tarybos 2021 m. sausio 28 d. sprendimo Nr. 7-6 „Dėl Viešame aukcione parduodamo Ukmergės rajono savivaldybės nekilnojamojo turto ir kitų nekilnojamųjų daiktų sąrašo patvirtinimo“ pakeitimo.</w:t>
      </w:r>
    </w:p>
    <w:p w14:paraId="3705E490" w14:textId="79C316EC" w:rsidR="00B00D6F" w:rsidRPr="00B00D6F" w:rsidRDefault="00B00D6F" w:rsidP="00B00D6F">
      <w:pPr>
        <w:pStyle w:val="Sraopastraipa"/>
        <w:numPr>
          <w:ilvl w:val="2"/>
          <w:numId w:val="33"/>
        </w:numPr>
        <w:tabs>
          <w:tab w:val="left" w:pos="1418"/>
        </w:tabs>
        <w:ind w:left="0" w:firstLine="1276"/>
        <w:jc w:val="both"/>
        <w:rPr>
          <w:rFonts w:ascii="Times New Roman" w:hAnsi="Times New Roman"/>
          <w:color w:val="000000"/>
          <w:sz w:val="24"/>
          <w:szCs w:val="24"/>
          <w:shd w:val="clear" w:color="auto" w:fill="FFFFFF"/>
        </w:rPr>
      </w:pPr>
      <w:r w:rsidRPr="00B00D6F">
        <w:rPr>
          <w:rFonts w:ascii="Times New Roman" w:hAnsi="Times New Roman"/>
          <w:color w:val="000000"/>
          <w:sz w:val="24"/>
          <w:szCs w:val="24"/>
          <w:shd w:val="clear" w:color="auto" w:fill="FFFFFF"/>
        </w:rPr>
        <w:t>Dėl Ukmergės rajono geriausio 2022 metų mokytojo vardo suteikimo.</w:t>
      </w:r>
    </w:p>
    <w:p w14:paraId="2A8EFDD9" w14:textId="2ABEEE27" w:rsidR="00B00D6F" w:rsidRPr="00B00D6F" w:rsidRDefault="00B00D6F" w:rsidP="00B00D6F">
      <w:pPr>
        <w:pStyle w:val="Sraopastraipa"/>
        <w:numPr>
          <w:ilvl w:val="2"/>
          <w:numId w:val="33"/>
        </w:numPr>
        <w:tabs>
          <w:tab w:val="left" w:pos="1418"/>
        </w:tabs>
        <w:ind w:left="0" w:firstLine="1276"/>
        <w:jc w:val="both"/>
        <w:rPr>
          <w:rFonts w:ascii="Times New Roman" w:eastAsiaTheme="minorHAnsi" w:hAnsi="Times New Roman"/>
          <w:color w:val="000000"/>
          <w:sz w:val="24"/>
          <w:szCs w:val="24"/>
          <w:shd w:val="clear" w:color="auto" w:fill="FFFFFF"/>
        </w:rPr>
      </w:pPr>
      <w:r w:rsidRPr="00B00D6F">
        <w:rPr>
          <w:rFonts w:ascii="Times New Roman" w:hAnsi="Times New Roman"/>
          <w:color w:val="000000"/>
          <w:sz w:val="24"/>
          <w:szCs w:val="24"/>
          <w:shd w:val="clear" w:color="auto" w:fill="FFFFFF"/>
        </w:rPr>
        <w:t>Dėl ikimokyklinio ir priešmokyklinio ugdymo grupių ir vaikų skaičiaus Ukmergės rajono savivaldybės ugdymo įstaigose 2022–2023 m. m. patikslinimo.</w:t>
      </w:r>
    </w:p>
    <w:p w14:paraId="087B057D" w14:textId="32C7817A" w:rsidR="00B00D6F" w:rsidRPr="00B00D6F" w:rsidRDefault="00B00D6F" w:rsidP="00B00D6F">
      <w:pPr>
        <w:pStyle w:val="Sraopastraipa"/>
        <w:numPr>
          <w:ilvl w:val="2"/>
          <w:numId w:val="33"/>
        </w:numPr>
        <w:tabs>
          <w:tab w:val="left" w:pos="1418"/>
        </w:tabs>
        <w:ind w:left="0" w:firstLine="1276"/>
        <w:jc w:val="both"/>
        <w:rPr>
          <w:rFonts w:ascii="Times New Roman" w:hAnsi="Times New Roman"/>
          <w:color w:val="000000"/>
          <w:sz w:val="24"/>
          <w:szCs w:val="24"/>
          <w:shd w:val="clear" w:color="auto" w:fill="FFFFFF"/>
        </w:rPr>
      </w:pPr>
      <w:r w:rsidRPr="00B00D6F">
        <w:rPr>
          <w:rFonts w:ascii="Times New Roman" w:hAnsi="Times New Roman"/>
          <w:color w:val="000000"/>
          <w:sz w:val="24"/>
          <w:szCs w:val="24"/>
          <w:shd w:val="clear" w:color="auto" w:fill="FFFFFF"/>
        </w:rPr>
        <w:t>Dėl Ukmergės rajono savivaldybės švietimo įstaigų didžiausio leistino pareigybių skaičiaus.</w:t>
      </w:r>
    </w:p>
    <w:p w14:paraId="69BDD472" w14:textId="524817D7" w:rsidR="00B00D6F" w:rsidRPr="00B00D6F" w:rsidRDefault="00B00D6F" w:rsidP="00B00D6F">
      <w:pPr>
        <w:pStyle w:val="Sraopastraipa"/>
        <w:numPr>
          <w:ilvl w:val="2"/>
          <w:numId w:val="33"/>
        </w:numPr>
        <w:tabs>
          <w:tab w:val="left" w:pos="1418"/>
        </w:tabs>
        <w:ind w:left="0" w:firstLine="1276"/>
        <w:jc w:val="both"/>
        <w:rPr>
          <w:rFonts w:ascii="Times New Roman" w:eastAsiaTheme="minorHAnsi" w:hAnsi="Times New Roman"/>
          <w:sz w:val="24"/>
          <w:szCs w:val="24"/>
        </w:rPr>
      </w:pPr>
      <w:r w:rsidRPr="00B00D6F">
        <w:rPr>
          <w:rFonts w:ascii="Times New Roman" w:hAnsi="Times New Roman"/>
          <w:sz w:val="24"/>
          <w:szCs w:val="24"/>
        </w:rPr>
        <w:t>Dėl Ukmergės sporto centro plaukimo baseino teikiamų paslaugų kainų patvirtinimo.</w:t>
      </w:r>
    </w:p>
    <w:p w14:paraId="2B770865" w14:textId="19F7CB89" w:rsidR="00B00D6F" w:rsidRPr="00B00D6F" w:rsidRDefault="00B00D6F" w:rsidP="00B00D6F">
      <w:pPr>
        <w:pStyle w:val="Sraopastraipa"/>
        <w:numPr>
          <w:ilvl w:val="2"/>
          <w:numId w:val="33"/>
        </w:numPr>
        <w:tabs>
          <w:tab w:val="left" w:pos="1418"/>
        </w:tabs>
        <w:ind w:left="0" w:firstLine="1276"/>
        <w:jc w:val="both"/>
        <w:rPr>
          <w:rFonts w:ascii="Times New Roman" w:hAnsi="Times New Roman"/>
          <w:color w:val="000000"/>
          <w:sz w:val="24"/>
          <w:szCs w:val="24"/>
          <w:shd w:val="clear" w:color="auto" w:fill="FFFFFF"/>
        </w:rPr>
      </w:pPr>
      <w:r w:rsidRPr="00B00D6F">
        <w:rPr>
          <w:rFonts w:ascii="Times New Roman" w:hAnsi="Times New Roman"/>
          <w:color w:val="000000"/>
          <w:sz w:val="24"/>
          <w:szCs w:val="24"/>
          <w:shd w:val="clear" w:color="auto" w:fill="FFFFFF"/>
        </w:rPr>
        <w:t>Dėl Ukmergės rajono savivaldybės tarybos 2021 m. kovo 25 d. sprendimo Nr. 7-39 „Dėl Asmens (šeimos) socialinių paslaugų poreikio nustatymo ir skyrimo tvarkos aprašo patvirtinimo“ pakeitimo.</w:t>
      </w:r>
    </w:p>
    <w:p w14:paraId="3B4F1C5C" w14:textId="53A271E2" w:rsidR="00B00D6F" w:rsidRPr="00B00D6F" w:rsidRDefault="00B00D6F" w:rsidP="00B00D6F">
      <w:pPr>
        <w:pStyle w:val="Sraopastraipa"/>
        <w:numPr>
          <w:ilvl w:val="2"/>
          <w:numId w:val="33"/>
        </w:numPr>
        <w:tabs>
          <w:tab w:val="left" w:pos="1418"/>
        </w:tabs>
        <w:ind w:left="0" w:firstLine="1276"/>
        <w:jc w:val="both"/>
        <w:rPr>
          <w:rFonts w:ascii="Times New Roman" w:hAnsi="Times New Roman"/>
          <w:color w:val="000000"/>
          <w:sz w:val="24"/>
          <w:szCs w:val="24"/>
          <w:shd w:val="clear" w:color="auto" w:fill="FFFFFF"/>
        </w:rPr>
      </w:pPr>
      <w:r w:rsidRPr="00B00D6F">
        <w:rPr>
          <w:rFonts w:ascii="Times New Roman" w:hAnsi="Times New Roman"/>
          <w:color w:val="000000"/>
          <w:sz w:val="24"/>
          <w:szCs w:val="24"/>
          <w:shd w:val="clear" w:color="auto" w:fill="FFFFFF"/>
        </w:rPr>
        <w:t>Dėl Ukmergės rajono savivaldybės tarybos 2019 m. kovo 28 d. sprendimo Nr. 7-81 „Dėl Mokėjimo už socialines paslaugas tvarkos aprašo patvirtinimo“ pakeitimo.</w:t>
      </w:r>
    </w:p>
    <w:p w14:paraId="2428F0DE" w14:textId="0D5D696F" w:rsidR="00B00D6F" w:rsidRPr="00B00D6F" w:rsidRDefault="00B00D6F" w:rsidP="00B00D6F">
      <w:pPr>
        <w:pStyle w:val="Sraopastraipa"/>
        <w:numPr>
          <w:ilvl w:val="2"/>
          <w:numId w:val="33"/>
        </w:numPr>
        <w:tabs>
          <w:tab w:val="left" w:pos="1418"/>
        </w:tabs>
        <w:ind w:left="0" w:firstLine="1276"/>
        <w:jc w:val="both"/>
        <w:rPr>
          <w:rFonts w:ascii="Times New Roman" w:hAnsi="Times New Roman"/>
          <w:color w:val="000000"/>
          <w:sz w:val="24"/>
          <w:szCs w:val="24"/>
          <w:shd w:val="clear" w:color="auto" w:fill="FFFFFF"/>
        </w:rPr>
      </w:pPr>
      <w:r w:rsidRPr="00B00D6F">
        <w:rPr>
          <w:rFonts w:ascii="Times New Roman" w:hAnsi="Times New Roman"/>
          <w:sz w:val="24"/>
          <w:szCs w:val="24"/>
          <w:shd w:val="clear" w:color="auto" w:fill="FFFFFF"/>
        </w:rPr>
        <w:t xml:space="preserve">Dėl Ukmergės rajono savivaldybės tarybos 2021 m. lapkričio 25 d. sprendimo Nr. 7-263 „Dėl Piniginės socialinės paramos </w:t>
      </w:r>
      <w:r w:rsidRPr="00B00D6F">
        <w:rPr>
          <w:rFonts w:ascii="Times New Roman" w:hAnsi="Times New Roman"/>
          <w:color w:val="000000"/>
          <w:sz w:val="24"/>
          <w:szCs w:val="24"/>
          <w:shd w:val="clear" w:color="auto" w:fill="FFFFFF"/>
        </w:rPr>
        <w:t>nepasiturintiems Ukmergės rajono gyventojams teikimo tvarkos aprašo patvirtinimo“ pakeitimo.</w:t>
      </w:r>
    </w:p>
    <w:p w14:paraId="245B5A5B" w14:textId="3C225D2D" w:rsidR="00B00D6F" w:rsidRPr="00B00D6F" w:rsidRDefault="00B00D6F" w:rsidP="00B00D6F">
      <w:pPr>
        <w:pStyle w:val="Sraopastraipa"/>
        <w:numPr>
          <w:ilvl w:val="2"/>
          <w:numId w:val="33"/>
        </w:numPr>
        <w:tabs>
          <w:tab w:val="left" w:pos="1418"/>
        </w:tabs>
        <w:ind w:left="0" w:firstLine="1276"/>
        <w:jc w:val="both"/>
        <w:rPr>
          <w:rFonts w:ascii="Times New Roman" w:hAnsi="Times New Roman"/>
          <w:color w:val="000000"/>
          <w:sz w:val="24"/>
          <w:szCs w:val="24"/>
          <w:shd w:val="clear" w:color="auto" w:fill="FFFFFF"/>
        </w:rPr>
      </w:pPr>
      <w:r w:rsidRPr="00B00D6F">
        <w:rPr>
          <w:rFonts w:ascii="Times New Roman" w:hAnsi="Times New Roman"/>
          <w:color w:val="000000"/>
          <w:sz w:val="24"/>
          <w:szCs w:val="24"/>
          <w:shd w:val="clear" w:color="auto" w:fill="FFFFFF"/>
        </w:rPr>
        <w:t>Dėl Ukmergės rajono savivaldybės tarybos 2022 m. sausio 27 d. sprendimo Nr. 7-25 „Dėl Ukmergės rajono savivaldybės 2022 metų užimtumo didinimo programos patvirtinimo“ pakeitimo.</w:t>
      </w:r>
    </w:p>
    <w:p w14:paraId="3CF4C197" w14:textId="7E451ACE" w:rsidR="00B00D6F" w:rsidRPr="00B00D6F" w:rsidRDefault="00B00D6F" w:rsidP="00B00D6F">
      <w:pPr>
        <w:pStyle w:val="Sraopastraipa"/>
        <w:numPr>
          <w:ilvl w:val="2"/>
          <w:numId w:val="33"/>
        </w:numPr>
        <w:tabs>
          <w:tab w:val="left" w:pos="1418"/>
        </w:tabs>
        <w:ind w:left="0" w:firstLine="1276"/>
        <w:jc w:val="both"/>
        <w:rPr>
          <w:rFonts w:ascii="Times New Roman" w:hAnsi="Times New Roman"/>
          <w:noProof/>
          <w:sz w:val="24"/>
          <w:szCs w:val="24"/>
        </w:rPr>
      </w:pPr>
      <w:r w:rsidRPr="00B00D6F">
        <w:rPr>
          <w:rFonts w:ascii="Times New Roman" w:hAnsi="Times New Roman"/>
          <w:bCs/>
          <w:noProof/>
          <w:sz w:val="24"/>
          <w:szCs w:val="24"/>
        </w:rPr>
        <w:t>Dėl savivaldybės turto perdavimo Ukmergės pirminės sveikatos priežiūros centrui valdyti, naudoti ir disponuoti juo patikėjimo teise.</w:t>
      </w:r>
    </w:p>
    <w:p w14:paraId="6B6FFDDA" w14:textId="404A5253" w:rsidR="00B00D6F" w:rsidRPr="00B00D6F" w:rsidRDefault="00B00D6F" w:rsidP="00B00D6F">
      <w:pPr>
        <w:pStyle w:val="Sraopastraipa"/>
        <w:numPr>
          <w:ilvl w:val="2"/>
          <w:numId w:val="33"/>
        </w:numPr>
        <w:tabs>
          <w:tab w:val="left" w:pos="1418"/>
        </w:tabs>
        <w:ind w:left="0" w:firstLine="1276"/>
        <w:jc w:val="both"/>
        <w:rPr>
          <w:rFonts w:ascii="Times New Roman" w:hAnsi="Times New Roman"/>
          <w:bCs/>
          <w:noProof/>
          <w:sz w:val="24"/>
          <w:szCs w:val="24"/>
          <w:shd w:val="clear" w:color="auto" w:fill="FFFFFF"/>
        </w:rPr>
      </w:pPr>
      <w:r w:rsidRPr="00B00D6F">
        <w:rPr>
          <w:rFonts w:ascii="Times New Roman" w:hAnsi="Times New Roman"/>
          <w:noProof/>
          <w:sz w:val="24"/>
          <w:szCs w:val="24"/>
        </w:rPr>
        <w:t>Dėl pritarimo planuojamam VšĮ Ukmergės ligoninės viešųjų pirkimų centralizavimui.</w:t>
      </w:r>
    </w:p>
    <w:p w14:paraId="58DBBCB6" w14:textId="77777777" w:rsidR="00392DA3" w:rsidRPr="00B00D6F" w:rsidRDefault="00392DA3" w:rsidP="00B00D6F">
      <w:pPr>
        <w:tabs>
          <w:tab w:val="left" w:pos="1418"/>
        </w:tabs>
        <w:ind w:firstLine="1276"/>
      </w:pPr>
    </w:p>
    <w:p w14:paraId="65373A40" w14:textId="284B30F7" w:rsidR="008E515D" w:rsidRPr="00634FB4" w:rsidRDefault="001335BA" w:rsidP="009C2896">
      <w:pPr>
        <w:tabs>
          <w:tab w:val="left" w:pos="1560"/>
        </w:tabs>
        <w:contextualSpacing/>
        <w:jc w:val="center"/>
      </w:pPr>
      <w:r w:rsidRPr="00634FB4">
        <w:t>_______</w:t>
      </w:r>
      <w:r w:rsidR="008E515D" w:rsidRPr="00634FB4">
        <w:t>_________</w:t>
      </w:r>
      <w:r w:rsidR="00960FAB" w:rsidRPr="00634FB4">
        <w:t>_________</w:t>
      </w:r>
    </w:p>
    <w:p w14:paraId="12C28D82" w14:textId="77777777" w:rsidR="00687981" w:rsidRPr="00422DA0" w:rsidRDefault="00687981" w:rsidP="00E90FCB">
      <w:pPr>
        <w:ind w:firstLine="1276"/>
        <w:jc w:val="center"/>
      </w:pPr>
    </w:p>
    <w:p w14:paraId="4CB9F3BC" w14:textId="05ADA7B2" w:rsidR="009B5C7C" w:rsidRPr="00422DA0" w:rsidRDefault="009D3BB4" w:rsidP="00850DA5">
      <w:pPr>
        <w:ind w:firstLine="1276"/>
        <w:jc w:val="both"/>
      </w:pPr>
      <w:r w:rsidRPr="00422DA0">
        <w:t xml:space="preserve">Komiteto posėdžio metu daromas garso įrašas. Kilus abejonių dėl protokolo </w:t>
      </w:r>
      <w:r w:rsidR="00747E4B" w:rsidRPr="00422DA0">
        <w:t>turinio</w:t>
      </w:r>
      <w:r w:rsidRPr="00422DA0">
        <w:t>, su posėdžio garso įrašu galima susipažinti Sekretoriate.</w:t>
      </w:r>
    </w:p>
    <w:p w14:paraId="639485C4" w14:textId="7342EF61" w:rsidR="005A584C" w:rsidRPr="00422DA0" w:rsidRDefault="005A584C" w:rsidP="00D376E6"/>
    <w:p w14:paraId="69E64356" w14:textId="09C3BFD0" w:rsidR="00850DA5" w:rsidRDefault="00850DA5" w:rsidP="00D376E6"/>
    <w:p w14:paraId="35A24509" w14:textId="77777777" w:rsidR="00B158BF" w:rsidRPr="00422DA0" w:rsidRDefault="00B158BF" w:rsidP="00D376E6"/>
    <w:p w14:paraId="53DC894B" w14:textId="49C17CAC" w:rsidR="00687981" w:rsidRPr="00422DA0" w:rsidRDefault="00D45011" w:rsidP="00D376E6">
      <w:r w:rsidRPr="00422DA0">
        <w:t>Posėdžio pirminink</w:t>
      </w:r>
      <w:r w:rsidR="009601F1" w:rsidRPr="00422DA0">
        <w:t>as</w:t>
      </w:r>
      <w:r w:rsidR="009F5FC0" w:rsidRPr="00422DA0">
        <w:tab/>
      </w:r>
      <w:r w:rsidR="009F5FC0" w:rsidRPr="00422DA0">
        <w:tab/>
      </w:r>
      <w:r w:rsidR="009F5FC0" w:rsidRPr="00422DA0">
        <w:tab/>
      </w:r>
      <w:r w:rsidR="009F5FC0" w:rsidRPr="00422DA0">
        <w:tab/>
      </w:r>
      <w:r w:rsidR="00B00D6F">
        <w:t xml:space="preserve">Janina </w:t>
      </w:r>
      <w:proofErr w:type="spellStart"/>
      <w:r w:rsidR="00B00D6F">
        <w:t>Galiauskienė</w:t>
      </w:r>
      <w:proofErr w:type="spellEnd"/>
    </w:p>
    <w:p w14:paraId="665BEB9A" w14:textId="4EDA5B6A" w:rsidR="0041162A" w:rsidRPr="00422DA0" w:rsidRDefault="0041162A" w:rsidP="00D376E6"/>
    <w:p w14:paraId="29F1C2BB" w14:textId="77777777" w:rsidR="008D34BF" w:rsidRPr="00422DA0" w:rsidRDefault="008D34BF" w:rsidP="00D376E6"/>
    <w:p w14:paraId="6F6A63C9" w14:textId="1FB82ED8" w:rsidR="002760E8" w:rsidRPr="009028F1" w:rsidRDefault="009F5FC0" w:rsidP="000D1D97">
      <w:pPr>
        <w:tabs>
          <w:tab w:val="left" w:pos="1296"/>
          <w:tab w:val="left" w:pos="2592"/>
          <w:tab w:val="left" w:pos="3888"/>
          <w:tab w:val="left" w:pos="5184"/>
          <w:tab w:val="left" w:pos="6480"/>
          <w:tab w:val="left" w:pos="7776"/>
          <w:tab w:val="right" w:pos="9638"/>
        </w:tabs>
      </w:pPr>
      <w:r w:rsidRPr="00422DA0">
        <w:t xml:space="preserve">Protokolą rašė </w:t>
      </w:r>
      <w:r w:rsidRPr="00422DA0">
        <w:tab/>
      </w:r>
      <w:r w:rsidRPr="00422DA0">
        <w:tab/>
      </w:r>
      <w:r w:rsidRPr="00422DA0">
        <w:tab/>
      </w:r>
      <w:r w:rsidRPr="00422DA0">
        <w:tab/>
      </w:r>
      <w:r w:rsidR="00D151AA">
        <w:t>Monika Raškevičienė</w:t>
      </w:r>
      <w:r w:rsidR="000D1D97">
        <w:tab/>
      </w:r>
    </w:p>
    <w:sectPr w:rsidR="002760E8" w:rsidRPr="009028F1" w:rsidSect="002D3289">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CACB4" w14:textId="77777777" w:rsidR="00BA6554" w:rsidRDefault="00BA6554">
      <w:r>
        <w:separator/>
      </w:r>
    </w:p>
  </w:endnote>
  <w:endnote w:type="continuationSeparator" w:id="0">
    <w:p w14:paraId="20646E9E" w14:textId="77777777" w:rsidR="00BA6554" w:rsidRDefault="00BA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EC4EF" w14:textId="77777777" w:rsidR="00BA6554" w:rsidRDefault="00BA6554">
      <w:r>
        <w:separator/>
      </w:r>
    </w:p>
  </w:footnote>
  <w:footnote w:type="continuationSeparator" w:id="0">
    <w:p w14:paraId="6652951F" w14:textId="77777777" w:rsidR="00BA6554" w:rsidRDefault="00BA6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71805" w14:textId="77777777" w:rsidR="00C84B70" w:rsidRDefault="00C84B70" w:rsidP="00C2442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015268" w14:textId="77777777" w:rsidR="00C84B70" w:rsidRDefault="00C84B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ED4B0" w14:textId="77777777" w:rsidR="00C84B70" w:rsidRDefault="00C84B70" w:rsidP="00C2442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D1D97">
      <w:rPr>
        <w:rStyle w:val="Puslapionumeris"/>
        <w:noProof/>
      </w:rPr>
      <w:t>3</w:t>
    </w:r>
    <w:r>
      <w:rPr>
        <w:rStyle w:val="Puslapionumeris"/>
      </w:rPr>
      <w:fldChar w:fldCharType="end"/>
    </w:r>
  </w:p>
  <w:p w14:paraId="157235FD" w14:textId="77777777" w:rsidR="00C84B70" w:rsidRDefault="00C84B70" w:rsidP="009B5C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322C"/>
    <w:multiLevelType w:val="hybridMultilevel"/>
    <w:tmpl w:val="ED56AD8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 w15:restartNumberingAfterBreak="0">
    <w:nsid w:val="064251B5"/>
    <w:multiLevelType w:val="hybridMultilevel"/>
    <w:tmpl w:val="A1E440F4"/>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 w15:restartNumberingAfterBreak="0">
    <w:nsid w:val="0A38425A"/>
    <w:multiLevelType w:val="hybridMultilevel"/>
    <w:tmpl w:val="4D228704"/>
    <w:lvl w:ilvl="0" w:tplc="04270001">
      <w:start w:val="1"/>
      <w:numFmt w:val="bullet"/>
      <w:lvlText w:val=""/>
      <w:lvlJc w:val="left"/>
      <w:pPr>
        <w:ind w:left="2629" w:hanging="360"/>
      </w:pPr>
      <w:rPr>
        <w:rFonts w:ascii="Symbol" w:hAnsi="Symbol" w:hint="default"/>
      </w:rPr>
    </w:lvl>
    <w:lvl w:ilvl="1" w:tplc="04270003" w:tentative="1">
      <w:start w:val="1"/>
      <w:numFmt w:val="bullet"/>
      <w:lvlText w:val="o"/>
      <w:lvlJc w:val="left"/>
      <w:pPr>
        <w:ind w:left="3349" w:hanging="360"/>
      </w:pPr>
      <w:rPr>
        <w:rFonts w:ascii="Courier New" w:hAnsi="Courier New" w:cs="Courier New" w:hint="default"/>
      </w:rPr>
    </w:lvl>
    <w:lvl w:ilvl="2" w:tplc="04270005" w:tentative="1">
      <w:start w:val="1"/>
      <w:numFmt w:val="bullet"/>
      <w:lvlText w:val=""/>
      <w:lvlJc w:val="left"/>
      <w:pPr>
        <w:ind w:left="4069" w:hanging="360"/>
      </w:pPr>
      <w:rPr>
        <w:rFonts w:ascii="Wingdings" w:hAnsi="Wingdings" w:hint="default"/>
      </w:rPr>
    </w:lvl>
    <w:lvl w:ilvl="3" w:tplc="04270001" w:tentative="1">
      <w:start w:val="1"/>
      <w:numFmt w:val="bullet"/>
      <w:lvlText w:val=""/>
      <w:lvlJc w:val="left"/>
      <w:pPr>
        <w:ind w:left="4789" w:hanging="360"/>
      </w:pPr>
      <w:rPr>
        <w:rFonts w:ascii="Symbol" w:hAnsi="Symbol" w:hint="default"/>
      </w:rPr>
    </w:lvl>
    <w:lvl w:ilvl="4" w:tplc="04270003" w:tentative="1">
      <w:start w:val="1"/>
      <w:numFmt w:val="bullet"/>
      <w:lvlText w:val="o"/>
      <w:lvlJc w:val="left"/>
      <w:pPr>
        <w:ind w:left="5509" w:hanging="360"/>
      </w:pPr>
      <w:rPr>
        <w:rFonts w:ascii="Courier New" w:hAnsi="Courier New" w:cs="Courier New" w:hint="default"/>
      </w:rPr>
    </w:lvl>
    <w:lvl w:ilvl="5" w:tplc="04270005" w:tentative="1">
      <w:start w:val="1"/>
      <w:numFmt w:val="bullet"/>
      <w:lvlText w:val=""/>
      <w:lvlJc w:val="left"/>
      <w:pPr>
        <w:ind w:left="6229" w:hanging="360"/>
      </w:pPr>
      <w:rPr>
        <w:rFonts w:ascii="Wingdings" w:hAnsi="Wingdings" w:hint="default"/>
      </w:rPr>
    </w:lvl>
    <w:lvl w:ilvl="6" w:tplc="04270001" w:tentative="1">
      <w:start w:val="1"/>
      <w:numFmt w:val="bullet"/>
      <w:lvlText w:val=""/>
      <w:lvlJc w:val="left"/>
      <w:pPr>
        <w:ind w:left="6949" w:hanging="360"/>
      </w:pPr>
      <w:rPr>
        <w:rFonts w:ascii="Symbol" w:hAnsi="Symbol" w:hint="default"/>
      </w:rPr>
    </w:lvl>
    <w:lvl w:ilvl="7" w:tplc="04270003" w:tentative="1">
      <w:start w:val="1"/>
      <w:numFmt w:val="bullet"/>
      <w:lvlText w:val="o"/>
      <w:lvlJc w:val="left"/>
      <w:pPr>
        <w:ind w:left="7669" w:hanging="360"/>
      </w:pPr>
      <w:rPr>
        <w:rFonts w:ascii="Courier New" w:hAnsi="Courier New" w:cs="Courier New" w:hint="default"/>
      </w:rPr>
    </w:lvl>
    <w:lvl w:ilvl="8" w:tplc="04270005" w:tentative="1">
      <w:start w:val="1"/>
      <w:numFmt w:val="bullet"/>
      <w:lvlText w:val=""/>
      <w:lvlJc w:val="left"/>
      <w:pPr>
        <w:ind w:left="8389" w:hanging="360"/>
      </w:pPr>
      <w:rPr>
        <w:rFonts w:ascii="Wingdings" w:hAnsi="Wingdings" w:hint="default"/>
      </w:rPr>
    </w:lvl>
  </w:abstractNum>
  <w:abstractNum w:abstractNumId="3" w15:restartNumberingAfterBreak="0">
    <w:nsid w:val="0CCC3349"/>
    <w:multiLevelType w:val="hybridMultilevel"/>
    <w:tmpl w:val="492A60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736BD9"/>
    <w:multiLevelType w:val="hybridMultilevel"/>
    <w:tmpl w:val="CAFEF096"/>
    <w:lvl w:ilvl="0" w:tplc="04270005">
      <w:start w:val="1"/>
      <w:numFmt w:val="bullet"/>
      <w:lvlText w:val=""/>
      <w:lvlJc w:val="left"/>
      <w:pPr>
        <w:ind w:left="1353"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57B4D05"/>
    <w:multiLevelType w:val="hybridMultilevel"/>
    <w:tmpl w:val="1696E302"/>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6" w15:restartNumberingAfterBreak="0">
    <w:nsid w:val="1D6E4C99"/>
    <w:multiLevelType w:val="multilevel"/>
    <w:tmpl w:val="AC98B24E"/>
    <w:lvl w:ilvl="0">
      <w:start w:val="1"/>
      <w:numFmt w:val="decimal"/>
      <w:lvlText w:val="%1."/>
      <w:lvlJc w:val="left"/>
      <w:pPr>
        <w:ind w:left="420" w:hanging="420"/>
      </w:pPr>
      <w:rPr>
        <w:rFonts w:hint="default"/>
      </w:rPr>
    </w:lvl>
    <w:lvl w:ilvl="1">
      <w:start w:val="1"/>
      <w:numFmt w:val="decimal"/>
      <w:lvlText w:val="%1.%2."/>
      <w:lvlJc w:val="left"/>
      <w:pPr>
        <w:ind w:left="1696" w:hanging="4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1EC77224"/>
    <w:multiLevelType w:val="hybridMultilevel"/>
    <w:tmpl w:val="1E4E0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725418"/>
    <w:multiLevelType w:val="hybridMultilevel"/>
    <w:tmpl w:val="9C0CF60A"/>
    <w:lvl w:ilvl="0" w:tplc="695EA8D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28201FF2"/>
    <w:multiLevelType w:val="hybridMultilevel"/>
    <w:tmpl w:val="86ECA0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E47E98"/>
    <w:multiLevelType w:val="hybridMultilevel"/>
    <w:tmpl w:val="BE9CE96A"/>
    <w:lvl w:ilvl="0" w:tplc="3C9810AA">
      <w:start w:val="1"/>
      <w:numFmt w:val="bullet"/>
      <w:lvlText w:val=""/>
      <w:lvlJc w:val="left"/>
      <w:pPr>
        <w:ind w:left="2771" w:hanging="360"/>
      </w:pPr>
      <w:rPr>
        <w:rFonts w:ascii="Wingdings" w:hAnsi="Wingdings" w:hint="default"/>
        <w:color w:val="auto"/>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1" w15:restartNumberingAfterBreak="0">
    <w:nsid w:val="2D6C3AA6"/>
    <w:multiLevelType w:val="hybridMultilevel"/>
    <w:tmpl w:val="40241240"/>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32937AF5"/>
    <w:multiLevelType w:val="hybridMultilevel"/>
    <w:tmpl w:val="A7CA6E74"/>
    <w:lvl w:ilvl="0" w:tplc="E352767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3C472FD7"/>
    <w:multiLevelType w:val="hybridMultilevel"/>
    <w:tmpl w:val="7B6C3E5E"/>
    <w:lvl w:ilvl="0" w:tplc="1EDE6B6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4" w15:restartNumberingAfterBreak="0">
    <w:nsid w:val="3D6218C8"/>
    <w:multiLevelType w:val="hybridMultilevel"/>
    <w:tmpl w:val="27043CFA"/>
    <w:lvl w:ilvl="0" w:tplc="A8CAC2D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5" w15:restartNumberingAfterBreak="0">
    <w:nsid w:val="3FB716C7"/>
    <w:multiLevelType w:val="hybridMultilevel"/>
    <w:tmpl w:val="276CE6AE"/>
    <w:lvl w:ilvl="0" w:tplc="4FA4B41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49D77863"/>
    <w:multiLevelType w:val="hybridMultilevel"/>
    <w:tmpl w:val="07AA4B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DE7D0B"/>
    <w:multiLevelType w:val="hybridMultilevel"/>
    <w:tmpl w:val="1DA6BE92"/>
    <w:lvl w:ilvl="0" w:tplc="0980C35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8" w15:restartNumberingAfterBreak="0">
    <w:nsid w:val="4F96661B"/>
    <w:multiLevelType w:val="hybridMultilevel"/>
    <w:tmpl w:val="9ADA471C"/>
    <w:lvl w:ilvl="0" w:tplc="6E3ECF7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4FBB7E6F"/>
    <w:multiLevelType w:val="hybridMultilevel"/>
    <w:tmpl w:val="7BFAAAB2"/>
    <w:lvl w:ilvl="0" w:tplc="8B68A76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0" w15:restartNumberingAfterBreak="0">
    <w:nsid w:val="4FD147BC"/>
    <w:multiLevelType w:val="hybridMultilevel"/>
    <w:tmpl w:val="88C43194"/>
    <w:lvl w:ilvl="0" w:tplc="3C9810AA">
      <w:start w:val="1"/>
      <w:numFmt w:val="bullet"/>
      <w:lvlText w:val=""/>
      <w:lvlJc w:val="left"/>
      <w:pPr>
        <w:ind w:left="2016" w:hanging="360"/>
      </w:pPr>
      <w:rPr>
        <w:rFonts w:ascii="Wingdings" w:hAnsi="Wingdings" w:hint="default"/>
        <w:color w:val="auto"/>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1" w15:restartNumberingAfterBreak="0">
    <w:nsid w:val="56A375D0"/>
    <w:multiLevelType w:val="hybridMultilevel"/>
    <w:tmpl w:val="13B6ABD6"/>
    <w:lvl w:ilvl="0" w:tplc="12A6EE0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2" w15:restartNumberingAfterBreak="0">
    <w:nsid w:val="56F5309A"/>
    <w:multiLevelType w:val="hybridMultilevel"/>
    <w:tmpl w:val="9C3ADFE2"/>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3" w15:restartNumberingAfterBreak="0">
    <w:nsid w:val="56F94444"/>
    <w:multiLevelType w:val="hybridMultilevel"/>
    <w:tmpl w:val="AD6A2FB0"/>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4" w15:restartNumberingAfterBreak="0">
    <w:nsid w:val="592B1163"/>
    <w:multiLevelType w:val="hybridMultilevel"/>
    <w:tmpl w:val="C9DA685A"/>
    <w:lvl w:ilvl="0" w:tplc="5CACB676">
      <w:start w:val="1"/>
      <w:numFmt w:val="bullet"/>
      <w:lvlText w:val=""/>
      <w:lvlJc w:val="left"/>
      <w:pPr>
        <w:tabs>
          <w:tab w:val="num" w:pos="928"/>
        </w:tabs>
        <w:ind w:left="928" w:hanging="360"/>
      </w:pPr>
      <w:rPr>
        <w:rFonts w:ascii="Wingdings" w:hAnsi="Wingdings" w:hint="default"/>
        <w:color w:val="auto"/>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5" w15:restartNumberingAfterBreak="0">
    <w:nsid w:val="62855EF9"/>
    <w:multiLevelType w:val="hybridMultilevel"/>
    <w:tmpl w:val="7842D71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6" w15:restartNumberingAfterBreak="0">
    <w:nsid w:val="660E6C34"/>
    <w:multiLevelType w:val="hybridMultilevel"/>
    <w:tmpl w:val="AEBAB61C"/>
    <w:lvl w:ilvl="0" w:tplc="0E56435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7" w15:restartNumberingAfterBreak="0">
    <w:nsid w:val="6C526652"/>
    <w:multiLevelType w:val="hybridMultilevel"/>
    <w:tmpl w:val="2ACE7F8C"/>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8" w15:restartNumberingAfterBreak="0">
    <w:nsid w:val="737A6797"/>
    <w:multiLevelType w:val="hybridMultilevel"/>
    <w:tmpl w:val="C0A0585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9" w15:restartNumberingAfterBreak="0">
    <w:nsid w:val="73BC4019"/>
    <w:multiLevelType w:val="hybridMultilevel"/>
    <w:tmpl w:val="BB147B34"/>
    <w:lvl w:ilvl="0" w:tplc="3C9810AA">
      <w:start w:val="1"/>
      <w:numFmt w:val="bullet"/>
      <w:lvlText w:val=""/>
      <w:lvlJc w:val="left"/>
      <w:pPr>
        <w:ind w:left="1571" w:hanging="360"/>
      </w:pPr>
      <w:rPr>
        <w:rFonts w:ascii="Wingdings" w:hAnsi="Wingdings" w:hint="default"/>
        <w:color w:val="auto"/>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781D340D"/>
    <w:multiLevelType w:val="hybridMultilevel"/>
    <w:tmpl w:val="133084B2"/>
    <w:lvl w:ilvl="0" w:tplc="3C9810AA">
      <w:start w:val="1"/>
      <w:numFmt w:val="bullet"/>
      <w:lvlText w:val=""/>
      <w:lvlJc w:val="left"/>
      <w:pPr>
        <w:ind w:left="1571" w:hanging="360"/>
      </w:pPr>
      <w:rPr>
        <w:rFonts w:ascii="Wingdings" w:hAnsi="Wingdings" w:hint="default"/>
        <w:color w:val="auto"/>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79FF0144"/>
    <w:multiLevelType w:val="hybridMultilevel"/>
    <w:tmpl w:val="ADD8B99C"/>
    <w:lvl w:ilvl="0" w:tplc="2D3254E8">
      <w:start w:val="1"/>
      <w:numFmt w:val="bullet"/>
      <w:lvlText w:val=""/>
      <w:lvlJc w:val="left"/>
      <w:pPr>
        <w:ind w:left="1571" w:hanging="360"/>
      </w:pPr>
      <w:rPr>
        <w:rFonts w:ascii="Symbol" w:hAnsi="Symbol" w:hint="default"/>
        <w:color w:val="auto"/>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4"/>
  </w:num>
  <w:num w:numId="2">
    <w:abstractNumId w:val="10"/>
  </w:num>
  <w:num w:numId="3">
    <w:abstractNumId w:val="25"/>
  </w:num>
  <w:num w:numId="4">
    <w:abstractNumId w:val="27"/>
  </w:num>
  <w:num w:numId="5">
    <w:abstractNumId w:val="30"/>
  </w:num>
  <w:num w:numId="6">
    <w:abstractNumId w:val="31"/>
  </w:num>
  <w:num w:numId="7">
    <w:abstractNumId w:val="5"/>
  </w:num>
  <w:num w:numId="8">
    <w:abstractNumId w:val="29"/>
  </w:num>
  <w:num w:numId="9">
    <w:abstractNumId w:val="20"/>
  </w:num>
  <w:num w:numId="10">
    <w:abstractNumId w:val="6"/>
  </w:num>
  <w:num w:numId="11">
    <w:abstractNumId w:val="2"/>
  </w:num>
  <w:num w:numId="12">
    <w:abstractNumId w:val="28"/>
  </w:num>
  <w:num w:numId="13">
    <w:abstractNumId w:val="1"/>
  </w:num>
  <w:num w:numId="14">
    <w:abstractNumId w:val="22"/>
  </w:num>
  <w:num w:numId="15">
    <w:abstractNumId w:val="16"/>
  </w:num>
  <w:num w:numId="16">
    <w:abstractNumId w:val="16"/>
  </w:num>
  <w:num w:numId="17">
    <w:abstractNumId w:val="8"/>
  </w:num>
  <w:num w:numId="18">
    <w:abstractNumId w:val="14"/>
  </w:num>
  <w:num w:numId="19">
    <w:abstractNumId w:val="19"/>
  </w:num>
  <w:num w:numId="20">
    <w:abstractNumId w:val="18"/>
  </w:num>
  <w:num w:numId="21">
    <w:abstractNumId w:val="17"/>
  </w:num>
  <w:num w:numId="22">
    <w:abstractNumId w:val="26"/>
  </w:num>
  <w:num w:numId="23">
    <w:abstractNumId w:val="12"/>
  </w:num>
  <w:num w:numId="24">
    <w:abstractNumId w:val="21"/>
  </w:num>
  <w:num w:numId="25">
    <w:abstractNumId w:val="15"/>
  </w:num>
  <w:num w:numId="26">
    <w:abstractNumId w:val="13"/>
  </w:num>
  <w:num w:numId="27">
    <w:abstractNumId w:val="23"/>
  </w:num>
  <w:num w:numId="28">
    <w:abstractNumId w:val="0"/>
  </w:num>
  <w:num w:numId="29">
    <w:abstractNumId w:val="24"/>
  </w:num>
  <w:num w:numId="30">
    <w:abstractNumId w:val="11"/>
  </w:num>
  <w:num w:numId="31">
    <w:abstractNumId w:val="3"/>
  </w:num>
  <w:num w:numId="32">
    <w:abstractNumId w:val="7"/>
  </w:num>
  <w:num w:numId="3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5DE"/>
    <w:rsid w:val="0000384B"/>
    <w:rsid w:val="0000417C"/>
    <w:rsid w:val="00004447"/>
    <w:rsid w:val="00010A15"/>
    <w:rsid w:val="00023C44"/>
    <w:rsid w:val="000249CD"/>
    <w:rsid w:val="00026EED"/>
    <w:rsid w:val="000306AD"/>
    <w:rsid w:val="00030A58"/>
    <w:rsid w:val="00035362"/>
    <w:rsid w:val="000369A9"/>
    <w:rsid w:val="000426CC"/>
    <w:rsid w:val="00042715"/>
    <w:rsid w:val="000632DD"/>
    <w:rsid w:val="0006332C"/>
    <w:rsid w:val="00063409"/>
    <w:rsid w:val="0006412D"/>
    <w:rsid w:val="00067121"/>
    <w:rsid w:val="00070D7C"/>
    <w:rsid w:val="00071EE5"/>
    <w:rsid w:val="000729E7"/>
    <w:rsid w:val="00074754"/>
    <w:rsid w:val="00075092"/>
    <w:rsid w:val="00075350"/>
    <w:rsid w:val="00081BE7"/>
    <w:rsid w:val="00082E83"/>
    <w:rsid w:val="000843C7"/>
    <w:rsid w:val="00085302"/>
    <w:rsid w:val="00090F70"/>
    <w:rsid w:val="00094FAB"/>
    <w:rsid w:val="000A0A76"/>
    <w:rsid w:val="000A58FD"/>
    <w:rsid w:val="000A5DDF"/>
    <w:rsid w:val="000A7BE3"/>
    <w:rsid w:val="000B11B8"/>
    <w:rsid w:val="000B1EDF"/>
    <w:rsid w:val="000B27FD"/>
    <w:rsid w:val="000B71A4"/>
    <w:rsid w:val="000C4EFB"/>
    <w:rsid w:val="000D0F42"/>
    <w:rsid w:val="000D1D97"/>
    <w:rsid w:val="000D7046"/>
    <w:rsid w:val="000D755B"/>
    <w:rsid w:val="000D79C1"/>
    <w:rsid w:val="000E1556"/>
    <w:rsid w:val="000F0F37"/>
    <w:rsid w:val="000F6134"/>
    <w:rsid w:val="00102F6D"/>
    <w:rsid w:val="00105403"/>
    <w:rsid w:val="00105FD7"/>
    <w:rsid w:val="001063ED"/>
    <w:rsid w:val="0011651A"/>
    <w:rsid w:val="00121E10"/>
    <w:rsid w:val="00130E8C"/>
    <w:rsid w:val="00132547"/>
    <w:rsid w:val="00132E11"/>
    <w:rsid w:val="001335BA"/>
    <w:rsid w:val="0013521A"/>
    <w:rsid w:val="00135BA3"/>
    <w:rsid w:val="00137A1A"/>
    <w:rsid w:val="00141821"/>
    <w:rsid w:val="00146275"/>
    <w:rsid w:val="00152737"/>
    <w:rsid w:val="00152E98"/>
    <w:rsid w:val="00153690"/>
    <w:rsid w:val="00153B2E"/>
    <w:rsid w:val="001606C9"/>
    <w:rsid w:val="00160C9E"/>
    <w:rsid w:val="00161881"/>
    <w:rsid w:val="00161CE1"/>
    <w:rsid w:val="0016210F"/>
    <w:rsid w:val="0017048C"/>
    <w:rsid w:val="001756D3"/>
    <w:rsid w:val="00176634"/>
    <w:rsid w:val="00182FC4"/>
    <w:rsid w:val="001836ED"/>
    <w:rsid w:val="001841DB"/>
    <w:rsid w:val="001944BE"/>
    <w:rsid w:val="001A0D6A"/>
    <w:rsid w:val="001A4AF6"/>
    <w:rsid w:val="001A552A"/>
    <w:rsid w:val="001B18CB"/>
    <w:rsid w:val="001B3799"/>
    <w:rsid w:val="001B3A23"/>
    <w:rsid w:val="001C2D1A"/>
    <w:rsid w:val="001C439E"/>
    <w:rsid w:val="001D0CAC"/>
    <w:rsid w:val="001D2ECA"/>
    <w:rsid w:val="001D46CA"/>
    <w:rsid w:val="001D4CB5"/>
    <w:rsid w:val="001D6DE6"/>
    <w:rsid w:val="001E5BBC"/>
    <w:rsid w:val="001F2C9C"/>
    <w:rsid w:val="001F311A"/>
    <w:rsid w:val="001F3F7F"/>
    <w:rsid w:val="001F6E7F"/>
    <w:rsid w:val="0020037D"/>
    <w:rsid w:val="00200D5B"/>
    <w:rsid w:val="002036B8"/>
    <w:rsid w:val="00207177"/>
    <w:rsid w:val="0021337E"/>
    <w:rsid w:val="00214639"/>
    <w:rsid w:val="002157D6"/>
    <w:rsid w:val="00215B1B"/>
    <w:rsid w:val="00216F2D"/>
    <w:rsid w:val="00222103"/>
    <w:rsid w:val="00225083"/>
    <w:rsid w:val="00225243"/>
    <w:rsid w:val="00231A5D"/>
    <w:rsid w:val="0023268A"/>
    <w:rsid w:val="00232925"/>
    <w:rsid w:val="0023473E"/>
    <w:rsid w:val="002368B0"/>
    <w:rsid w:val="00236F2C"/>
    <w:rsid w:val="00241F60"/>
    <w:rsid w:val="002430DB"/>
    <w:rsid w:val="00244A1A"/>
    <w:rsid w:val="0025096B"/>
    <w:rsid w:val="00250FE7"/>
    <w:rsid w:val="00251BA6"/>
    <w:rsid w:val="002542B8"/>
    <w:rsid w:val="00254935"/>
    <w:rsid w:val="00254B61"/>
    <w:rsid w:val="00260654"/>
    <w:rsid w:val="00261569"/>
    <w:rsid w:val="002630C7"/>
    <w:rsid w:val="00265876"/>
    <w:rsid w:val="002673A1"/>
    <w:rsid w:val="002760E8"/>
    <w:rsid w:val="00277040"/>
    <w:rsid w:val="00283D45"/>
    <w:rsid w:val="00287F03"/>
    <w:rsid w:val="00295A29"/>
    <w:rsid w:val="002A083E"/>
    <w:rsid w:val="002A180F"/>
    <w:rsid w:val="002B10C6"/>
    <w:rsid w:val="002B605C"/>
    <w:rsid w:val="002C3898"/>
    <w:rsid w:val="002D2C92"/>
    <w:rsid w:val="002D3289"/>
    <w:rsid w:val="002D4D49"/>
    <w:rsid w:val="002D52EE"/>
    <w:rsid w:val="002D661D"/>
    <w:rsid w:val="002D6B37"/>
    <w:rsid w:val="002D7519"/>
    <w:rsid w:val="002E03D3"/>
    <w:rsid w:val="002E09C2"/>
    <w:rsid w:val="002E5C48"/>
    <w:rsid w:val="002F4270"/>
    <w:rsid w:val="003025B5"/>
    <w:rsid w:val="00303EE1"/>
    <w:rsid w:val="003059E7"/>
    <w:rsid w:val="00306141"/>
    <w:rsid w:val="00306C97"/>
    <w:rsid w:val="00312D15"/>
    <w:rsid w:val="00314261"/>
    <w:rsid w:val="00317AF8"/>
    <w:rsid w:val="00324154"/>
    <w:rsid w:val="003305AB"/>
    <w:rsid w:val="0033657A"/>
    <w:rsid w:val="00341B1E"/>
    <w:rsid w:val="00342306"/>
    <w:rsid w:val="003428B1"/>
    <w:rsid w:val="00344C60"/>
    <w:rsid w:val="0034669D"/>
    <w:rsid w:val="00350DB0"/>
    <w:rsid w:val="00351506"/>
    <w:rsid w:val="00351ABC"/>
    <w:rsid w:val="00351EC0"/>
    <w:rsid w:val="00353CCC"/>
    <w:rsid w:val="003544BC"/>
    <w:rsid w:val="0035605B"/>
    <w:rsid w:val="00356A1D"/>
    <w:rsid w:val="00362CB0"/>
    <w:rsid w:val="003662C5"/>
    <w:rsid w:val="003668FA"/>
    <w:rsid w:val="003826A8"/>
    <w:rsid w:val="0038783D"/>
    <w:rsid w:val="00387908"/>
    <w:rsid w:val="00392DA3"/>
    <w:rsid w:val="0039743F"/>
    <w:rsid w:val="00397A55"/>
    <w:rsid w:val="003A496C"/>
    <w:rsid w:val="003A52F0"/>
    <w:rsid w:val="003A7A3F"/>
    <w:rsid w:val="003B0414"/>
    <w:rsid w:val="003B37EC"/>
    <w:rsid w:val="003B3E94"/>
    <w:rsid w:val="003B7F77"/>
    <w:rsid w:val="003C4F68"/>
    <w:rsid w:val="003D34B1"/>
    <w:rsid w:val="003D3B6A"/>
    <w:rsid w:val="003D7EB9"/>
    <w:rsid w:val="003E0671"/>
    <w:rsid w:val="003E31CE"/>
    <w:rsid w:val="003E542A"/>
    <w:rsid w:val="003E7167"/>
    <w:rsid w:val="003F0854"/>
    <w:rsid w:val="003F2B8D"/>
    <w:rsid w:val="003F6E14"/>
    <w:rsid w:val="003F7E0C"/>
    <w:rsid w:val="00400278"/>
    <w:rsid w:val="00403AC1"/>
    <w:rsid w:val="004102D5"/>
    <w:rsid w:val="0041162A"/>
    <w:rsid w:val="004118B3"/>
    <w:rsid w:val="0041200A"/>
    <w:rsid w:val="00413850"/>
    <w:rsid w:val="00415BAC"/>
    <w:rsid w:val="00422059"/>
    <w:rsid w:val="00422DA0"/>
    <w:rsid w:val="004241F7"/>
    <w:rsid w:val="004258A6"/>
    <w:rsid w:val="0042780F"/>
    <w:rsid w:val="00430004"/>
    <w:rsid w:val="00436160"/>
    <w:rsid w:val="0044091C"/>
    <w:rsid w:val="00440D9A"/>
    <w:rsid w:val="00446C22"/>
    <w:rsid w:val="00454A67"/>
    <w:rsid w:val="00463B46"/>
    <w:rsid w:val="00470B4D"/>
    <w:rsid w:val="004733C3"/>
    <w:rsid w:val="00474729"/>
    <w:rsid w:val="0047537C"/>
    <w:rsid w:val="00477391"/>
    <w:rsid w:val="0048271E"/>
    <w:rsid w:val="00484225"/>
    <w:rsid w:val="00487F51"/>
    <w:rsid w:val="00491206"/>
    <w:rsid w:val="00492D75"/>
    <w:rsid w:val="00494FFA"/>
    <w:rsid w:val="004A1839"/>
    <w:rsid w:val="004A3527"/>
    <w:rsid w:val="004A3B75"/>
    <w:rsid w:val="004A4533"/>
    <w:rsid w:val="004B528B"/>
    <w:rsid w:val="004C38B2"/>
    <w:rsid w:val="004C7A5F"/>
    <w:rsid w:val="004C7E02"/>
    <w:rsid w:val="004D3D9D"/>
    <w:rsid w:val="004D7711"/>
    <w:rsid w:val="004E00D9"/>
    <w:rsid w:val="004E0E46"/>
    <w:rsid w:val="004E2C66"/>
    <w:rsid w:val="004F1ACD"/>
    <w:rsid w:val="004F21B7"/>
    <w:rsid w:val="00500659"/>
    <w:rsid w:val="005040BA"/>
    <w:rsid w:val="0050540D"/>
    <w:rsid w:val="0050727D"/>
    <w:rsid w:val="00507296"/>
    <w:rsid w:val="005132C1"/>
    <w:rsid w:val="0051372D"/>
    <w:rsid w:val="00513F3E"/>
    <w:rsid w:val="00516F13"/>
    <w:rsid w:val="00520379"/>
    <w:rsid w:val="00520B8E"/>
    <w:rsid w:val="00525327"/>
    <w:rsid w:val="00526D34"/>
    <w:rsid w:val="00531222"/>
    <w:rsid w:val="00531A32"/>
    <w:rsid w:val="0053558F"/>
    <w:rsid w:val="00540176"/>
    <w:rsid w:val="00544450"/>
    <w:rsid w:val="00552173"/>
    <w:rsid w:val="00552F9A"/>
    <w:rsid w:val="00554085"/>
    <w:rsid w:val="00563F76"/>
    <w:rsid w:val="00564676"/>
    <w:rsid w:val="00586B41"/>
    <w:rsid w:val="005913B2"/>
    <w:rsid w:val="00595D61"/>
    <w:rsid w:val="005A174B"/>
    <w:rsid w:val="005A1E0E"/>
    <w:rsid w:val="005A31D0"/>
    <w:rsid w:val="005A4B24"/>
    <w:rsid w:val="005A584C"/>
    <w:rsid w:val="005A645B"/>
    <w:rsid w:val="005A702B"/>
    <w:rsid w:val="005B0570"/>
    <w:rsid w:val="005B0B3B"/>
    <w:rsid w:val="005B2DDF"/>
    <w:rsid w:val="005B40F6"/>
    <w:rsid w:val="005B69E1"/>
    <w:rsid w:val="005C129B"/>
    <w:rsid w:val="005C3C63"/>
    <w:rsid w:val="005D22E6"/>
    <w:rsid w:val="005D5D84"/>
    <w:rsid w:val="005D67CF"/>
    <w:rsid w:val="005D6A2A"/>
    <w:rsid w:val="005E155D"/>
    <w:rsid w:val="005E46B1"/>
    <w:rsid w:val="005E5623"/>
    <w:rsid w:val="005E5FDF"/>
    <w:rsid w:val="005F0ABE"/>
    <w:rsid w:val="005F450A"/>
    <w:rsid w:val="005F594C"/>
    <w:rsid w:val="005F7564"/>
    <w:rsid w:val="00600D76"/>
    <w:rsid w:val="00603B10"/>
    <w:rsid w:val="006121EF"/>
    <w:rsid w:val="0061419F"/>
    <w:rsid w:val="0062290B"/>
    <w:rsid w:val="00622F49"/>
    <w:rsid w:val="0062620B"/>
    <w:rsid w:val="0063029D"/>
    <w:rsid w:val="00631738"/>
    <w:rsid w:val="00634FB4"/>
    <w:rsid w:val="006406B8"/>
    <w:rsid w:val="006420C6"/>
    <w:rsid w:val="0064212A"/>
    <w:rsid w:val="0064254E"/>
    <w:rsid w:val="00642D34"/>
    <w:rsid w:val="00642FF7"/>
    <w:rsid w:val="0064615E"/>
    <w:rsid w:val="00647C22"/>
    <w:rsid w:val="006517DC"/>
    <w:rsid w:val="00661F0F"/>
    <w:rsid w:val="00666D55"/>
    <w:rsid w:val="00667376"/>
    <w:rsid w:val="0067063D"/>
    <w:rsid w:val="0067249A"/>
    <w:rsid w:val="0067263C"/>
    <w:rsid w:val="006738DC"/>
    <w:rsid w:val="00686D83"/>
    <w:rsid w:val="00686DE9"/>
    <w:rsid w:val="00687972"/>
    <w:rsid w:val="00687981"/>
    <w:rsid w:val="00690622"/>
    <w:rsid w:val="006958E3"/>
    <w:rsid w:val="006A1A01"/>
    <w:rsid w:val="006A4EBA"/>
    <w:rsid w:val="006A560A"/>
    <w:rsid w:val="006A5ABF"/>
    <w:rsid w:val="006B1B9D"/>
    <w:rsid w:val="006B1C85"/>
    <w:rsid w:val="006B3D0E"/>
    <w:rsid w:val="006B488F"/>
    <w:rsid w:val="006B66AB"/>
    <w:rsid w:val="006B7328"/>
    <w:rsid w:val="006C02C0"/>
    <w:rsid w:val="006C3BF2"/>
    <w:rsid w:val="006C5715"/>
    <w:rsid w:val="006C6318"/>
    <w:rsid w:val="006C78B5"/>
    <w:rsid w:val="006D2B8B"/>
    <w:rsid w:val="006D3326"/>
    <w:rsid w:val="006D3511"/>
    <w:rsid w:val="006D4D4D"/>
    <w:rsid w:val="006D4ECB"/>
    <w:rsid w:val="006D5DB7"/>
    <w:rsid w:val="006D73BC"/>
    <w:rsid w:val="006E54C7"/>
    <w:rsid w:val="006E7039"/>
    <w:rsid w:val="006F5EDB"/>
    <w:rsid w:val="007049A2"/>
    <w:rsid w:val="00710CAA"/>
    <w:rsid w:val="0071472F"/>
    <w:rsid w:val="00715666"/>
    <w:rsid w:val="007224C0"/>
    <w:rsid w:val="007257B3"/>
    <w:rsid w:val="007301F5"/>
    <w:rsid w:val="00730340"/>
    <w:rsid w:val="007344C2"/>
    <w:rsid w:val="00735B68"/>
    <w:rsid w:val="0073705D"/>
    <w:rsid w:val="0073757F"/>
    <w:rsid w:val="00741E8F"/>
    <w:rsid w:val="00743BDA"/>
    <w:rsid w:val="00744083"/>
    <w:rsid w:val="00744C88"/>
    <w:rsid w:val="00744E47"/>
    <w:rsid w:val="00747E4B"/>
    <w:rsid w:val="0075035E"/>
    <w:rsid w:val="007504B5"/>
    <w:rsid w:val="00750DE5"/>
    <w:rsid w:val="007541E0"/>
    <w:rsid w:val="00754646"/>
    <w:rsid w:val="00760479"/>
    <w:rsid w:val="007630AF"/>
    <w:rsid w:val="00765927"/>
    <w:rsid w:val="0076679A"/>
    <w:rsid w:val="007735B9"/>
    <w:rsid w:val="00781E73"/>
    <w:rsid w:val="00785084"/>
    <w:rsid w:val="0078630F"/>
    <w:rsid w:val="00786D47"/>
    <w:rsid w:val="007870A1"/>
    <w:rsid w:val="0079457B"/>
    <w:rsid w:val="00794D8B"/>
    <w:rsid w:val="007A0A7F"/>
    <w:rsid w:val="007A3B85"/>
    <w:rsid w:val="007A452E"/>
    <w:rsid w:val="007A4E64"/>
    <w:rsid w:val="007B6776"/>
    <w:rsid w:val="007C3BE9"/>
    <w:rsid w:val="007C3C32"/>
    <w:rsid w:val="007D20D9"/>
    <w:rsid w:val="007D35DE"/>
    <w:rsid w:val="007E354A"/>
    <w:rsid w:val="007E71C6"/>
    <w:rsid w:val="007E7CF2"/>
    <w:rsid w:val="007F4DC1"/>
    <w:rsid w:val="007F5E7C"/>
    <w:rsid w:val="007F632C"/>
    <w:rsid w:val="00802F90"/>
    <w:rsid w:val="008053D0"/>
    <w:rsid w:val="00807A8D"/>
    <w:rsid w:val="00812030"/>
    <w:rsid w:val="0081346E"/>
    <w:rsid w:val="00813FC4"/>
    <w:rsid w:val="00814BEF"/>
    <w:rsid w:val="00816E84"/>
    <w:rsid w:val="00824704"/>
    <w:rsid w:val="00826F63"/>
    <w:rsid w:val="00827490"/>
    <w:rsid w:val="008311CA"/>
    <w:rsid w:val="008350BC"/>
    <w:rsid w:val="0083522B"/>
    <w:rsid w:val="00836297"/>
    <w:rsid w:val="008367F1"/>
    <w:rsid w:val="00836812"/>
    <w:rsid w:val="00841BA3"/>
    <w:rsid w:val="0084216C"/>
    <w:rsid w:val="00845601"/>
    <w:rsid w:val="00845BA0"/>
    <w:rsid w:val="008475F9"/>
    <w:rsid w:val="0085049F"/>
    <w:rsid w:val="00850DA5"/>
    <w:rsid w:val="00864689"/>
    <w:rsid w:val="008674F0"/>
    <w:rsid w:val="008676D7"/>
    <w:rsid w:val="00876683"/>
    <w:rsid w:val="008825B5"/>
    <w:rsid w:val="00883F0A"/>
    <w:rsid w:val="0088510E"/>
    <w:rsid w:val="008909CD"/>
    <w:rsid w:val="00891968"/>
    <w:rsid w:val="008935FC"/>
    <w:rsid w:val="008940E5"/>
    <w:rsid w:val="008940FE"/>
    <w:rsid w:val="008B18FF"/>
    <w:rsid w:val="008C09C0"/>
    <w:rsid w:val="008C5174"/>
    <w:rsid w:val="008C51A7"/>
    <w:rsid w:val="008C5EBC"/>
    <w:rsid w:val="008D10C3"/>
    <w:rsid w:val="008D2856"/>
    <w:rsid w:val="008D34BF"/>
    <w:rsid w:val="008E3001"/>
    <w:rsid w:val="008E515D"/>
    <w:rsid w:val="009007C0"/>
    <w:rsid w:val="00900B74"/>
    <w:rsid w:val="00901BD9"/>
    <w:rsid w:val="009028F1"/>
    <w:rsid w:val="009031DE"/>
    <w:rsid w:val="00903A7B"/>
    <w:rsid w:val="00904B10"/>
    <w:rsid w:val="00905CA9"/>
    <w:rsid w:val="00906151"/>
    <w:rsid w:val="00906C1A"/>
    <w:rsid w:val="00914313"/>
    <w:rsid w:val="0091647B"/>
    <w:rsid w:val="0091741A"/>
    <w:rsid w:val="00917641"/>
    <w:rsid w:val="00917F97"/>
    <w:rsid w:val="009243C6"/>
    <w:rsid w:val="00927A78"/>
    <w:rsid w:val="00927E70"/>
    <w:rsid w:val="0093452E"/>
    <w:rsid w:val="00935766"/>
    <w:rsid w:val="00940467"/>
    <w:rsid w:val="00942FB9"/>
    <w:rsid w:val="00943CEE"/>
    <w:rsid w:val="00943E7E"/>
    <w:rsid w:val="00944C25"/>
    <w:rsid w:val="00947642"/>
    <w:rsid w:val="00952A20"/>
    <w:rsid w:val="009601F1"/>
    <w:rsid w:val="00960FAB"/>
    <w:rsid w:val="00963487"/>
    <w:rsid w:val="0096671A"/>
    <w:rsid w:val="0097013C"/>
    <w:rsid w:val="00975ECF"/>
    <w:rsid w:val="00981231"/>
    <w:rsid w:val="00983EA3"/>
    <w:rsid w:val="00985174"/>
    <w:rsid w:val="009913DB"/>
    <w:rsid w:val="00992088"/>
    <w:rsid w:val="009933B5"/>
    <w:rsid w:val="00993921"/>
    <w:rsid w:val="009971A3"/>
    <w:rsid w:val="00997B63"/>
    <w:rsid w:val="009A0339"/>
    <w:rsid w:val="009A7085"/>
    <w:rsid w:val="009A77E9"/>
    <w:rsid w:val="009B5AAB"/>
    <w:rsid w:val="009B5C7C"/>
    <w:rsid w:val="009C0338"/>
    <w:rsid w:val="009C2896"/>
    <w:rsid w:val="009C3BC9"/>
    <w:rsid w:val="009C3D70"/>
    <w:rsid w:val="009C6341"/>
    <w:rsid w:val="009C75E9"/>
    <w:rsid w:val="009D2CA7"/>
    <w:rsid w:val="009D3BB4"/>
    <w:rsid w:val="009D4BB3"/>
    <w:rsid w:val="009D5EF7"/>
    <w:rsid w:val="009E05A2"/>
    <w:rsid w:val="009E66FB"/>
    <w:rsid w:val="009E7C31"/>
    <w:rsid w:val="009F1D98"/>
    <w:rsid w:val="009F465D"/>
    <w:rsid w:val="009F5FC0"/>
    <w:rsid w:val="00A0214B"/>
    <w:rsid w:val="00A04049"/>
    <w:rsid w:val="00A065C1"/>
    <w:rsid w:val="00A10517"/>
    <w:rsid w:val="00A14D1C"/>
    <w:rsid w:val="00A2091F"/>
    <w:rsid w:val="00A214F7"/>
    <w:rsid w:val="00A23F9E"/>
    <w:rsid w:val="00A26C06"/>
    <w:rsid w:val="00A26CF1"/>
    <w:rsid w:val="00A27645"/>
    <w:rsid w:val="00A27C47"/>
    <w:rsid w:val="00A32ACB"/>
    <w:rsid w:val="00A345B9"/>
    <w:rsid w:val="00A3640D"/>
    <w:rsid w:val="00A3775A"/>
    <w:rsid w:val="00A37CAA"/>
    <w:rsid w:val="00A37D3D"/>
    <w:rsid w:val="00A4009B"/>
    <w:rsid w:val="00A412B1"/>
    <w:rsid w:val="00A475BE"/>
    <w:rsid w:val="00A559AE"/>
    <w:rsid w:val="00A62AB9"/>
    <w:rsid w:val="00A7091F"/>
    <w:rsid w:val="00A71224"/>
    <w:rsid w:val="00A73BB9"/>
    <w:rsid w:val="00A764FA"/>
    <w:rsid w:val="00A7767C"/>
    <w:rsid w:val="00A8055F"/>
    <w:rsid w:val="00A8558D"/>
    <w:rsid w:val="00A926B1"/>
    <w:rsid w:val="00A9636C"/>
    <w:rsid w:val="00A968F1"/>
    <w:rsid w:val="00A97001"/>
    <w:rsid w:val="00AA43B0"/>
    <w:rsid w:val="00AA743D"/>
    <w:rsid w:val="00AB3545"/>
    <w:rsid w:val="00AB58F4"/>
    <w:rsid w:val="00AC1B8C"/>
    <w:rsid w:val="00AC4116"/>
    <w:rsid w:val="00AC41B8"/>
    <w:rsid w:val="00AC5B6B"/>
    <w:rsid w:val="00AD1831"/>
    <w:rsid w:val="00AD51F4"/>
    <w:rsid w:val="00AD681D"/>
    <w:rsid w:val="00AE1C48"/>
    <w:rsid w:val="00AE306E"/>
    <w:rsid w:val="00AE3FF1"/>
    <w:rsid w:val="00AE4B45"/>
    <w:rsid w:val="00AF1DBD"/>
    <w:rsid w:val="00AF65FB"/>
    <w:rsid w:val="00B00D6F"/>
    <w:rsid w:val="00B0158A"/>
    <w:rsid w:val="00B04004"/>
    <w:rsid w:val="00B053CF"/>
    <w:rsid w:val="00B06EC3"/>
    <w:rsid w:val="00B10A4D"/>
    <w:rsid w:val="00B158BF"/>
    <w:rsid w:val="00B159A2"/>
    <w:rsid w:val="00B168B0"/>
    <w:rsid w:val="00B25923"/>
    <w:rsid w:val="00B271A7"/>
    <w:rsid w:val="00B272F2"/>
    <w:rsid w:val="00B316F2"/>
    <w:rsid w:val="00B34420"/>
    <w:rsid w:val="00B35658"/>
    <w:rsid w:val="00B419F3"/>
    <w:rsid w:val="00B44183"/>
    <w:rsid w:val="00B44254"/>
    <w:rsid w:val="00B45E20"/>
    <w:rsid w:val="00B46AAC"/>
    <w:rsid w:val="00B46AC8"/>
    <w:rsid w:val="00B51385"/>
    <w:rsid w:val="00B5259F"/>
    <w:rsid w:val="00B539CB"/>
    <w:rsid w:val="00B5659D"/>
    <w:rsid w:val="00B56822"/>
    <w:rsid w:val="00B63367"/>
    <w:rsid w:val="00B63B60"/>
    <w:rsid w:val="00B64DF5"/>
    <w:rsid w:val="00B667AE"/>
    <w:rsid w:val="00B72EFB"/>
    <w:rsid w:val="00B7413A"/>
    <w:rsid w:val="00B74A90"/>
    <w:rsid w:val="00B82984"/>
    <w:rsid w:val="00B83FDB"/>
    <w:rsid w:val="00B86715"/>
    <w:rsid w:val="00B91D0B"/>
    <w:rsid w:val="00B9370A"/>
    <w:rsid w:val="00B96A97"/>
    <w:rsid w:val="00BA14C3"/>
    <w:rsid w:val="00BA1D93"/>
    <w:rsid w:val="00BA6554"/>
    <w:rsid w:val="00BA6ADF"/>
    <w:rsid w:val="00BB1CB2"/>
    <w:rsid w:val="00BB27AC"/>
    <w:rsid w:val="00BE11F2"/>
    <w:rsid w:val="00BE324D"/>
    <w:rsid w:val="00BE33DD"/>
    <w:rsid w:val="00BE5115"/>
    <w:rsid w:val="00BE6DD7"/>
    <w:rsid w:val="00BF1B17"/>
    <w:rsid w:val="00C05B73"/>
    <w:rsid w:val="00C153C7"/>
    <w:rsid w:val="00C23A28"/>
    <w:rsid w:val="00C2442F"/>
    <w:rsid w:val="00C262E1"/>
    <w:rsid w:val="00C271BF"/>
    <w:rsid w:val="00C325BE"/>
    <w:rsid w:val="00C34803"/>
    <w:rsid w:val="00C35492"/>
    <w:rsid w:val="00C405BE"/>
    <w:rsid w:val="00C432C4"/>
    <w:rsid w:val="00C444A2"/>
    <w:rsid w:val="00C448A8"/>
    <w:rsid w:val="00C44B9D"/>
    <w:rsid w:val="00C452FB"/>
    <w:rsid w:val="00C52AF4"/>
    <w:rsid w:val="00C56520"/>
    <w:rsid w:val="00C610CC"/>
    <w:rsid w:val="00C6403C"/>
    <w:rsid w:val="00C64447"/>
    <w:rsid w:val="00C64C4B"/>
    <w:rsid w:val="00C654E6"/>
    <w:rsid w:val="00C66157"/>
    <w:rsid w:val="00C67BC1"/>
    <w:rsid w:val="00C740C5"/>
    <w:rsid w:val="00C7475D"/>
    <w:rsid w:val="00C773AF"/>
    <w:rsid w:val="00C80CFD"/>
    <w:rsid w:val="00C84B70"/>
    <w:rsid w:val="00C8649A"/>
    <w:rsid w:val="00C86CC8"/>
    <w:rsid w:val="00C87D18"/>
    <w:rsid w:val="00C9149C"/>
    <w:rsid w:val="00C95A40"/>
    <w:rsid w:val="00C9665B"/>
    <w:rsid w:val="00C977A4"/>
    <w:rsid w:val="00CA248C"/>
    <w:rsid w:val="00CA3CFA"/>
    <w:rsid w:val="00CA5057"/>
    <w:rsid w:val="00CA7D3D"/>
    <w:rsid w:val="00CB125B"/>
    <w:rsid w:val="00CB472A"/>
    <w:rsid w:val="00CC358F"/>
    <w:rsid w:val="00CC48E0"/>
    <w:rsid w:val="00CC4A13"/>
    <w:rsid w:val="00CC54FB"/>
    <w:rsid w:val="00CC5DAE"/>
    <w:rsid w:val="00CC7F3B"/>
    <w:rsid w:val="00CD0846"/>
    <w:rsid w:val="00CD12D7"/>
    <w:rsid w:val="00CD1713"/>
    <w:rsid w:val="00CD1A72"/>
    <w:rsid w:val="00CD2A3C"/>
    <w:rsid w:val="00CD7877"/>
    <w:rsid w:val="00CE253C"/>
    <w:rsid w:val="00CE2C84"/>
    <w:rsid w:val="00CE446B"/>
    <w:rsid w:val="00CE5BF5"/>
    <w:rsid w:val="00CE6FE0"/>
    <w:rsid w:val="00D01A0F"/>
    <w:rsid w:val="00D01C67"/>
    <w:rsid w:val="00D02BF1"/>
    <w:rsid w:val="00D03B54"/>
    <w:rsid w:val="00D07229"/>
    <w:rsid w:val="00D12C89"/>
    <w:rsid w:val="00D151AA"/>
    <w:rsid w:val="00D17A74"/>
    <w:rsid w:val="00D20051"/>
    <w:rsid w:val="00D21E7A"/>
    <w:rsid w:val="00D25C2B"/>
    <w:rsid w:val="00D2612D"/>
    <w:rsid w:val="00D276FD"/>
    <w:rsid w:val="00D30237"/>
    <w:rsid w:val="00D376E6"/>
    <w:rsid w:val="00D43B47"/>
    <w:rsid w:val="00D45011"/>
    <w:rsid w:val="00D46FF3"/>
    <w:rsid w:val="00D53714"/>
    <w:rsid w:val="00D55870"/>
    <w:rsid w:val="00D57C58"/>
    <w:rsid w:val="00D6060D"/>
    <w:rsid w:val="00D636CD"/>
    <w:rsid w:val="00D666B2"/>
    <w:rsid w:val="00D67B3B"/>
    <w:rsid w:val="00D738C4"/>
    <w:rsid w:val="00D74C72"/>
    <w:rsid w:val="00D74D4F"/>
    <w:rsid w:val="00D8131F"/>
    <w:rsid w:val="00D82895"/>
    <w:rsid w:val="00D85707"/>
    <w:rsid w:val="00D870FA"/>
    <w:rsid w:val="00D91AF8"/>
    <w:rsid w:val="00D924E3"/>
    <w:rsid w:val="00D975DE"/>
    <w:rsid w:val="00DA1EDC"/>
    <w:rsid w:val="00DA201F"/>
    <w:rsid w:val="00DA2F57"/>
    <w:rsid w:val="00DA64D5"/>
    <w:rsid w:val="00DB6477"/>
    <w:rsid w:val="00DB7FD5"/>
    <w:rsid w:val="00DC1051"/>
    <w:rsid w:val="00DC1B1F"/>
    <w:rsid w:val="00DC40B6"/>
    <w:rsid w:val="00DC5FDE"/>
    <w:rsid w:val="00DC7090"/>
    <w:rsid w:val="00DD649E"/>
    <w:rsid w:val="00DF3BED"/>
    <w:rsid w:val="00E049E7"/>
    <w:rsid w:val="00E06FF6"/>
    <w:rsid w:val="00E0776F"/>
    <w:rsid w:val="00E078BB"/>
    <w:rsid w:val="00E11497"/>
    <w:rsid w:val="00E13903"/>
    <w:rsid w:val="00E140E5"/>
    <w:rsid w:val="00E177FE"/>
    <w:rsid w:val="00E26C35"/>
    <w:rsid w:val="00E4244A"/>
    <w:rsid w:val="00E52057"/>
    <w:rsid w:val="00E52EE9"/>
    <w:rsid w:val="00E56677"/>
    <w:rsid w:val="00E56CE1"/>
    <w:rsid w:val="00E61C0C"/>
    <w:rsid w:val="00E6321D"/>
    <w:rsid w:val="00E76B23"/>
    <w:rsid w:val="00E776C9"/>
    <w:rsid w:val="00E8381E"/>
    <w:rsid w:val="00E842AA"/>
    <w:rsid w:val="00E90FCB"/>
    <w:rsid w:val="00E92755"/>
    <w:rsid w:val="00E92C5C"/>
    <w:rsid w:val="00EA0E26"/>
    <w:rsid w:val="00EA0ED8"/>
    <w:rsid w:val="00EA1A93"/>
    <w:rsid w:val="00EA300C"/>
    <w:rsid w:val="00EB09B2"/>
    <w:rsid w:val="00EB28B0"/>
    <w:rsid w:val="00ED1231"/>
    <w:rsid w:val="00ED30B0"/>
    <w:rsid w:val="00ED53B1"/>
    <w:rsid w:val="00ED6FF2"/>
    <w:rsid w:val="00EE0C71"/>
    <w:rsid w:val="00EE3589"/>
    <w:rsid w:val="00EE3B7B"/>
    <w:rsid w:val="00EE3F00"/>
    <w:rsid w:val="00EE42BA"/>
    <w:rsid w:val="00EF22C4"/>
    <w:rsid w:val="00EF37F2"/>
    <w:rsid w:val="00F0180B"/>
    <w:rsid w:val="00F1116B"/>
    <w:rsid w:val="00F1410D"/>
    <w:rsid w:val="00F14940"/>
    <w:rsid w:val="00F15BF1"/>
    <w:rsid w:val="00F2010F"/>
    <w:rsid w:val="00F214FA"/>
    <w:rsid w:val="00F25941"/>
    <w:rsid w:val="00F269D0"/>
    <w:rsid w:val="00F26A6E"/>
    <w:rsid w:val="00F3096E"/>
    <w:rsid w:val="00F4252A"/>
    <w:rsid w:val="00F42669"/>
    <w:rsid w:val="00F457B3"/>
    <w:rsid w:val="00F46A95"/>
    <w:rsid w:val="00F50B2E"/>
    <w:rsid w:val="00F52449"/>
    <w:rsid w:val="00F528F8"/>
    <w:rsid w:val="00F55EF6"/>
    <w:rsid w:val="00F55F95"/>
    <w:rsid w:val="00F56457"/>
    <w:rsid w:val="00F60B9C"/>
    <w:rsid w:val="00F60BC4"/>
    <w:rsid w:val="00F63179"/>
    <w:rsid w:val="00F64B6F"/>
    <w:rsid w:val="00F64F0B"/>
    <w:rsid w:val="00F71A72"/>
    <w:rsid w:val="00F7562E"/>
    <w:rsid w:val="00F77F7D"/>
    <w:rsid w:val="00F77FDE"/>
    <w:rsid w:val="00F818B4"/>
    <w:rsid w:val="00F82AA1"/>
    <w:rsid w:val="00F85C7E"/>
    <w:rsid w:val="00F92D88"/>
    <w:rsid w:val="00F93FB4"/>
    <w:rsid w:val="00FA2169"/>
    <w:rsid w:val="00FA2335"/>
    <w:rsid w:val="00FA71C6"/>
    <w:rsid w:val="00FB00A5"/>
    <w:rsid w:val="00FC06B0"/>
    <w:rsid w:val="00FC3EFE"/>
    <w:rsid w:val="00FC3F92"/>
    <w:rsid w:val="00FC4B4D"/>
    <w:rsid w:val="00FD5742"/>
    <w:rsid w:val="00FD7350"/>
    <w:rsid w:val="00FF0975"/>
    <w:rsid w:val="00FF2D0E"/>
    <w:rsid w:val="00FF7E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C50CA"/>
  <w15:docId w15:val="{6F8DFB05-BB26-4AE3-8C87-C84F9FB3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026EED"/>
    <w:rPr>
      <w:sz w:val="24"/>
      <w:szCs w:val="24"/>
      <w:lang w:eastAsia="en-US"/>
    </w:rPr>
  </w:style>
  <w:style w:type="paragraph" w:styleId="Antrat1">
    <w:name w:val="heading 1"/>
    <w:basedOn w:val="prastasis"/>
    <w:next w:val="prastasis"/>
    <w:qFormat/>
    <w:rsid w:val="007D35DE"/>
    <w:pPr>
      <w:keepNext/>
      <w:jc w:val="center"/>
      <w:outlineLvl w:val="0"/>
    </w:pPr>
    <w:rPr>
      <w:b/>
      <w:bCs/>
    </w:rPr>
  </w:style>
  <w:style w:type="paragraph" w:styleId="Antrat3">
    <w:name w:val="heading 3"/>
    <w:basedOn w:val="prastasis"/>
    <w:next w:val="prastasis"/>
    <w:link w:val="Antrat3Diagrama"/>
    <w:semiHidden/>
    <w:unhideWhenUsed/>
    <w:qFormat/>
    <w:rsid w:val="0064212A"/>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Diagrama1">
    <w:name w:val="Diagrama Diagrama Diagrama1"/>
    <w:basedOn w:val="prastasis"/>
    <w:rsid w:val="007D35DE"/>
    <w:pPr>
      <w:spacing w:after="160" w:line="240" w:lineRule="exact"/>
    </w:pPr>
    <w:rPr>
      <w:rFonts w:ascii="Tahoma" w:eastAsia="Batang" w:hAnsi="Tahoma"/>
      <w:sz w:val="20"/>
      <w:szCs w:val="20"/>
      <w:lang w:val="en-US"/>
    </w:rPr>
  </w:style>
  <w:style w:type="paragraph" w:styleId="Antrats">
    <w:name w:val="header"/>
    <w:basedOn w:val="prastasis"/>
    <w:rsid w:val="00FB00A5"/>
    <w:pPr>
      <w:tabs>
        <w:tab w:val="center" w:pos="4819"/>
        <w:tab w:val="right" w:pos="9638"/>
      </w:tabs>
    </w:pPr>
  </w:style>
  <w:style w:type="character" w:styleId="Puslapionumeris">
    <w:name w:val="page number"/>
    <w:basedOn w:val="Numatytasispastraiposriftas"/>
    <w:rsid w:val="00FB00A5"/>
  </w:style>
  <w:style w:type="paragraph" w:customStyle="1" w:styleId="CharCharDiagramaDiagramaDiagramaDiagramaDiagramaDiagramaDiagramaDiagramaDiagrama">
    <w:name w:val="Char Char Diagrama Diagrama Diagrama Diagrama Diagrama Diagrama Diagrama Diagrama Diagrama"/>
    <w:basedOn w:val="prastasis"/>
    <w:semiHidden/>
    <w:rsid w:val="00CD1A72"/>
    <w:pPr>
      <w:spacing w:after="160" w:line="240" w:lineRule="exact"/>
    </w:pPr>
    <w:rPr>
      <w:rFonts w:ascii="Verdana" w:hAnsi="Verdana" w:cs="Verdana"/>
      <w:sz w:val="20"/>
      <w:szCs w:val="20"/>
      <w:lang w:eastAsia="lt-LT"/>
    </w:rPr>
  </w:style>
  <w:style w:type="paragraph" w:styleId="Pagrindiniotekstotrauka">
    <w:name w:val="Body Text Indent"/>
    <w:basedOn w:val="prastasis"/>
    <w:rsid w:val="009B5AAB"/>
    <w:pPr>
      <w:ind w:firstLine="720"/>
      <w:jc w:val="both"/>
    </w:pPr>
    <w:rPr>
      <w:rFonts w:ascii="TimesLT" w:hAnsi="TimesLT"/>
      <w:szCs w:val="20"/>
    </w:rPr>
  </w:style>
  <w:style w:type="character" w:styleId="Grietas">
    <w:name w:val="Strong"/>
    <w:uiPriority w:val="22"/>
    <w:qFormat/>
    <w:rsid w:val="009D2CA7"/>
    <w:rPr>
      <w:rFonts w:ascii="Arial" w:hAnsi="Arial" w:cs="Arial" w:hint="default"/>
      <w:b/>
      <w:bCs/>
    </w:rPr>
  </w:style>
  <w:style w:type="paragraph" w:customStyle="1" w:styleId="CharCharDiagramaDiagramaCharChar">
    <w:name w:val="Char Char Diagrama Diagrama Char Char"/>
    <w:basedOn w:val="prastasis"/>
    <w:rsid w:val="005132C1"/>
    <w:pPr>
      <w:spacing w:after="160" w:line="240" w:lineRule="exact"/>
    </w:pPr>
    <w:rPr>
      <w:rFonts w:ascii="Tahoma" w:eastAsia="Batang" w:hAnsi="Tahoma"/>
      <w:sz w:val="20"/>
      <w:szCs w:val="20"/>
      <w:lang w:val="en-US"/>
    </w:rPr>
  </w:style>
  <w:style w:type="paragraph" w:styleId="Debesliotekstas">
    <w:name w:val="Balloon Text"/>
    <w:basedOn w:val="prastasis"/>
    <w:link w:val="DebesliotekstasDiagrama"/>
    <w:rsid w:val="00E92C5C"/>
    <w:rPr>
      <w:rFonts w:ascii="Segoe UI" w:hAnsi="Segoe UI" w:cs="Segoe UI"/>
      <w:sz w:val="18"/>
      <w:szCs w:val="18"/>
    </w:rPr>
  </w:style>
  <w:style w:type="character" w:customStyle="1" w:styleId="DebesliotekstasDiagrama">
    <w:name w:val="Debesėlio tekstas Diagrama"/>
    <w:link w:val="Debesliotekstas"/>
    <w:rsid w:val="00E92C5C"/>
    <w:rPr>
      <w:rFonts w:ascii="Segoe UI" w:hAnsi="Segoe UI" w:cs="Segoe UI"/>
      <w:sz w:val="18"/>
      <w:szCs w:val="18"/>
      <w:lang w:eastAsia="en-US"/>
    </w:rPr>
  </w:style>
  <w:style w:type="paragraph" w:customStyle="1" w:styleId="CharChar">
    <w:name w:val="Char Char"/>
    <w:basedOn w:val="prastasis"/>
    <w:rsid w:val="004A4533"/>
    <w:pPr>
      <w:spacing w:after="160" w:line="240" w:lineRule="exact"/>
    </w:pPr>
    <w:rPr>
      <w:rFonts w:ascii="Tahoma" w:eastAsia="Batang" w:hAnsi="Tahoma"/>
      <w:sz w:val="20"/>
      <w:szCs w:val="20"/>
      <w:lang w:val="en-US"/>
    </w:rPr>
  </w:style>
  <w:style w:type="paragraph" w:styleId="Sraopastraipa">
    <w:name w:val="List Paragraph"/>
    <w:basedOn w:val="prastasis"/>
    <w:uiPriority w:val="34"/>
    <w:qFormat/>
    <w:rsid w:val="000B71A4"/>
    <w:pPr>
      <w:ind w:left="720"/>
    </w:pPr>
    <w:rPr>
      <w:rFonts w:ascii="Calibri" w:eastAsia="Calibri" w:hAnsi="Calibri"/>
      <w:sz w:val="22"/>
      <w:szCs w:val="22"/>
    </w:rPr>
  </w:style>
  <w:style w:type="table" w:styleId="Lentelstinklelis">
    <w:name w:val="Table Grid"/>
    <w:basedOn w:val="prastojilentel"/>
    <w:rsid w:val="009031DE"/>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nhideWhenUsed/>
    <w:rsid w:val="007504B5"/>
    <w:pPr>
      <w:tabs>
        <w:tab w:val="center" w:pos="4819"/>
        <w:tab w:val="right" w:pos="9638"/>
      </w:tabs>
    </w:pPr>
  </w:style>
  <w:style w:type="character" w:customStyle="1" w:styleId="PoratDiagrama">
    <w:name w:val="Poraštė Diagrama"/>
    <w:basedOn w:val="Numatytasispastraiposriftas"/>
    <w:link w:val="Porat"/>
    <w:rsid w:val="007504B5"/>
    <w:rPr>
      <w:sz w:val="24"/>
      <w:szCs w:val="24"/>
      <w:lang w:eastAsia="en-US"/>
    </w:rPr>
  </w:style>
  <w:style w:type="character" w:customStyle="1" w:styleId="Antrat3Diagrama">
    <w:name w:val="Antraštė 3 Diagrama"/>
    <w:basedOn w:val="Numatytasispastraiposriftas"/>
    <w:link w:val="Antrat3"/>
    <w:semiHidden/>
    <w:rsid w:val="0064212A"/>
    <w:rPr>
      <w:rFonts w:asciiTheme="majorHAnsi" w:eastAsiaTheme="majorEastAsia" w:hAnsiTheme="majorHAnsi" w:cstheme="majorBidi"/>
      <w:color w:val="1F4D78" w:themeColor="accent1" w:themeShade="7F"/>
      <w:sz w:val="24"/>
      <w:szCs w:val="24"/>
      <w:lang w:eastAsia="en-US"/>
    </w:rPr>
  </w:style>
  <w:style w:type="character" w:styleId="Hipersaitas">
    <w:name w:val="Hyperlink"/>
    <w:basedOn w:val="Numatytasispastraiposriftas"/>
    <w:unhideWhenUsed/>
    <w:rsid w:val="0064212A"/>
    <w:rPr>
      <w:color w:val="0563C1" w:themeColor="hyperlink"/>
      <w:u w:val="single"/>
    </w:rPr>
  </w:style>
  <w:style w:type="table" w:customStyle="1" w:styleId="Lentelstinklelis1">
    <w:name w:val="Lentelės tinklelis1"/>
    <w:basedOn w:val="prastojilentel"/>
    <w:next w:val="Lentelstinklelis"/>
    <w:uiPriority w:val="39"/>
    <w:rsid w:val="009028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uiPriority w:val="99"/>
    <w:rsid w:val="006A1A01"/>
    <w:rPr>
      <w:vertAlign w:val="superscript"/>
    </w:rPr>
  </w:style>
  <w:style w:type="paragraph" w:styleId="Puslapioinaostekstas">
    <w:name w:val="footnote text"/>
    <w:basedOn w:val="prastasis"/>
    <w:link w:val="PuslapioinaostekstasDiagrama"/>
    <w:uiPriority w:val="99"/>
    <w:semiHidden/>
    <w:unhideWhenUsed/>
    <w:rsid w:val="00B00D6F"/>
    <w:rPr>
      <w:sz w:val="20"/>
      <w:szCs w:val="20"/>
    </w:rPr>
  </w:style>
  <w:style w:type="character" w:customStyle="1" w:styleId="PuslapioinaostekstasDiagrama">
    <w:name w:val="Puslapio išnašos tekstas Diagrama"/>
    <w:basedOn w:val="Numatytasispastraiposriftas"/>
    <w:link w:val="Puslapioinaostekstas"/>
    <w:uiPriority w:val="99"/>
    <w:semiHidden/>
    <w:rsid w:val="00B00D6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94270">
      <w:bodyDiv w:val="1"/>
      <w:marLeft w:val="0"/>
      <w:marRight w:val="0"/>
      <w:marTop w:val="0"/>
      <w:marBottom w:val="0"/>
      <w:divBdr>
        <w:top w:val="none" w:sz="0" w:space="0" w:color="auto"/>
        <w:left w:val="none" w:sz="0" w:space="0" w:color="auto"/>
        <w:bottom w:val="none" w:sz="0" w:space="0" w:color="auto"/>
        <w:right w:val="none" w:sz="0" w:space="0" w:color="auto"/>
      </w:divBdr>
    </w:div>
    <w:div w:id="419329196">
      <w:bodyDiv w:val="1"/>
      <w:marLeft w:val="0"/>
      <w:marRight w:val="0"/>
      <w:marTop w:val="0"/>
      <w:marBottom w:val="0"/>
      <w:divBdr>
        <w:top w:val="none" w:sz="0" w:space="0" w:color="auto"/>
        <w:left w:val="none" w:sz="0" w:space="0" w:color="auto"/>
        <w:bottom w:val="none" w:sz="0" w:space="0" w:color="auto"/>
        <w:right w:val="none" w:sz="0" w:space="0" w:color="auto"/>
      </w:divBdr>
    </w:div>
    <w:div w:id="581647911">
      <w:bodyDiv w:val="1"/>
      <w:marLeft w:val="0"/>
      <w:marRight w:val="0"/>
      <w:marTop w:val="0"/>
      <w:marBottom w:val="0"/>
      <w:divBdr>
        <w:top w:val="none" w:sz="0" w:space="0" w:color="auto"/>
        <w:left w:val="none" w:sz="0" w:space="0" w:color="auto"/>
        <w:bottom w:val="none" w:sz="0" w:space="0" w:color="auto"/>
        <w:right w:val="none" w:sz="0" w:space="0" w:color="auto"/>
      </w:divBdr>
    </w:div>
    <w:div w:id="801462918">
      <w:bodyDiv w:val="1"/>
      <w:marLeft w:val="0"/>
      <w:marRight w:val="0"/>
      <w:marTop w:val="0"/>
      <w:marBottom w:val="0"/>
      <w:divBdr>
        <w:top w:val="none" w:sz="0" w:space="0" w:color="auto"/>
        <w:left w:val="none" w:sz="0" w:space="0" w:color="auto"/>
        <w:bottom w:val="none" w:sz="0" w:space="0" w:color="auto"/>
        <w:right w:val="none" w:sz="0" w:space="0" w:color="auto"/>
      </w:divBdr>
    </w:div>
    <w:div w:id="916983206">
      <w:bodyDiv w:val="1"/>
      <w:marLeft w:val="0"/>
      <w:marRight w:val="0"/>
      <w:marTop w:val="0"/>
      <w:marBottom w:val="0"/>
      <w:divBdr>
        <w:top w:val="none" w:sz="0" w:space="0" w:color="auto"/>
        <w:left w:val="none" w:sz="0" w:space="0" w:color="auto"/>
        <w:bottom w:val="none" w:sz="0" w:space="0" w:color="auto"/>
        <w:right w:val="none" w:sz="0" w:space="0" w:color="auto"/>
      </w:divBdr>
    </w:div>
    <w:div w:id="1018970306">
      <w:bodyDiv w:val="1"/>
      <w:marLeft w:val="0"/>
      <w:marRight w:val="0"/>
      <w:marTop w:val="0"/>
      <w:marBottom w:val="0"/>
      <w:divBdr>
        <w:top w:val="none" w:sz="0" w:space="0" w:color="auto"/>
        <w:left w:val="none" w:sz="0" w:space="0" w:color="auto"/>
        <w:bottom w:val="none" w:sz="0" w:space="0" w:color="auto"/>
        <w:right w:val="none" w:sz="0" w:space="0" w:color="auto"/>
      </w:divBdr>
    </w:div>
    <w:div w:id="1060977531">
      <w:bodyDiv w:val="1"/>
      <w:marLeft w:val="0"/>
      <w:marRight w:val="0"/>
      <w:marTop w:val="0"/>
      <w:marBottom w:val="0"/>
      <w:divBdr>
        <w:top w:val="none" w:sz="0" w:space="0" w:color="auto"/>
        <w:left w:val="none" w:sz="0" w:space="0" w:color="auto"/>
        <w:bottom w:val="none" w:sz="0" w:space="0" w:color="auto"/>
        <w:right w:val="none" w:sz="0" w:space="0" w:color="auto"/>
      </w:divBdr>
      <w:divsChild>
        <w:div w:id="1291933100">
          <w:marLeft w:val="0"/>
          <w:marRight w:val="0"/>
          <w:marTop w:val="0"/>
          <w:marBottom w:val="0"/>
          <w:divBdr>
            <w:top w:val="none" w:sz="0" w:space="0" w:color="auto"/>
            <w:left w:val="none" w:sz="0" w:space="0" w:color="auto"/>
            <w:bottom w:val="none" w:sz="0" w:space="0" w:color="auto"/>
            <w:right w:val="none" w:sz="0" w:space="0" w:color="auto"/>
          </w:divBdr>
        </w:div>
        <w:div w:id="1154179524">
          <w:marLeft w:val="0"/>
          <w:marRight w:val="0"/>
          <w:marTop w:val="0"/>
          <w:marBottom w:val="0"/>
          <w:divBdr>
            <w:top w:val="none" w:sz="0" w:space="0" w:color="auto"/>
            <w:left w:val="none" w:sz="0" w:space="0" w:color="auto"/>
            <w:bottom w:val="none" w:sz="0" w:space="0" w:color="auto"/>
            <w:right w:val="none" w:sz="0" w:space="0" w:color="auto"/>
          </w:divBdr>
        </w:div>
        <w:div w:id="1158226097">
          <w:marLeft w:val="0"/>
          <w:marRight w:val="0"/>
          <w:marTop w:val="0"/>
          <w:marBottom w:val="0"/>
          <w:divBdr>
            <w:top w:val="none" w:sz="0" w:space="0" w:color="auto"/>
            <w:left w:val="none" w:sz="0" w:space="0" w:color="auto"/>
            <w:bottom w:val="none" w:sz="0" w:space="0" w:color="auto"/>
            <w:right w:val="none" w:sz="0" w:space="0" w:color="auto"/>
          </w:divBdr>
        </w:div>
      </w:divsChild>
    </w:div>
    <w:div w:id="1375227045">
      <w:bodyDiv w:val="1"/>
      <w:marLeft w:val="0"/>
      <w:marRight w:val="0"/>
      <w:marTop w:val="0"/>
      <w:marBottom w:val="0"/>
      <w:divBdr>
        <w:top w:val="none" w:sz="0" w:space="0" w:color="auto"/>
        <w:left w:val="none" w:sz="0" w:space="0" w:color="auto"/>
        <w:bottom w:val="none" w:sz="0" w:space="0" w:color="auto"/>
        <w:right w:val="none" w:sz="0" w:space="0" w:color="auto"/>
      </w:divBdr>
    </w:div>
    <w:div w:id="1454445343">
      <w:bodyDiv w:val="1"/>
      <w:marLeft w:val="0"/>
      <w:marRight w:val="0"/>
      <w:marTop w:val="0"/>
      <w:marBottom w:val="0"/>
      <w:divBdr>
        <w:top w:val="none" w:sz="0" w:space="0" w:color="auto"/>
        <w:left w:val="none" w:sz="0" w:space="0" w:color="auto"/>
        <w:bottom w:val="none" w:sz="0" w:space="0" w:color="auto"/>
        <w:right w:val="none" w:sz="0" w:space="0" w:color="auto"/>
      </w:divBdr>
    </w:div>
    <w:div w:id="1667905648">
      <w:bodyDiv w:val="1"/>
      <w:marLeft w:val="0"/>
      <w:marRight w:val="0"/>
      <w:marTop w:val="0"/>
      <w:marBottom w:val="0"/>
      <w:divBdr>
        <w:top w:val="none" w:sz="0" w:space="0" w:color="auto"/>
        <w:left w:val="none" w:sz="0" w:space="0" w:color="auto"/>
        <w:bottom w:val="none" w:sz="0" w:space="0" w:color="auto"/>
        <w:right w:val="none" w:sz="0" w:space="0" w:color="auto"/>
      </w:divBdr>
      <w:divsChild>
        <w:div w:id="31850605">
          <w:marLeft w:val="0"/>
          <w:marRight w:val="0"/>
          <w:marTop w:val="0"/>
          <w:marBottom w:val="0"/>
          <w:divBdr>
            <w:top w:val="none" w:sz="0" w:space="0" w:color="auto"/>
            <w:left w:val="none" w:sz="0" w:space="0" w:color="auto"/>
            <w:bottom w:val="none" w:sz="0" w:space="0" w:color="auto"/>
            <w:right w:val="none" w:sz="0" w:space="0" w:color="auto"/>
          </w:divBdr>
        </w:div>
        <w:div w:id="1733582979">
          <w:marLeft w:val="0"/>
          <w:marRight w:val="0"/>
          <w:marTop w:val="0"/>
          <w:marBottom w:val="0"/>
          <w:divBdr>
            <w:top w:val="none" w:sz="0" w:space="0" w:color="auto"/>
            <w:left w:val="none" w:sz="0" w:space="0" w:color="auto"/>
            <w:bottom w:val="none" w:sz="0" w:space="0" w:color="auto"/>
            <w:right w:val="none" w:sz="0" w:space="0" w:color="auto"/>
          </w:divBdr>
        </w:div>
        <w:div w:id="397215076">
          <w:marLeft w:val="0"/>
          <w:marRight w:val="0"/>
          <w:marTop w:val="0"/>
          <w:marBottom w:val="0"/>
          <w:divBdr>
            <w:top w:val="none" w:sz="0" w:space="0" w:color="auto"/>
            <w:left w:val="none" w:sz="0" w:space="0" w:color="auto"/>
            <w:bottom w:val="none" w:sz="0" w:space="0" w:color="auto"/>
            <w:right w:val="none" w:sz="0" w:space="0" w:color="auto"/>
          </w:divBdr>
        </w:div>
        <w:div w:id="1462264713">
          <w:marLeft w:val="0"/>
          <w:marRight w:val="0"/>
          <w:marTop w:val="0"/>
          <w:marBottom w:val="0"/>
          <w:divBdr>
            <w:top w:val="none" w:sz="0" w:space="0" w:color="auto"/>
            <w:left w:val="none" w:sz="0" w:space="0" w:color="auto"/>
            <w:bottom w:val="none" w:sz="0" w:space="0" w:color="auto"/>
            <w:right w:val="none" w:sz="0" w:space="0" w:color="auto"/>
          </w:divBdr>
        </w:div>
        <w:div w:id="377703134">
          <w:marLeft w:val="0"/>
          <w:marRight w:val="0"/>
          <w:marTop w:val="0"/>
          <w:marBottom w:val="0"/>
          <w:divBdr>
            <w:top w:val="none" w:sz="0" w:space="0" w:color="auto"/>
            <w:left w:val="none" w:sz="0" w:space="0" w:color="auto"/>
            <w:bottom w:val="none" w:sz="0" w:space="0" w:color="auto"/>
            <w:right w:val="none" w:sz="0" w:space="0" w:color="auto"/>
          </w:divBdr>
        </w:div>
        <w:div w:id="1134979576">
          <w:marLeft w:val="0"/>
          <w:marRight w:val="0"/>
          <w:marTop w:val="0"/>
          <w:marBottom w:val="0"/>
          <w:divBdr>
            <w:top w:val="none" w:sz="0" w:space="0" w:color="auto"/>
            <w:left w:val="none" w:sz="0" w:space="0" w:color="auto"/>
            <w:bottom w:val="none" w:sz="0" w:space="0" w:color="auto"/>
            <w:right w:val="none" w:sz="0" w:space="0" w:color="auto"/>
          </w:divBdr>
        </w:div>
        <w:div w:id="1960213393">
          <w:marLeft w:val="0"/>
          <w:marRight w:val="0"/>
          <w:marTop w:val="0"/>
          <w:marBottom w:val="0"/>
          <w:divBdr>
            <w:top w:val="none" w:sz="0" w:space="0" w:color="auto"/>
            <w:left w:val="none" w:sz="0" w:space="0" w:color="auto"/>
            <w:bottom w:val="none" w:sz="0" w:space="0" w:color="auto"/>
            <w:right w:val="none" w:sz="0" w:space="0" w:color="auto"/>
          </w:divBdr>
        </w:div>
        <w:div w:id="329795759">
          <w:marLeft w:val="0"/>
          <w:marRight w:val="0"/>
          <w:marTop w:val="0"/>
          <w:marBottom w:val="0"/>
          <w:divBdr>
            <w:top w:val="none" w:sz="0" w:space="0" w:color="auto"/>
            <w:left w:val="none" w:sz="0" w:space="0" w:color="auto"/>
            <w:bottom w:val="none" w:sz="0" w:space="0" w:color="auto"/>
            <w:right w:val="none" w:sz="0" w:space="0" w:color="auto"/>
          </w:divBdr>
        </w:div>
        <w:div w:id="76749209">
          <w:marLeft w:val="0"/>
          <w:marRight w:val="0"/>
          <w:marTop w:val="0"/>
          <w:marBottom w:val="0"/>
          <w:divBdr>
            <w:top w:val="none" w:sz="0" w:space="0" w:color="auto"/>
            <w:left w:val="none" w:sz="0" w:space="0" w:color="auto"/>
            <w:bottom w:val="none" w:sz="0" w:space="0" w:color="auto"/>
            <w:right w:val="none" w:sz="0" w:space="0" w:color="auto"/>
          </w:divBdr>
        </w:div>
        <w:div w:id="301466584">
          <w:marLeft w:val="0"/>
          <w:marRight w:val="0"/>
          <w:marTop w:val="0"/>
          <w:marBottom w:val="0"/>
          <w:divBdr>
            <w:top w:val="none" w:sz="0" w:space="0" w:color="auto"/>
            <w:left w:val="none" w:sz="0" w:space="0" w:color="auto"/>
            <w:bottom w:val="none" w:sz="0" w:space="0" w:color="auto"/>
            <w:right w:val="none" w:sz="0" w:space="0" w:color="auto"/>
          </w:divBdr>
        </w:div>
        <w:div w:id="285892321">
          <w:marLeft w:val="0"/>
          <w:marRight w:val="0"/>
          <w:marTop w:val="0"/>
          <w:marBottom w:val="0"/>
          <w:divBdr>
            <w:top w:val="none" w:sz="0" w:space="0" w:color="auto"/>
            <w:left w:val="none" w:sz="0" w:space="0" w:color="auto"/>
            <w:bottom w:val="none" w:sz="0" w:space="0" w:color="auto"/>
            <w:right w:val="none" w:sz="0" w:space="0" w:color="auto"/>
          </w:divBdr>
        </w:div>
        <w:div w:id="2114550335">
          <w:marLeft w:val="0"/>
          <w:marRight w:val="0"/>
          <w:marTop w:val="0"/>
          <w:marBottom w:val="0"/>
          <w:divBdr>
            <w:top w:val="none" w:sz="0" w:space="0" w:color="auto"/>
            <w:left w:val="none" w:sz="0" w:space="0" w:color="auto"/>
            <w:bottom w:val="none" w:sz="0" w:space="0" w:color="auto"/>
            <w:right w:val="none" w:sz="0" w:space="0" w:color="auto"/>
          </w:divBdr>
        </w:div>
        <w:div w:id="1962109228">
          <w:marLeft w:val="0"/>
          <w:marRight w:val="0"/>
          <w:marTop w:val="0"/>
          <w:marBottom w:val="0"/>
          <w:divBdr>
            <w:top w:val="none" w:sz="0" w:space="0" w:color="auto"/>
            <w:left w:val="none" w:sz="0" w:space="0" w:color="auto"/>
            <w:bottom w:val="none" w:sz="0" w:space="0" w:color="auto"/>
            <w:right w:val="none" w:sz="0" w:space="0" w:color="auto"/>
          </w:divBdr>
        </w:div>
        <w:div w:id="1735854922">
          <w:marLeft w:val="0"/>
          <w:marRight w:val="0"/>
          <w:marTop w:val="0"/>
          <w:marBottom w:val="0"/>
          <w:divBdr>
            <w:top w:val="none" w:sz="0" w:space="0" w:color="auto"/>
            <w:left w:val="none" w:sz="0" w:space="0" w:color="auto"/>
            <w:bottom w:val="none" w:sz="0" w:space="0" w:color="auto"/>
            <w:right w:val="none" w:sz="0" w:space="0" w:color="auto"/>
          </w:divBdr>
        </w:div>
        <w:div w:id="352148641">
          <w:marLeft w:val="0"/>
          <w:marRight w:val="0"/>
          <w:marTop w:val="0"/>
          <w:marBottom w:val="0"/>
          <w:divBdr>
            <w:top w:val="none" w:sz="0" w:space="0" w:color="auto"/>
            <w:left w:val="none" w:sz="0" w:space="0" w:color="auto"/>
            <w:bottom w:val="none" w:sz="0" w:space="0" w:color="auto"/>
            <w:right w:val="none" w:sz="0" w:space="0" w:color="auto"/>
          </w:divBdr>
        </w:div>
        <w:div w:id="501506924">
          <w:marLeft w:val="0"/>
          <w:marRight w:val="0"/>
          <w:marTop w:val="0"/>
          <w:marBottom w:val="0"/>
          <w:divBdr>
            <w:top w:val="none" w:sz="0" w:space="0" w:color="auto"/>
            <w:left w:val="none" w:sz="0" w:space="0" w:color="auto"/>
            <w:bottom w:val="none" w:sz="0" w:space="0" w:color="auto"/>
            <w:right w:val="none" w:sz="0" w:space="0" w:color="auto"/>
          </w:divBdr>
        </w:div>
        <w:div w:id="1028994784">
          <w:marLeft w:val="0"/>
          <w:marRight w:val="0"/>
          <w:marTop w:val="0"/>
          <w:marBottom w:val="0"/>
          <w:divBdr>
            <w:top w:val="none" w:sz="0" w:space="0" w:color="auto"/>
            <w:left w:val="none" w:sz="0" w:space="0" w:color="auto"/>
            <w:bottom w:val="none" w:sz="0" w:space="0" w:color="auto"/>
            <w:right w:val="none" w:sz="0" w:space="0" w:color="auto"/>
          </w:divBdr>
        </w:div>
        <w:div w:id="1018964657">
          <w:marLeft w:val="0"/>
          <w:marRight w:val="0"/>
          <w:marTop w:val="0"/>
          <w:marBottom w:val="0"/>
          <w:divBdr>
            <w:top w:val="none" w:sz="0" w:space="0" w:color="auto"/>
            <w:left w:val="none" w:sz="0" w:space="0" w:color="auto"/>
            <w:bottom w:val="none" w:sz="0" w:space="0" w:color="auto"/>
            <w:right w:val="none" w:sz="0" w:space="0" w:color="auto"/>
          </w:divBdr>
        </w:div>
        <w:div w:id="1458446395">
          <w:marLeft w:val="0"/>
          <w:marRight w:val="0"/>
          <w:marTop w:val="0"/>
          <w:marBottom w:val="0"/>
          <w:divBdr>
            <w:top w:val="none" w:sz="0" w:space="0" w:color="auto"/>
            <w:left w:val="none" w:sz="0" w:space="0" w:color="auto"/>
            <w:bottom w:val="none" w:sz="0" w:space="0" w:color="auto"/>
            <w:right w:val="none" w:sz="0" w:space="0" w:color="auto"/>
          </w:divBdr>
        </w:div>
        <w:div w:id="461922576">
          <w:marLeft w:val="0"/>
          <w:marRight w:val="0"/>
          <w:marTop w:val="0"/>
          <w:marBottom w:val="0"/>
          <w:divBdr>
            <w:top w:val="none" w:sz="0" w:space="0" w:color="auto"/>
            <w:left w:val="none" w:sz="0" w:space="0" w:color="auto"/>
            <w:bottom w:val="none" w:sz="0" w:space="0" w:color="auto"/>
            <w:right w:val="none" w:sz="0" w:space="0" w:color="auto"/>
          </w:divBdr>
        </w:div>
        <w:div w:id="1189491824">
          <w:marLeft w:val="0"/>
          <w:marRight w:val="0"/>
          <w:marTop w:val="0"/>
          <w:marBottom w:val="0"/>
          <w:divBdr>
            <w:top w:val="none" w:sz="0" w:space="0" w:color="auto"/>
            <w:left w:val="none" w:sz="0" w:space="0" w:color="auto"/>
            <w:bottom w:val="none" w:sz="0" w:space="0" w:color="auto"/>
            <w:right w:val="none" w:sz="0" w:space="0" w:color="auto"/>
          </w:divBdr>
        </w:div>
        <w:div w:id="1077245517">
          <w:marLeft w:val="0"/>
          <w:marRight w:val="0"/>
          <w:marTop w:val="0"/>
          <w:marBottom w:val="0"/>
          <w:divBdr>
            <w:top w:val="none" w:sz="0" w:space="0" w:color="auto"/>
            <w:left w:val="none" w:sz="0" w:space="0" w:color="auto"/>
            <w:bottom w:val="none" w:sz="0" w:space="0" w:color="auto"/>
            <w:right w:val="none" w:sz="0" w:space="0" w:color="auto"/>
          </w:divBdr>
        </w:div>
        <w:div w:id="13656062">
          <w:marLeft w:val="0"/>
          <w:marRight w:val="0"/>
          <w:marTop w:val="0"/>
          <w:marBottom w:val="0"/>
          <w:divBdr>
            <w:top w:val="none" w:sz="0" w:space="0" w:color="auto"/>
            <w:left w:val="none" w:sz="0" w:space="0" w:color="auto"/>
            <w:bottom w:val="none" w:sz="0" w:space="0" w:color="auto"/>
            <w:right w:val="none" w:sz="0" w:space="0" w:color="auto"/>
          </w:divBdr>
        </w:div>
        <w:div w:id="1185561455">
          <w:marLeft w:val="0"/>
          <w:marRight w:val="0"/>
          <w:marTop w:val="0"/>
          <w:marBottom w:val="0"/>
          <w:divBdr>
            <w:top w:val="none" w:sz="0" w:space="0" w:color="auto"/>
            <w:left w:val="none" w:sz="0" w:space="0" w:color="auto"/>
            <w:bottom w:val="none" w:sz="0" w:space="0" w:color="auto"/>
            <w:right w:val="none" w:sz="0" w:space="0" w:color="auto"/>
          </w:divBdr>
        </w:div>
        <w:div w:id="621106948">
          <w:marLeft w:val="0"/>
          <w:marRight w:val="0"/>
          <w:marTop w:val="0"/>
          <w:marBottom w:val="0"/>
          <w:divBdr>
            <w:top w:val="none" w:sz="0" w:space="0" w:color="auto"/>
            <w:left w:val="none" w:sz="0" w:space="0" w:color="auto"/>
            <w:bottom w:val="none" w:sz="0" w:space="0" w:color="auto"/>
            <w:right w:val="none" w:sz="0" w:space="0" w:color="auto"/>
          </w:divBdr>
        </w:div>
        <w:div w:id="1758792729">
          <w:marLeft w:val="0"/>
          <w:marRight w:val="0"/>
          <w:marTop w:val="0"/>
          <w:marBottom w:val="0"/>
          <w:divBdr>
            <w:top w:val="none" w:sz="0" w:space="0" w:color="auto"/>
            <w:left w:val="none" w:sz="0" w:space="0" w:color="auto"/>
            <w:bottom w:val="none" w:sz="0" w:space="0" w:color="auto"/>
            <w:right w:val="none" w:sz="0" w:space="0" w:color="auto"/>
          </w:divBdr>
        </w:div>
        <w:div w:id="737479240">
          <w:marLeft w:val="0"/>
          <w:marRight w:val="0"/>
          <w:marTop w:val="0"/>
          <w:marBottom w:val="0"/>
          <w:divBdr>
            <w:top w:val="none" w:sz="0" w:space="0" w:color="auto"/>
            <w:left w:val="none" w:sz="0" w:space="0" w:color="auto"/>
            <w:bottom w:val="none" w:sz="0" w:space="0" w:color="auto"/>
            <w:right w:val="none" w:sz="0" w:space="0" w:color="auto"/>
          </w:divBdr>
        </w:div>
        <w:div w:id="2072534211">
          <w:marLeft w:val="0"/>
          <w:marRight w:val="0"/>
          <w:marTop w:val="0"/>
          <w:marBottom w:val="0"/>
          <w:divBdr>
            <w:top w:val="none" w:sz="0" w:space="0" w:color="auto"/>
            <w:left w:val="none" w:sz="0" w:space="0" w:color="auto"/>
            <w:bottom w:val="none" w:sz="0" w:space="0" w:color="auto"/>
            <w:right w:val="none" w:sz="0" w:space="0" w:color="auto"/>
          </w:divBdr>
        </w:div>
        <w:div w:id="1164934498">
          <w:marLeft w:val="0"/>
          <w:marRight w:val="0"/>
          <w:marTop w:val="0"/>
          <w:marBottom w:val="0"/>
          <w:divBdr>
            <w:top w:val="none" w:sz="0" w:space="0" w:color="auto"/>
            <w:left w:val="none" w:sz="0" w:space="0" w:color="auto"/>
            <w:bottom w:val="none" w:sz="0" w:space="0" w:color="auto"/>
            <w:right w:val="none" w:sz="0" w:space="0" w:color="auto"/>
          </w:divBdr>
        </w:div>
        <w:div w:id="1388214621">
          <w:marLeft w:val="0"/>
          <w:marRight w:val="0"/>
          <w:marTop w:val="0"/>
          <w:marBottom w:val="0"/>
          <w:divBdr>
            <w:top w:val="none" w:sz="0" w:space="0" w:color="auto"/>
            <w:left w:val="none" w:sz="0" w:space="0" w:color="auto"/>
            <w:bottom w:val="none" w:sz="0" w:space="0" w:color="auto"/>
            <w:right w:val="none" w:sz="0" w:space="0" w:color="auto"/>
          </w:divBdr>
        </w:div>
        <w:div w:id="279534908">
          <w:marLeft w:val="0"/>
          <w:marRight w:val="0"/>
          <w:marTop w:val="0"/>
          <w:marBottom w:val="0"/>
          <w:divBdr>
            <w:top w:val="none" w:sz="0" w:space="0" w:color="auto"/>
            <w:left w:val="none" w:sz="0" w:space="0" w:color="auto"/>
            <w:bottom w:val="none" w:sz="0" w:space="0" w:color="auto"/>
            <w:right w:val="none" w:sz="0" w:space="0" w:color="auto"/>
          </w:divBdr>
        </w:div>
        <w:div w:id="1474757760">
          <w:marLeft w:val="0"/>
          <w:marRight w:val="0"/>
          <w:marTop w:val="0"/>
          <w:marBottom w:val="0"/>
          <w:divBdr>
            <w:top w:val="none" w:sz="0" w:space="0" w:color="auto"/>
            <w:left w:val="none" w:sz="0" w:space="0" w:color="auto"/>
            <w:bottom w:val="none" w:sz="0" w:space="0" w:color="auto"/>
            <w:right w:val="none" w:sz="0" w:space="0" w:color="auto"/>
          </w:divBdr>
        </w:div>
        <w:div w:id="993028517">
          <w:marLeft w:val="0"/>
          <w:marRight w:val="0"/>
          <w:marTop w:val="0"/>
          <w:marBottom w:val="0"/>
          <w:divBdr>
            <w:top w:val="none" w:sz="0" w:space="0" w:color="auto"/>
            <w:left w:val="none" w:sz="0" w:space="0" w:color="auto"/>
            <w:bottom w:val="none" w:sz="0" w:space="0" w:color="auto"/>
            <w:right w:val="none" w:sz="0" w:space="0" w:color="auto"/>
          </w:divBdr>
        </w:div>
        <w:div w:id="310057346">
          <w:marLeft w:val="0"/>
          <w:marRight w:val="0"/>
          <w:marTop w:val="0"/>
          <w:marBottom w:val="0"/>
          <w:divBdr>
            <w:top w:val="none" w:sz="0" w:space="0" w:color="auto"/>
            <w:left w:val="none" w:sz="0" w:space="0" w:color="auto"/>
            <w:bottom w:val="none" w:sz="0" w:space="0" w:color="auto"/>
            <w:right w:val="none" w:sz="0" w:space="0" w:color="auto"/>
          </w:divBdr>
        </w:div>
        <w:div w:id="541674406">
          <w:marLeft w:val="0"/>
          <w:marRight w:val="0"/>
          <w:marTop w:val="0"/>
          <w:marBottom w:val="0"/>
          <w:divBdr>
            <w:top w:val="none" w:sz="0" w:space="0" w:color="auto"/>
            <w:left w:val="none" w:sz="0" w:space="0" w:color="auto"/>
            <w:bottom w:val="none" w:sz="0" w:space="0" w:color="auto"/>
            <w:right w:val="none" w:sz="0" w:space="0" w:color="auto"/>
          </w:divBdr>
        </w:div>
        <w:div w:id="1297837111">
          <w:marLeft w:val="0"/>
          <w:marRight w:val="0"/>
          <w:marTop w:val="0"/>
          <w:marBottom w:val="0"/>
          <w:divBdr>
            <w:top w:val="none" w:sz="0" w:space="0" w:color="auto"/>
            <w:left w:val="none" w:sz="0" w:space="0" w:color="auto"/>
            <w:bottom w:val="none" w:sz="0" w:space="0" w:color="auto"/>
            <w:right w:val="none" w:sz="0" w:space="0" w:color="auto"/>
          </w:divBdr>
        </w:div>
        <w:div w:id="421953392">
          <w:marLeft w:val="0"/>
          <w:marRight w:val="0"/>
          <w:marTop w:val="0"/>
          <w:marBottom w:val="0"/>
          <w:divBdr>
            <w:top w:val="none" w:sz="0" w:space="0" w:color="auto"/>
            <w:left w:val="none" w:sz="0" w:space="0" w:color="auto"/>
            <w:bottom w:val="none" w:sz="0" w:space="0" w:color="auto"/>
            <w:right w:val="none" w:sz="0" w:space="0" w:color="auto"/>
          </w:divBdr>
        </w:div>
        <w:div w:id="729426082">
          <w:marLeft w:val="0"/>
          <w:marRight w:val="0"/>
          <w:marTop w:val="0"/>
          <w:marBottom w:val="0"/>
          <w:divBdr>
            <w:top w:val="none" w:sz="0" w:space="0" w:color="auto"/>
            <w:left w:val="none" w:sz="0" w:space="0" w:color="auto"/>
            <w:bottom w:val="none" w:sz="0" w:space="0" w:color="auto"/>
            <w:right w:val="none" w:sz="0" w:space="0" w:color="auto"/>
          </w:divBdr>
        </w:div>
        <w:div w:id="1474979243">
          <w:marLeft w:val="0"/>
          <w:marRight w:val="0"/>
          <w:marTop w:val="0"/>
          <w:marBottom w:val="0"/>
          <w:divBdr>
            <w:top w:val="none" w:sz="0" w:space="0" w:color="auto"/>
            <w:left w:val="none" w:sz="0" w:space="0" w:color="auto"/>
            <w:bottom w:val="none" w:sz="0" w:space="0" w:color="auto"/>
            <w:right w:val="none" w:sz="0" w:space="0" w:color="auto"/>
          </w:divBdr>
        </w:div>
        <w:div w:id="33585842">
          <w:marLeft w:val="0"/>
          <w:marRight w:val="0"/>
          <w:marTop w:val="0"/>
          <w:marBottom w:val="0"/>
          <w:divBdr>
            <w:top w:val="none" w:sz="0" w:space="0" w:color="auto"/>
            <w:left w:val="none" w:sz="0" w:space="0" w:color="auto"/>
            <w:bottom w:val="none" w:sz="0" w:space="0" w:color="auto"/>
            <w:right w:val="none" w:sz="0" w:space="0" w:color="auto"/>
          </w:divBdr>
        </w:div>
        <w:div w:id="1031414500">
          <w:marLeft w:val="0"/>
          <w:marRight w:val="0"/>
          <w:marTop w:val="0"/>
          <w:marBottom w:val="0"/>
          <w:divBdr>
            <w:top w:val="none" w:sz="0" w:space="0" w:color="auto"/>
            <w:left w:val="none" w:sz="0" w:space="0" w:color="auto"/>
            <w:bottom w:val="none" w:sz="0" w:space="0" w:color="auto"/>
            <w:right w:val="none" w:sz="0" w:space="0" w:color="auto"/>
          </w:divBdr>
        </w:div>
        <w:div w:id="423962035">
          <w:marLeft w:val="0"/>
          <w:marRight w:val="0"/>
          <w:marTop w:val="0"/>
          <w:marBottom w:val="0"/>
          <w:divBdr>
            <w:top w:val="none" w:sz="0" w:space="0" w:color="auto"/>
            <w:left w:val="none" w:sz="0" w:space="0" w:color="auto"/>
            <w:bottom w:val="none" w:sz="0" w:space="0" w:color="auto"/>
            <w:right w:val="none" w:sz="0" w:space="0" w:color="auto"/>
          </w:divBdr>
        </w:div>
        <w:div w:id="1270813429">
          <w:marLeft w:val="0"/>
          <w:marRight w:val="0"/>
          <w:marTop w:val="0"/>
          <w:marBottom w:val="0"/>
          <w:divBdr>
            <w:top w:val="none" w:sz="0" w:space="0" w:color="auto"/>
            <w:left w:val="none" w:sz="0" w:space="0" w:color="auto"/>
            <w:bottom w:val="none" w:sz="0" w:space="0" w:color="auto"/>
            <w:right w:val="none" w:sz="0" w:space="0" w:color="auto"/>
          </w:divBdr>
        </w:div>
        <w:div w:id="1570460350">
          <w:marLeft w:val="0"/>
          <w:marRight w:val="0"/>
          <w:marTop w:val="0"/>
          <w:marBottom w:val="0"/>
          <w:divBdr>
            <w:top w:val="none" w:sz="0" w:space="0" w:color="auto"/>
            <w:left w:val="none" w:sz="0" w:space="0" w:color="auto"/>
            <w:bottom w:val="none" w:sz="0" w:space="0" w:color="auto"/>
            <w:right w:val="none" w:sz="0" w:space="0" w:color="auto"/>
          </w:divBdr>
        </w:div>
        <w:div w:id="1842701499">
          <w:marLeft w:val="0"/>
          <w:marRight w:val="0"/>
          <w:marTop w:val="0"/>
          <w:marBottom w:val="0"/>
          <w:divBdr>
            <w:top w:val="none" w:sz="0" w:space="0" w:color="auto"/>
            <w:left w:val="none" w:sz="0" w:space="0" w:color="auto"/>
            <w:bottom w:val="none" w:sz="0" w:space="0" w:color="auto"/>
            <w:right w:val="none" w:sz="0" w:space="0" w:color="auto"/>
          </w:divBdr>
        </w:div>
        <w:div w:id="1933582821">
          <w:marLeft w:val="0"/>
          <w:marRight w:val="0"/>
          <w:marTop w:val="0"/>
          <w:marBottom w:val="0"/>
          <w:divBdr>
            <w:top w:val="none" w:sz="0" w:space="0" w:color="auto"/>
            <w:left w:val="none" w:sz="0" w:space="0" w:color="auto"/>
            <w:bottom w:val="none" w:sz="0" w:space="0" w:color="auto"/>
            <w:right w:val="none" w:sz="0" w:space="0" w:color="auto"/>
          </w:divBdr>
        </w:div>
        <w:div w:id="1687369195">
          <w:marLeft w:val="0"/>
          <w:marRight w:val="0"/>
          <w:marTop w:val="0"/>
          <w:marBottom w:val="0"/>
          <w:divBdr>
            <w:top w:val="none" w:sz="0" w:space="0" w:color="auto"/>
            <w:left w:val="none" w:sz="0" w:space="0" w:color="auto"/>
            <w:bottom w:val="none" w:sz="0" w:space="0" w:color="auto"/>
            <w:right w:val="none" w:sz="0" w:space="0" w:color="auto"/>
          </w:divBdr>
        </w:div>
        <w:div w:id="211236497">
          <w:marLeft w:val="0"/>
          <w:marRight w:val="0"/>
          <w:marTop w:val="0"/>
          <w:marBottom w:val="0"/>
          <w:divBdr>
            <w:top w:val="none" w:sz="0" w:space="0" w:color="auto"/>
            <w:left w:val="none" w:sz="0" w:space="0" w:color="auto"/>
            <w:bottom w:val="none" w:sz="0" w:space="0" w:color="auto"/>
            <w:right w:val="none" w:sz="0" w:space="0" w:color="auto"/>
          </w:divBdr>
        </w:div>
        <w:div w:id="2101874742">
          <w:marLeft w:val="0"/>
          <w:marRight w:val="0"/>
          <w:marTop w:val="0"/>
          <w:marBottom w:val="0"/>
          <w:divBdr>
            <w:top w:val="none" w:sz="0" w:space="0" w:color="auto"/>
            <w:left w:val="none" w:sz="0" w:space="0" w:color="auto"/>
            <w:bottom w:val="none" w:sz="0" w:space="0" w:color="auto"/>
            <w:right w:val="none" w:sz="0" w:space="0" w:color="auto"/>
          </w:divBdr>
        </w:div>
        <w:div w:id="2101291090">
          <w:marLeft w:val="0"/>
          <w:marRight w:val="0"/>
          <w:marTop w:val="0"/>
          <w:marBottom w:val="0"/>
          <w:divBdr>
            <w:top w:val="none" w:sz="0" w:space="0" w:color="auto"/>
            <w:left w:val="none" w:sz="0" w:space="0" w:color="auto"/>
            <w:bottom w:val="none" w:sz="0" w:space="0" w:color="auto"/>
            <w:right w:val="none" w:sz="0" w:space="0" w:color="auto"/>
          </w:divBdr>
        </w:div>
        <w:div w:id="1493058925">
          <w:marLeft w:val="0"/>
          <w:marRight w:val="0"/>
          <w:marTop w:val="0"/>
          <w:marBottom w:val="0"/>
          <w:divBdr>
            <w:top w:val="none" w:sz="0" w:space="0" w:color="auto"/>
            <w:left w:val="none" w:sz="0" w:space="0" w:color="auto"/>
            <w:bottom w:val="none" w:sz="0" w:space="0" w:color="auto"/>
            <w:right w:val="none" w:sz="0" w:space="0" w:color="auto"/>
          </w:divBdr>
        </w:div>
        <w:div w:id="2085491309">
          <w:marLeft w:val="0"/>
          <w:marRight w:val="0"/>
          <w:marTop w:val="0"/>
          <w:marBottom w:val="0"/>
          <w:divBdr>
            <w:top w:val="none" w:sz="0" w:space="0" w:color="auto"/>
            <w:left w:val="none" w:sz="0" w:space="0" w:color="auto"/>
            <w:bottom w:val="none" w:sz="0" w:space="0" w:color="auto"/>
            <w:right w:val="none" w:sz="0" w:space="0" w:color="auto"/>
          </w:divBdr>
        </w:div>
        <w:div w:id="1972860747">
          <w:marLeft w:val="0"/>
          <w:marRight w:val="0"/>
          <w:marTop w:val="0"/>
          <w:marBottom w:val="0"/>
          <w:divBdr>
            <w:top w:val="none" w:sz="0" w:space="0" w:color="auto"/>
            <w:left w:val="none" w:sz="0" w:space="0" w:color="auto"/>
            <w:bottom w:val="none" w:sz="0" w:space="0" w:color="auto"/>
            <w:right w:val="none" w:sz="0" w:space="0" w:color="auto"/>
          </w:divBdr>
        </w:div>
        <w:div w:id="741953138">
          <w:marLeft w:val="0"/>
          <w:marRight w:val="0"/>
          <w:marTop w:val="0"/>
          <w:marBottom w:val="0"/>
          <w:divBdr>
            <w:top w:val="none" w:sz="0" w:space="0" w:color="auto"/>
            <w:left w:val="none" w:sz="0" w:space="0" w:color="auto"/>
            <w:bottom w:val="none" w:sz="0" w:space="0" w:color="auto"/>
            <w:right w:val="none" w:sz="0" w:space="0" w:color="auto"/>
          </w:divBdr>
        </w:div>
        <w:div w:id="125513433">
          <w:marLeft w:val="0"/>
          <w:marRight w:val="0"/>
          <w:marTop w:val="0"/>
          <w:marBottom w:val="0"/>
          <w:divBdr>
            <w:top w:val="none" w:sz="0" w:space="0" w:color="auto"/>
            <w:left w:val="none" w:sz="0" w:space="0" w:color="auto"/>
            <w:bottom w:val="none" w:sz="0" w:space="0" w:color="auto"/>
            <w:right w:val="none" w:sz="0" w:space="0" w:color="auto"/>
          </w:divBdr>
        </w:div>
        <w:div w:id="1314869487">
          <w:marLeft w:val="0"/>
          <w:marRight w:val="0"/>
          <w:marTop w:val="0"/>
          <w:marBottom w:val="0"/>
          <w:divBdr>
            <w:top w:val="none" w:sz="0" w:space="0" w:color="auto"/>
            <w:left w:val="none" w:sz="0" w:space="0" w:color="auto"/>
            <w:bottom w:val="none" w:sz="0" w:space="0" w:color="auto"/>
            <w:right w:val="none" w:sz="0" w:space="0" w:color="auto"/>
          </w:divBdr>
        </w:div>
        <w:div w:id="2068843075">
          <w:marLeft w:val="0"/>
          <w:marRight w:val="0"/>
          <w:marTop w:val="0"/>
          <w:marBottom w:val="0"/>
          <w:divBdr>
            <w:top w:val="none" w:sz="0" w:space="0" w:color="auto"/>
            <w:left w:val="none" w:sz="0" w:space="0" w:color="auto"/>
            <w:bottom w:val="none" w:sz="0" w:space="0" w:color="auto"/>
            <w:right w:val="none" w:sz="0" w:space="0" w:color="auto"/>
          </w:divBdr>
        </w:div>
        <w:div w:id="1043363248">
          <w:marLeft w:val="0"/>
          <w:marRight w:val="0"/>
          <w:marTop w:val="0"/>
          <w:marBottom w:val="0"/>
          <w:divBdr>
            <w:top w:val="none" w:sz="0" w:space="0" w:color="auto"/>
            <w:left w:val="none" w:sz="0" w:space="0" w:color="auto"/>
            <w:bottom w:val="none" w:sz="0" w:space="0" w:color="auto"/>
            <w:right w:val="none" w:sz="0" w:space="0" w:color="auto"/>
          </w:divBdr>
        </w:div>
        <w:div w:id="398745739">
          <w:marLeft w:val="0"/>
          <w:marRight w:val="0"/>
          <w:marTop w:val="0"/>
          <w:marBottom w:val="0"/>
          <w:divBdr>
            <w:top w:val="none" w:sz="0" w:space="0" w:color="auto"/>
            <w:left w:val="none" w:sz="0" w:space="0" w:color="auto"/>
            <w:bottom w:val="none" w:sz="0" w:space="0" w:color="auto"/>
            <w:right w:val="none" w:sz="0" w:space="0" w:color="auto"/>
          </w:divBdr>
        </w:div>
        <w:div w:id="1690134869">
          <w:marLeft w:val="0"/>
          <w:marRight w:val="0"/>
          <w:marTop w:val="0"/>
          <w:marBottom w:val="0"/>
          <w:divBdr>
            <w:top w:val="none" w:sz="0" w:space="0" w:color="auto"/>
            <w:left w:val="none" w:sz="0" w:space="0" w:color="auto"/>
            <w:bottom w:val="none" w:sz="0" w:space="0" w:color="auto"/>
            <w:right w:val="none" w:sz="0" w:space="0" w:color="auto"/>
          </w:divBdr>
        </w:div>
        <w:div w:id="225647929">
          <w:marLeft w:val="0"/>
          <w:marRight w:val="0"/>
          <w:marTop w:val="0"/>
          <w:marBottom w:val="0"/>
          <w:divBdr>
            <w:top w:val="none" w:sz="0" w:space="0" w:color="auto"/>
            <w:left w:val="none" w:sz="0" w:space="0" w:color="auto"/>
            <w:bottom w:val="none" w:sz="0" w:space="0" w:color="auto"/>
            <w:right w:val="none" w:sz="0" w:space="0" w:color="auto"/>
          </w:divBdr>
        </w:div>
        <w:div w:id="559903327">
          <w:marLeft w:val="0"/>
          <w:marRight w:val="0"/>
          <w:marTop w:val="0"/>
          <w:marBottom w:val="0"/>
          <w:divBdr>
            <w:top w:val="none" w:sz="0" w:space="0" w:color="auto"/>
            <w:left w:val="none" w:sz="0" w:space="0" w:color="auto"/>
            <w:bottom w:val="none" w:sz="0" w:space="0" w:color="auto"/>
            <w:right w:val="none" w:sz="0" w:space="0" w:color="auto"/>
          </w:divBdr>
        </w:div>
      </w:divsChild>
    </w:div>
    <w:div w:id="171010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4EF4-2FDC-4A6A-80AF-A302C68E7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3808</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Kazlauskaitė</dc:creator>
  <cp:lastModifiedBy>Natalja Miklyčienė</cp:lastModifiedBy>
  <cp:revision>2</cp:revision>
  <cp:lastPrinted>2016-12-29T13:25:00Z</cp:lastPrinted>
  <dcterms:created xsi:type="dcterms:W3CDTF">2024-07-02T10:53:00Z</dcterms:created>
  <dcterms:modified xsi:type="dcterms:W3CDTF">2024-07-02T10:53:00Z</dcterms:modified>
</cp:coreProperties>
</file>