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63" w:rsidRDefault="00492B16" w:rsidP="00B75AF9">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537463">
        <w:rPr>
          <w:rFonts w:ascii="Times New Roman" w:hAnsi="Times New Roman" w:cs="Times New Roman"/>
          <w:b/>
          <w:sz w:val="24"/>
          <w:szCs w:val="24"/>
        </w:rPr>
        <w:t>Projektas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4"/>
      </w:tblGrid>
      <w:tr w:rsidR="00537463" w:rsidRPr="00537463" w:rsidTr="00F8699B">
        <w:tc>
          <w:tcPr>
            <w:tcW w:w="9854" w:type="dxa"/>
            <w:tcBorders>
              <w:top w:val="nil"/>
              <w:left w:val="nil"/>
              <w:bottom w:val="nil"/>
              <w:right w:val="nil"/>
            </w:tcBorders>
            <w:shd w:val="clear" w:color="auto" w:fill="auto"/>
          </w:tcPr>
          <w:p w:rsidR="00E454AC" w:rsidRDefault="00E454AC" w:rsidP="00F07F4A">
            <w:pPr>
              <w:pStyle w:val="Antrat1"/>
              <w:rPr>
                <w:color w:val="000000" w:themeColor="text1"/>
              </w:rPr>
            </w:pPr>
          </w:p>
          <w:p w:rsidR="00537463" w:rsidRPr="00537463" w:rsidRDefault="00537463" w:rsidP="00F07F4A">
            <w:pPr>
              <w:pStyle w:val="Antrat1"/>
              <w:rPr>
                <w:color w:val="000000" w:themeColor="text1"/>
              </w:rPr>
            </w:pPr>
            <w:r w:rsidRPr="00537463">
              <w:rPr>
                <w:color w:val="000000" w:themeColor="text1"/>
              </w:rPr>
              <w:t xml:space="preserve">UKMERGĖS RAJONO SAVIVALDYBĖS ADMINISTRACIJOS </w:t>
            </w:r>
          </w:p>
          <w:p w:rsidR="00537463" w:rsidRPr="00537463" w:rsidRDefault="00537463" w:rsidP="00F07F4A">
            <w:pPr>
              <w:pStyle w:val="Antrat1"/>
              <w:rPr>
                <w:color w:val="000000" w:themeColor="text1"/>
              </w:rPr>
            </w:pPr>
            <w:r w:rsidRPr="00537463">
              <w:rPr>
                <w:color w:val="000000" w:themeColor="text1"/>
              </w:rPr>
              <w:t>DIREKTORIUS</w:t>
            </w:r>
          </w:p>
        </w:tc>
      </w:tr>
      <w:tr w:rsidR="00537463" w:rsidRPr="00537463" w:rsidTr="00F8699B">
        <w:tc>
          <w:tcPr>
            <w:tcW w:w="9854" w:type="dxa"/>
            <w:tcBorders>
              <w:top w:val="nil"/>
              <w:left w:val="nil"/>
              <w:bottom w:val="nil"/>
              <w:right w:val="nil"/>
            </w:tcBorders>
            <w:shd w:val="clear" w:color="auto" w:fill="auto"/>
          </w:tcPr>
          <w:p w:rsidR="00537463" w:rsidRPr="00537463" w:rsidRDefault="00537463" w:rsidP="00F07F4A">
            <w:pPr>
              <w:spacing w:after="0" w:line="240" w:lineRule="auto"/>
              <w:jc w:val="center"/>
              <w:rPr>
                <w:rFonts w:ascii="Times New Roman" w:hAnsi="Times New Roman" w:cs="Times New Roman"/>
                <w:b/>
                <w:color w:val="000000" w:themeColor="text1"/>
                <w:sz w:val="24"/>
                <w:szCs w:val="24"/>
              </w:rPr>
            </w:pPr>
          </w:p>
        </w:tc>
      </w:tr>
      <w:tr w:rsidR="00537463" w:rsidRPr="00537463" w:rsidTr="00F8699B">
        <w:tc>
          <w:tcPr>
            <w:tcW w:w="9854" w:type="dxa"/>
            <w:tcBorders>
              <w:top w:val="nil"/>
              <w:left w:val="nil"/>
              <w:bottom w:val="nil"/>
              <w:right w:val="nil"/>
            </w:tcBorders>
            <w:shd w:val="clear" w:color="auto" w:fill="auto"/>
          </w:tcPr>
          <w:p w:rsidR="00537463" w:rsidRPr="00537463" w:rsidRDefault="00537463" w:rsidP="00F07F4A">
            <w:pPr>
              <w:spacing w:after="0"/>
              <w:jc w:val="center"/>
              <w:rPr>
                <w:rFonts w:ascii="Times New Roman" w:hAnsi="Times New Roman" w:cs="Times New Roman"/>
                <w:b/>
                <w:color w:val="000000" w:themeColor="text1"/>
                <w:sz w:val="24"/>
                <w:szCs w:val="24"/>
              </w:rPr>
            </w:pPr>
            <w:r w:rsidRPr="00537463">
              <w:rPr>
                <w:rFonts w:ascii="Times New Roman" w:hAnsi="Times New Roman" w:cs="Times New Roman"/>
                <w:b/>
                <w:color w:val="000000" w:themeColor="text1"/>
                <w:sz w:val="24"/>
                <w:szCs w:val="24"/>
              </w:rPr>
              <w:t>ĮSAKYMAS</w:t>
            </w:r>
          </w:p>
        </w:tc>
      </w:tr>
      <w:tr w:rsidR="00537463" w:rsidRPr="00537463" w:rsidTr="00F8699B">
        <w:tc>
          <w:tcPr>
            <w:tcW w:w="9854" w:type="dxa"/>
            <w:tcBorders>
              <w:top w:val="nil"/>
              <w:left w:val="nil"/>
              <w:bottom w:val="nil"/>
              <w:right w:val="nil"/>
            </w:tcBorders>
            <w:shd w:val="clear" w:color="auto" w:fill="auto"/>
          </w:tcPr>
          <w:p w:rsidR="00537463" w:rsidRPr="00537463" w:rsidRDefault="00537463" w:rsidP="00F07F4A">
            <w:pPr>
              <w:spacing w:after="0" w:line="240" w:lineRule="auto"/>
              <w:jc w:val="center"/>
              <w:rPr>
                <w:rFonts w:ascii="Times New Roman" w:hAnsi="Times New Roman" w:cs="Times New Roman"/>
                <w:b/>
                <w:caps/>
                <w:color w:val="000000" w:themeColor="text1"/>
                <w:sz w:val="24"/>
                <w:szCs w:val="24"/>
              </w:rPr>
            </w:pPr>
            <w:r w:rsidRPr="00537463">
              <w:rPr>
                <w:rFonts w:ascii="Times New Roman" w:hAnsi="Times New Roman" w:cs="Times New Roman"/>
                <w:b/>
                <w:caps/>
                <w:sz w:val="24"/>
                <w:szCs w:val="24"/>
              </w:rPr>
              <w:t xml:space="preserve">DĖL </w:t>
            </w:r>
            <w:r w:rsidRPr="00537463">
              <w:rPr>
                <w:rFonts w:ascii="Times New Roman" w:hAnsi="Times New Roman" w:cs="Times New Roman"/>
                <w:b/>
                <w:sz w:val="24"/>
                <w:szCs w:val="24"/>
              </w:rPr>
              <w:t xml:space="preserve">UKMERGĖS RAJONO </w:t>
            </w:r>
            <w:r w:rsidR="00F07F4A">
              <w:rPr>
                <w:rFonts w:ascii="Times New Roman" w:hAnsi="Times New Roman" w:cs="Times New Roman"/>
                <w:b/>
                <w:sz w:val="24"/>
                <w:szCs w:val="24"/>
              </w:rPr>
              <w:t xml:space="preserve">ŠILUMOS ŪKIO </w:t>
            </w:r>
            <w:r w:rsidRPr="00537463">
              <w:rPr>
                <w:rFonts w:ascii="Times New Roman" w:hAnsi="Times New Roman" w:cs="Times New Roman"/>
                <w:b/>
                <w:sz w:val="24"/>
                <w:szCs w:val="24"/>
              </w:rPr>
              <w:t>SPECIALIOJO PLANO KEITIMO ORGANIZAVIMO, PLANAVIMO TIKSLŲ IR PLANAVIMO DARBŲ PROGRAMOS PATVIRTINIMO</w:t>
            </w:r>
          </w:p>
        </w:tc>
      </w:tr>
      <w:tr w:rsidR="00537463" w:rsidRPr="00537463" w:rsidTr="00F8699B">
        <w:trPr>
          <w:trHeight w:val="301"/>
        </w:trPr>
        <w:tc>
          <w:tcPr>
            <w:tcW w:w="9854" w:type="dxa"/>
            <w:tcBorders>
              <w:top w:val="nil"/>
              <w:left w:val="nil"/>
              <w:bottom w:val="nil"/>
              <w:right w:val="nil"/>
            </w:tcBorders>
            <w:shd w:val="clear" w:color="auto" w:fill="auto"/>
          </w:tcPr>
          <w:p w:rsidR="00537463" w:rsidRPr="00537463" w:rsidRDefault="00537463" w:rsidP="00F07F4A">
            <w:pPr>
              <w:spacing w:after="0" w:line="240" w:lineRule="auto"/>
              <w:jc w:val="center"/>
              <w:rPr>
                <w:rFonts w:ascii="Times New Roman" w:hAnsi="Times New Roman" w:cs="Times New Roman"/>
                <w:b/>
                <w:color w:val="000000" w:themeColor="text1"/>
                <w:sz w:val="24"/>
                <w:szCs w:val="24"/>
              </w:rPr>
            </w:pPr>
          </w:p>
        </w:tc>
      </w:tr>
      <w:tr w:rsidR="00537463" w:rsidRPr="00537463" w:rsidTr="00F8699B">
        <w:trPr>
          <w:cantSplit/>
        </w:trPr>
        <w:tc>
          <w:tcPr>
            <w:tcW w:w="9854" w:type="dxa"/>
            <w:tcBorders>
              <w:top w:val="nil"/>
              <w:left w:val="nil"/>
              <w:bottom w:val="nil"/>
              <w:right w:val="nil"/>
            </w:tcBorders>
            <w:shd w:val="clear" w:color="auto" w:fill="auto"/>
          </w:tcPr>
          <w:p w:rsidR="00537463" w:rsidRPr="00537463" w:rsidRDefault="00537463" w:rsidP="00F07F4A">
            <w:pPr>
              <w:spacing w:after="0" w:line="240" w:lineRule="auto"/>
              <w:jc w:val="center"/>
              <w:rPr>
                <w:rFonts w:ascii="Times New Roman" w:hAnsi="Times New Roman" w:cs="Times New Roman"/>
                <w:color w:val="000000" w:themeColor="text1"/>
                <w:sz w:val="24"/>
                <w:szCs w:val="24"/>
              </w:rPr>
            </w:pPr>
            <w:r w:rsidRPr="0053746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1</w:t>
            </w:r>
            <w:r w:rsidRPr="00537463">
              <w:rPr>
                <w:rFonts w:ascii="Times New Roman" w:hAnsi="Times New Roman" w:cs="Times New Roman"/>
                <w:color w:val="000000" w:themeColor="text1"/>
                <w:sz w:val="24"/>
                <w:szCs w:val="24"/>
              </w:rPr>
              <w:t xml:space="preserve"> m. </w:t>
            </w:r>
            <w:r>
              <w:rPr>
                <w:rFonts w:ascii="Times New Roman" w:hAnsi="Times New Roman" w:cs="Times New Roman"/>
                <w:color w:val="000000" w:themeColor="text1"/>
                <w:sz w:val="24"/>
                <w:szCs w:val="24"/>
              </w:rPr>
              <w:t xml:space="preserve">vasario </w:t>
            </w:r>
            <w:r w:rsidRPr="00537463">
              <w:rPr>
                <w:rFonts w:ascii="Times New Roman" w:hAnsi="Times New Roman" w:cs="Times New Roman"/>
                <w:color w:val="000000" w:themeColor="text1"/>
                <w:sz w:val="24"/>
                <w:szCs w:val="24"/>
              </w:rPr>
              <w:t xml:space="preserve">      d. Nr.</w:t>
            </w:r>
          </w:p>
        </w:tc>
      </w:tr>
      <w:tr w:rsidR="00537463" w:rsidRPr="00537463" w:rsidTr="00F8699B">
        <w:trPr>
          <w:cantSplit/>
        </w:trPr>
        <w:tc>
          <w:tcPr>
            <w:tcW w:w="9854" w:type="dxa"/>
            <w:tcBorders>
              <w:top w:val="nil"/>
              <w:left w:val="nil"/>
              <w:bottom w:val="nil"/>
              <w:right w:val="nil"/>
            </w:tcBorders>
            <w:shd w:val="clear" w:color="auto" w:fill="auto"/>
          </w:tcPr>
          <w:p w:rsidR="00537463" w:rsidRPr="00537463" w:rsidRDefault="00537463" w:rsidP="00F07F4A">
            <w:pPr>
              <w:spacing w:after="0" w:line="240" w:lineRule="auto"/>
              <w:jc w:val="center"/>
              <w:rPr>
                <w:rFonts w:ascii="Times New Roman" w:hAnsi="Times New Roman" w:cs="Times New Roman"/>
                <w:color w:val="000000" w:themeColor="text1"/>
                <w:sz w:val="24"/>
                <w:szCs w:val="24"/>
              </w:rPr>
            </w:pPr>
            <w:r w:rsidRPr="00537463">
              <w:rPr>
                <w:rFonts w:ascii="Times New Roman" w:hAnsi="Times New Roman" w:cs="Times New Roman"/>
                <w:color w:val="000000" w:themeColor="text1"/>
                <w:sz w:val="24"/>
                <w:szCs w:val="24"/>
              </w:rPr>
              <w:t>Ukmergė</w:t>
            </w:r>
          </w:p>
        </w:tc>
      </w:tr>
    </w:tbl>
    <w:p w:rsidR="00F07F4A" w:rsidRDefault="00537463" w:rsidP="00F07F4A">
      <w:pPr>
        <w:spacing w:after="0"/>
        <w:jc w:val="both"/>
        <w:rPr>
          <w:rFonts w:ascii="Times New Roman" w:hAnsi="Times New Roman" w:cs="Times New Roman"/>
          <w:color w:val="000000" w:themeColor="text1"/>
          <w:sz w:val="24"/>
          <w:szCs w:val="24"/>
        </w:rPr>
      </w:pPr>
      <w:r w:rsidRPr="00537463">
        <w:rPr>
          <w:rFonts w:ascii="Times New Roman" w:hAnsi="Times New Roman" w:cs="Times New Roman"/>
          <w:color w:val="000000" w:themeColor="text1"/>
          <w:sz w:val="24"/>
          <w:szCs w:val="24"/>
        </w:rPr>
        <w:tab/>
      </w:r>
    </w:p>
    <w:p w:rsidR="00537463" w:rsidRPr="00F07F4A" w:rsidRDefault="00F07F4A" w:rsidP="00F07F4A">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ab/>
      </w:r>
      <w:r w:rsidR="00537463" w:rsidRPr="00F07F4A">
        <w:rPr>
          <w:rFonts w:ascii="Times New Roman" w:hAnsi="Times New Roman" w:cs="Times New Roman"/>
          <w:color w:val="000000" w:themeColor="text1"/>
          <w:sz w:val="24"/>
          <w:szCs w:val="24"/>
        </w:rPr>
        <w:t xml:space="preserve">Vadovaudamasis </w:t>
      </w:r>
      <w:r w:rsidR="00537463" w:rsidRPr="00F07F4A">
        <w:rPr>
          <w:rFonts w:ascii="Times New Roman" w:hAnsi="Times New Roman" w:cs="Times New Roman"/>
          <w:color w:val="000000"/>
          <w:sz w:val="24"/>
          <w:szCs w:val="24"/>
        </w:rPr>
        <w:t xml:space="preserve">Lietuvos Respublikos </w:t>
      </w:r>
      <w:r w:rsidR="00E454AC" w:rsidRPr="00F07F4A">
        <w:rPr>
          <w:rFonts w:ascii="Times New Roman" w:hAnsi="Times New Roman" w:cs="Times New Roman"/>
          <w:color w:val="000000"/>
          <w:sz w:val="24"/>
          <w:szCs w:val="24"/>
        </w:rPr>
        <w:t xml:space="preserve">vietos </w:t>
      </w:r>
      <w:r w:rsidR="00537463" w:rsidRPr="00F07F4A">
        <w:rPr>
          <w:rFonts w:ascii="Times New Roman" w:hAnsi="Times New Roman" w:cs="Times New Roman"/>
          <w:color w:val="000000"/>
          <w:sz w:val="24"/>
          <w:szCs w:val="24"/>
        </w:rPr>
        <w:t xml:space="preserve">savivaldos įstatymo 29 straipsnio 8 dalies </w:t>
      </w:r>
      <w:r w:rsidR="00E454AC" w:rsidRPr="00F07F4A">
        <w:rPr>
          <w:rFonts w:ascii="Times New Roman" w:hAnsi="Times New Roman" w:cs="Times New Roman"/>
          <w:color w:val="000000"/>
          <w:sz w:val="24"/>
          <w:szCs w:val="24"/>
        </w:rPr>
        <w:t xml:space="preserve">1 </w:t>
      </w:r>
      <w:r w:rsidR="00537463" w:rsidRPr="00F07F4A">
        <w:rPr>
          <w:rFonts w:ascii="Times New Roman" w:hAnsi="Times New Roman" w:cs="Times New Roman"/>
          <w:color w:val="000000"/>
          <w:sz w:val="24"/>
          <w:szCs w:val="24"/>
        </w:rPr>
        <w:t>punkt</w:t>
      </w:r>
      <w:r w:rsidR="00E454AC" w:rsidRPr="00F07F4A">
        <w:rPr>
          <w:rFonts w:ascii="Times New Roman" w:hAnsi="Times New Roman" w:cs="Times New Roman"/>
          <w:color w:val="000000"/>
          <w:sz w:val="24"/>
          <w:szCs w:val="24"/>
        </w:rPr>
        <w:t xml:space="preserve">u, Lietuvos Respublikos teritorijų planavimo įstatymo 30 straipsnio 4 dalimi, Šilumos ūkio specialiųjų planų rengimo taisyklių patvirtintų Lietuvos  Respublikos energetikos ministro ir </w:t>
      </w:r>
      <w:r w:rsidR="00537463" w:rsidRPr="00F07F4A">
        <w:rPr>
          <w:rFonts w:ascii="Times New Roman" w:hAnsi="Times New Roman" w:cs="Times New Roman"/>
          <w:sz w:val="24"/>
          <w:szCs w:val="24"/>
        </w:rPr>
        <w:t>Lietuvos R</w:t>
      </w:r>
      <w:r w:rsidR="00E454AC" w:rsidRPr="00F07F4A">
        <w:rPr>
          <w:rFonts w:ascii="Times New Roman" w:hAnsi="Times New Roman" w:cs="Times New Roman"/>
          <w:sz w:val="24"/>
          <w:szCs w:val="24"/>
        </w:rPr>
        <w:t>espublikos aplinkos ministro 2015</w:t>
      </w:r>
      <w:r w:rsidR="00537463" w:rsidRPr="00F07F4A">
        <w:rPr>
          <w:rFonts w:ascii="Times New Roman" w:hAnsi="Times New Roman" w:cs="Times New Roman"/>
          <w:sz w:val="24"/>
          <w:szCs w:val="24"/>
        </w:rPr>
        <w:t xml:space="preserve"> m. </w:t>
      </w:r>
      <w:r w:rsidR="00E454AC" w:rsidRPr="00F07F4A">
        <w:rPr>
          <w:rFonts w:ascii="Times New Roman" w:hAnsi="Times New Roman" w:cs="Times New Roman"/>
          <w:sz w:val="24"/>
          <w:szCs w:val="24"/>
        </w:rPr>
        <w:t xml:space="preserve">rugsėjo </w:t>
      </w:r>
      <w:r w:rsidR="00537463" w:rsidRPr="00F07F4A">
        <w:rPr>
          <w:rFonts w:ascii="Times New Roman" w:hAnsi="Times New Roman" w:cs="Times New Roman"/>
          <w:sz w:val="24"/>
          <w:szCs w:val="24"/>
        </w:rPr>
        <w:t>2</w:t>
      </w:r>
      <w:r w:rsidR="00E454AC" w:rsidRPr="00F07F4A">
        <w:rPr>
          <w:rFonts w:ascii="Times New Roman" w:hAnsi="Times New Roman" w:cs="Times New Roman"/>
          <w:sz w:val="24"/>
          <w:szCs w:val="24"/>
        </w:rPr>
        <w:t>5</w:t>
      </w:r>
      <w:r w:rsidR="00537463" w:rsidRPr="00F07F4A">
        <w:rPr>
          <w:rFonts w:ascii="Times New Roman" w:hAnsi="Times New Roman" w:cs="Times New Roman"/>
          <w:sz w:val="24"/>
          <w:szCs w:val="24"/>
        </w:rPr>
        <w:t xml:space="preserve"> d. įsakymu Nr. </w:t>
      </w:r>
      <w:r w:rsidR="00E454AC" w:rsidRPr="00F07F4A">
        <w:rPr>
          <w:rFonts w:ascii="Times New Roman" w:hAnsi="Times New Roman" w:cs="Times New Roman"/>
          <w:sz w:val="24"/>
          <w:szCs w:val="24"/>
        </w:rPr>
        <w:t xml:space="preserve">1-226/D1-683 </w:t>
      </w:r>
      <w:r w:rsidR="00537463" w:rsidRPr="00F07F4A">
        <w:rPr>
          <w:rFonts w:ascii="Times New Roman" w:hAnsi="Times New Roman" w:cs="Times New Roman"/>
          <w:sz w:val="24"/>
          <w:szCs w:val="24"/>
        </w:rPr>
        <w:t xml:space="preserve">„Dėl </w:t>
      </w:r>
      <w:r w:rsidR="00E454AC" w:rsidRPr="00F07F4A">
        <w:rPr>
          <w:rFonts w:ascii="Times New Roman" w:hAnsi="Times New Roman" w:cs="Times New Roman"/>
          <w:sz w:val="24"/>
          <w:szCs w:val="24"/>
        </w:rPr>
        <w:t>Šilumos ūkio specialiųjų planų reng</w:t>
      </w:r>
      <w:r w:rsidR="00537463" w:rsidRPr="00F07F4A">
        <w:rPr>
          <w:rFonts w:ascii="Times New Roman" w:hAnsi="Times New Roman" w:cs="Times New Roman"/>
          <w:sz w:val="24"/>
          <w:szCs w:val="24"/>
        </w:rPr>
        <w:t xml:space="preserve">imo taisyklių patvirtinimo“, </w:t>
      </w:r>
      <w:r w:rsidR="00E454AC" w:rsidRPr="00F07F4A">
        <w:rPr>
          <w:rFonts w:ascii="Times New Roman" w:hAnsi="Times New Roman" w:cs="Times New Roman"/>
          <w:sz w:val="24"/>
          <w:szCs w:val="24"/>
        </w:rPr>
        <w:t xml:space="preserve">11 ir 12 punktais </w:t>
      </w:r>
      <w:r w:rsidR="00537463" w:rsidRPr="00F07F4A">
        <w:rPr>
          <w:rFonts w:ascii="Times New Roman" w:hAnsi="Times New Roman" w:cs="Times New Roman"/>
          <w:sz w:val="24"/>
          <w:szCs w:val="24"/>
        </w:rPr>
        <w:t xml:space="preserve">ir </w:t>
      </w:r>
      <w:r w:rsidR="00537463" w:rsidRPr="00F07F4A">
        <w:rPr>
          <w:rFonts w:ascii="Times New Roman" w:hAnsi="Times New Roman" w:cs="Times New Roman"/>
          <w:color w:val="000000"/>
          <w:sz w:val="24"/>
          <w:szCs w:val="24"/>
        </w:rPr>
        <w:t>Ukmergės</w:t>
      </w:r>
      <w:r w:rsidR="00AF16E6" w:rsidRPr="00F07F4A">
        <w:rPr>
          <w:rFonts w:ascii="Times New Roman" w:hAnsi="Times New Roman" w:cs="Times New Roman"/>
          <w:color w:val="000000"/>
          <w:sz w:val="24"/>
          <w:szCs w:val="24"/>
        </w:rPr>
        <w:t xml:space="preserve"> rajono savivaldybės tarybos 2020</w:t>
      </w:r>
      <w:r w:rsidR="00537463" w:rsidRPr="00F07F4A">
        <w:rPr>
          <w:rFonts w:ascii="Times New Roman" w:hAnsi="Times New Roman" w:cs="Times New Roman"/>
          <w:color w:val="000000"/>
          <w:sz w:val="24"/>
          <w:szCs w:val="24"/>
        </w:rPr>
        <w:t xml:space="preserve"> m. </w:t>
      </w:r>
      <w:r w:rsidR="00AF16E6" w:rsidRPr="00F07F4A">
        <w:rPr>
          <w:rFonts w:ascii="Times New Roman" w:hAnsi="Times New Roman" w:cs="Times New Roman"/>
          <w:color w:val="000000"/>
          <w:sz w:val="24"/>
          <w:szCs w:val="24"/>
        </w:rPr>
        <w:t>gruodžio 2</w:t>
      </w:r>
      <w:r w:rsidR="00537463" w:rsidRPr="00F07F4A">
        <w:rPr>
          <w:rFonts w:ascii="Times New Roman" w:hAnsi="Times New Roman" w:cs="Times New Roman"/>
          <w:color w:val="000000"/>
          <w:sz w:val="24"/>
          <w:szCs w:val="24"/>
        </w:rPr>
        <w:t>1 d. sprendimu Nr. 7-</w:t>
      </w:r>
      <w:r w:rsidR="00AF16E6" w:rsidRPr="00F07F4A">
        <w:rPr>
          <w:rFonts w:ascii="Times New Roman" w:hAnsi="Times New Roman" w:cs="Times New Roman"/>
          <w:color w:val="000000"/>
          <w:sz w:val="24"/>
          <w:szCs w:val="24"/>
        </w:rPr>
        <w:t>296</w:t>
      </w:r>
      <w:r w:rsidR="00537463" w:rsidRPr="00F07F4A">
        <w:rPr>
          <w:rFonts w:ascii="Times New Roman" w:hAnsi="Times New Roman" w:cs="Times New Roman"/>
          <w:color w:val="000000"/>
          <w:sz w:val="24"/>
          <w:szCs w:val="24"/>
        </w:rPr>
        <w:t xml:space="preserve"> ,,Dėl Ukmergės </w:t>
      </w:r>
      <w:r w:rsidR="00537463" w:rsidRPr="00F07F4A">
        <w:rPr>
          <w:rFonts w:ascii="Times New Roman" w:hAnsi="Times New Roman" w:cs="Times New Roman"/>
          <w:sz w:val="24"/>
          <w:szCs w:val="24"/>
        </w:rPr>
        <w:t xml:space="preserve">rajono savivaldybės </w:t>
      </w:r>
      <w:r w:rsidR="00AF16E6" w:rsidRPr="00F07F4A">
        <w:rPr>
          <w:rFonts w:ascii="Times New Roman" w:hAnsi="Times New Roman" w:cs="Times New Roman"/>
          <w:sz w:val="24"/>
          <w:szCs w:val="24"/>
        </w:rPr>
        <w:t xml:space="preserve">šilumos ūkio </w:t>
      </w:r>
      <w:r w:rsidR="00537463" w:rsidRPr="00F07F4A">
        <w:rPr>
          <w:rFonts w:ascii="Times New Roman" w:hAnsi="Times New Roman" w:cs="Times New Roman"/>
          <w:sz w:val="24"/>
          <w:szCs w:val="24"/>
        </w:rPr>
        <w:t>specialiojo plano keitimo</w:t>
      </w:r>
      <w:r w:rsidR="00537463" w:rsidRPr="00F07F4A">
        <w:rPr>
          <w:rFonts w:ascii="Times New Roman" w:hAnsi="Times New Roman" w:cs="Times New Roman"/>
          <w:color w:val="000000"/>
          <w:sz w:val="24"/>
          <w:szCs w:val="24"/>
        </w:rPr>
        <w:t>“:</w:t>
      </w:r>
    </w:p>
    <w:p w:rsidR="00AF16E6" w:rsidRPr="00F07F4A" w:rsidRDefault="00AF16E6" w:rsidP="00F07F4A">
      <w:pPr>
        <w:spacing w:after="0" w:line="240" w:lineRule="auto"/>
        <w:ind w:firstLine="1276"/>
        <w:jc w:val="both"/>
        <w:textAlignment w:val="baseline"/>
        <w:rPr>
          <w:rFonts w:ascii="Times New Roman" w:hAnsi="Times New Roman" w:cs="Times New Roman"/>
          <w:color w:val="000000" w:themeColor="text1"/>
          <w:sz w:val="24"/>
          <w:szCs w:val="24"/>
          <w:lang w:eastAsia="lt-LT"/>
        </w:rPr>
      </w:pPr>
      <w:r w:rsidRPr="00F07F4A">
        <w:rPr>
          <w:rFonts w:ascii="Times New Roman" w:hAnsi="Times New Roman" w:cs="Times New Roman"/>
          <w:color w:val="000000"/>
          <w:sz w:val="24"/>
          <w:szCs w:val="24"/>
        </w:rPr>
        <w:t>1.</w:t>
      </w:r>
      <w:r w:rsidRPr="00F07F4A">
        <w:rPr>
          <w:rFonts w:ascii="Times New Roman" w:hAnsi="Times New Roman" w:cs="Times New Roman"/>
          <w:sz w:val="24"/>
          <w:szCs w:val="24"/>
        </w:rPr>
        <w:t xml:space="preserve"> </w:t>
      </w:r>
      <w:r w:rsidRPr="00F07F4A">
        <w:rPr>
          <w:rFonts w:ascii="Times New Roman" w:hAnsi="Times New Roman" w:cs="Times New Roman"/>
          <w:color w:val="000000"/>
          <w:sz w:val="24"/>
          <w:szCs w:val="24"/>
        </w:rPr>
        <w:t xml:space="preserve">O r g a n i z u o j u  </w:t>
      </w:r>
      <w:r w:rsidRPr="00F07F4A">
        <w:rPr>
          <w:rFonts w:ascii="Times New Roman" w:hAnsi="Times New Roman" w:cs="Times New Roman"/>
          <w:sz w:val="24"/>
          <w:szCs w:val="24"/>
        </w:rPr>
        <w:t>Ukmergės rajono savivaldybės šilumos ūkio specialiojo plano, patvirtinto Ukmergės rajono savivaldybės tarybos 2014 m. lapkričio 26 d. sprendimu Nr. 7-302 ,,Dėl Ukmergės rajono šilumos ūkio specialiojo plano patvirtinimo“ (</w:t>
      </w:r>
      <w:hyperlink r:id="rId4" w:history="1">
        <w:r w:rsidRPr="00F07F4A">
          <w:rPr>
            <w:rStyle w:val="Hipersaitas"/>
            <w:rFonts w:ascii="Times New Roman" w:hAnsi="Times New Roman" w:cs="Times New Roman"/>
            <w:i/>
            <w:sz w:val="24"/>
            <w:szCs w:val="24"/>
            <w:u w:val="none"/>
          </w:rPr>
          <w:t>www.tpdr.lt</w:t>
        </w:r>
      </w:hyperlink>
      <w:r w:rsidRPr="00F07F4A">
        <w:rPr>
          <w:rFonts w:ascii="Times New Roman" w:hAnsi="Times New Roman" w:cs="Times New Roman"/>
          <w:i/>
          <w:color w:val="000000"/>
          <w:sz w:val="24"/>
          <w:szCs w:val="24"/>
        </w:rPr>
        <w:t xml:space="preserve"> dokumento registro Nr.T000774485)</w:t>
      </w:r>
      <w:r w:rsidRPr="00F07F4A">
        <w:rPr>
          <w:rFonts w:ascii="Times New Roman" w:hAnsi="Times New Roman" w:cs="Times New Roman"/>
          <w:b/>
          <w:i/>
          <w:color w:val="000000"/>
          <w:sz w:val="24"/>
          <w:szCs w:val="24"/>
        </w:rPr>
        <w:t>,</w:t>
      </w:r>
      <w:r w:rsidRPr="00F07F4A">
        <w:rPr>
          <w:rFonts w:ascii="Times New Roman" w:hAnsi="Times New Roman" w:cs="Times New Roman"/>
          <w:sz w:val="24"/>
          <w:szCs w:val="24"/>
        </w:rPr>
        <w:t xml:space="preserve"> keitimo rengimą, kurio tikslas – </w:t>
      </w:r>
      <w:r w:rsidRPr="00F07F4A">
        <w:rPr>
          <w:rFonts w:ascii="Times New Roman" w:hAnsi="Times New Roman" w:cs="Times New Roman"/>
          <w:color w:val="000000"/>
          <w:sz w:val="24"/>
          <w:szCs w:val="24"/>
          <w:lang w:eastAsia="lt-LT"/>
        </w:rPr>
        <w:t xml:space="preserve">suformuoti ilgalaikes Savivaldybės šilumos ūkio modernizavimo ir plėtros kryptis, siekiant užtikrinti saugų, patikimą ir nepertraukiamą šilumos tiekimą vartotojams mažiausiomis sąnaudomis, neviršijant leidžiamo neigiamo poveikio aplinkai, siekiant įgyvendinti Nacionalinėje šilumos ūkio plėtros programoje nustatytus sprendinius ir priemones, suderinti valstybės, savivaldybės, energetikos įmonių, fizinių ir juridinių asmenų ar jų grupių interesus aprūpinant vartotojus šiluma ir energijos ištekliais šilumos gamybai, reglamentuoti aprūpinimo šiluma būdus ir (arba) naudotinas kuro bei energijos rūšis šilumos gamybai šilumos vartotojų teritorijose ir numatyti preliminarias investicijų </w:t>
      </w:r>
      <w:r w:rsidRPr="00F07F4A">
        <w:rPr>
          <w:rFonts w:ascii="Times New Roman" w:hAnsi="Times New Roman" w:cs="Times New Roman"/>
          <w:color w:val="000000" w:themeColor="text1"/>
          <w:sz w:val="24"/>
          <w:szCs w:val="24"/>
          <w:lang w:eastAsia="lt-LT"/>
        </w:rPr>
        <w:t>apimtis, šilumos ūkio plėtros ir modernizavimo finansavimo poreikį ir finansavimo šaltinius.</w:t>
      </w:r>
    </w:p>
    <w:p w:rsidR="00AF16E6" w:rsidRPr="00F07F4A" w:rsidRDefault="00AF16E6" w:rsidP="00F07F4A">
      <w:pPr>
        <w:tabs>
          <w:tab w:val="left" w:pos="748"/>
        </w:tabs>
        <w:spacing w:after="0" w:line="240" w:lineRule="auto"/>
        <w:ind w:firstLine="1290"/>
        <w:jc w:val="both"/>
        <w:rPr>
          <w:rFonts w:ascii="Times New Roman" w:hAnsi="Times New Roman" w:cs="Times New Roman"/>
          <w:sz w:val="24"/>
          <w:szCs w:val="24"/>
        </w:rPr>
      </w:pPr>
      <w:r w:rsidRPr="00F07F4A">
        <w:rPr>
          <w:rFonts w:ascii="Times New Roman" w:hAnsi="Times New Roman" w:cs="Times New Roman"/>
          <w:sz w:val="24"/>
          <w:szCs w:val="24"/>
        </w:rPr>
        <w:t>2. T v i r t i n u  Planavimo darbų programą Ukmergės rajono šilumos ūkio specialiojo plano keitimui (pridedama).</w:t>
      </w:r>
    </w:p>
    <w:p w:rsidR="00AF16E6" w:rsidRPr="00F07F4A" w:rsidRDefault="00AF16E6" w:rsidP="00F07F4A">
      <w:pPr>
        <w:tabs>
          <w:tab w:val="left" w:pos="748"/>
        </w:tabs>
        <w:spacing w:after="0" w:line="240" w:lineRule="auto"/>
        <w:ind w:firstLine="1290"/>
        <w:jc w:val="both"/>
        <w:rPr>
          <w:rFonts w:ascii="Times New Roman" w:hAnsi="Times New Roman" w:cs="Times New Roman"/>
          <w:sz w:val="24"/>
          <w:szCs w:val="24"/>
        </w:rPr>
      </w:pPr>
      <w:r w:rsidRPr="00F07F4A">
        <w:rPr>
          <w:rFonts w:ascii="Times New Roman" w:hAnsi="Times New Roman" w:cs="Times New Roman"/>
          <w:sz w:val="24"/>
          <w:szCs w:val="24"/>
        </w:rPr>
        <w:t xml:space="preserve">3. Į p a r e i g o j u  Architektūros ir urbanistikos skyrių užtikrinti šio įsakymo viešinimą Teritorijų planavimo </w:t>
      </w:r>
      <w:r w:rsidRPr="00F07F4A">
        <w:rPr>
          <w:rFonts w:ascii="Times New Roman" w:hAnsi="Times New Roman" w:cs="Times New Roman"/>
          <w:color w:val="000000" w:themeColor="text1"/>
          <w:sz w:val="24"/>
          <w:szCs w:val="24"/>
        </w:rPr>
        <w:t>įstatymo 3</w:t>
      </w:r>
      <w:r w:rsidRPr="00F07F4A">
        <w:rPr>
          <w:rFonts w:ascii="Times New Roman" w:hAnsi="Times New Roman" w:cs="Times New Roman"/>
          <w:sz w:val="24"/>
          <w:szCs w:val="24"/>
        </w:rPr>
        <w:t xml:space="preserve">4 straipsnio 2 dalyje ir Visuomenės informavimo, konsultavimo ir dalyvavimo priimant sprendimus dėl teritorijų planavimo nuostatuose, patvirtintuose Lietuvos Respublikos Vyriausybės 1996 m. rugsėjo 18 d. nutarimu Nr. 1079 ,,Dėl visuomenės informavimo, konsultavimo ir dalyvavimo priimant sprendimus dėl teritorijų </w:t>
      </w:r>
      <w:r w:rsidRPr="00F07F4A">
        <w:rPr>
          <w:rFonts w:ascii="Times New Roman" w:hAnsi="Times New Roman" w:cs="Times New Roman"/>
          <w:color w:val="000000" w:themeColor="text1"/>
          <w:sz w:val="24"/>
          <w:szCs w:val="24"/>
        </w:rPr>
        <w:t>planavimo nuostatų patvirtinimo</w:t>
      </w:r>
      <w:r w:rsidRPr="00F07F4A">
        <w:rPr>
          <w:rFonts w:ascii="Times New Roman" w:hAnsi="Times New Roman" w:cs="Times New Roman"/>
          <w:sz w:val="24"/>
          <w:szCs w:val="24"/>
        </w:rPr>
        <w:t>“, nustatyta tvarka.</w:t>
      </w:r>
    </w:p>
    <w:p w:rsidR="00537463" w:rsidRPr="00F07F4A" w:rsidRDefault="00537463" w:rsidP="00F07F4A">
      <w:pPr>
        <w:tabs>
          <w:tab w:val="left" w:pos="748"/>
        </w:tabs>
        <w:spacing w:after="0" w:line="240" w:lineRule="auto"/>
        <w:ind w:firstLine="1290"/>
        <w:jc w:val="both"/>
        <w:rPr>
          <w:rFonts w:ascii="Times New Roman" w:hAnsi="Times New Roman" w:cs="Times New Roman"/>
          <w:sz w:val="24"/>
          <w:szCs w:val="24"/>
        </w:rPr>
      </w:pPr>
      <w:r w:rsidRPr="00F07F4A">
        <w:rPr>
          <w:rFonts w:ascii="Times New Roman" w:hAnsi="Times New Roman" w:cs="Times New Roman"/>
          <w:color w:val="000000" w:themeColor="text1"/>
          <w:sz w:val="24"/>
          <w:szCs w:val="24"/>
        </w:rPr>
        <w:t xml:space="preserve">Šis įsakymas gali būti skundžiamas Lietuvos Respublikos administracinių bylų teisenos įstatymo nustatyta tvarka Vilniaus apygardos administraciniam teismui (Žygimantų g. 2, 01102 Vilnius) per vieną mėnesį nuo jo gavimo dienos. </w:t>
      </w:r>
    </w:p>
    <w:p w:rsidR="0013114A" w:rsidRDefault="0013114A" w:rsidP="00F07F4A">
      <w:pPr>
        <w:spacing w:after="0" w:line="240" w:lineRule="auto"/>
        <w:ind w:firstLine="1296"/>
        <w:jc w:val="both"/>
        <w:rPr>
          <w:rFonts w:ascii="Times New Roman" w:hAnsi="Times New Roman" w:cs="Times New Roman"/>
          <w:sz w:val="24"/>
          <w:szCs w:val="24"/>
        </w:rPr>
      </w:pPr>
    </w:p>
    <w:p w:rsidR="0013114A" w:rsidRPr="00F07F4A" w:rsidRDefault="0013114A" w:rsidP="00F07F4A">
      <w:pPr>
        <w:spacing w:after="0" w:line="240" w:lineRule="auto"/>
        <w:ind w:firstLine="1296"/>
        <w:jc w:val="both"/>
        <w:rPr>
          <w:rFonts w:ascii="Times New Roman" w:hAnsi="Times New Roman" w:cs="Times New Roman"/>
          <w:sz w:val="24"/>
          <w:szCs w:val="24"/>
        </w:rPr>
      </w:pPr>
    </w:p>
    <w:p w:rsidR="00537463" w:rsidRDefault="00537463" w:rsidP="00F07F4A">
      <w:pPr>
        <w:spacing w:after="0" w:line="240" w:lineRule="auto"/>
        <w:jc w:val="both"/>
        <w:rPr>
          <w:rFonts w:ascii="Times New Roman" w:hAnsi="Times New Roman" w:cs="Times New Roman"/>
          <w:sz w:val="24"/>
          <w:szCs w:val="24"/>
        </w:rPr>
      </w:pPr>
      <w:r w:rsidRPr="00F07F4A">
        <w:rPr>
          <w:rFonts w:ascii="Times New Roman" w:hAnsi="Times New Roman" w:cs="Times New Roman"/>
          <w:sz w:val="24"/>
          <w:szCs w:val="24"/>
        </w:rPr>
        <w:t>Administraci</w:t>
      </w:r>
      <w:r w:rsidR="00F07F4A">
        <w:rPr>
          <w:rFonts w:ascii="Times New Roman" w:hAnsi="Times New Roman" w:cs="Times New Roman"/>
          <w:sz w:val="24"/>
          <w:szCs w:val="24"/>
        </w:rPr>
        <w:t xml:space="preserve">jos direktorius </w:t>
      </w:r>
      <w:r w:rsidR="00F07F4A">
        <w:rPr>
          <w:rFonts w:ascii="Times New Roman" w:hAnsi="Times New Roman" w:cs="Times New Roman"/>
          <w:sz w:val="24"/>
          <w:szCs w:val="24"/>
        </w:rPr>
        <w:tab/>
      </w:r>
      <w:r w:rsidR="00F07F4A">
        <w:rPr>
          <w:rFonts w:ascii="Times New Roman" w:hAnsi="Times New Roman" w:cs="Times New Roman"/>
          <w:sz w:val="24"/>
          <w:szCs w:val="24"/>
        </w:rPr>
        <w:tab/>
      </w:r>
      <w:r w:rsidR="00F07F4A">
        <w:rPr>
          <w:rFonts w:ascii="Times New Roman" w:hAnsi="Times New Roman" w:cs="Times New Roman"/>
          <w:sz w:val="24"/>
          <w:szCs w:val="24"/>
        </w:rPr>
        <w:tab/>
        <w:t>Darius Varnas</w:t>
      </w:r>
    </w:p>
    <w:p w:rsidR="00F07F4A" w:rsidRDefault="00F07F4A" w:rsidP="00F07F4A">
      <w:pPr>
        <w:spacing w:after="0" w:line="240" w:lineRule="auto"/>
        <w:jc w:val="both"/>
        <w:rPr>
          <w:rFonts w:ascii="Times New Roman" w:hAnsi="Times New Roman" w:cs="Times New Roman"/>
          <w:sz w:val="24"/>
          <w:szCs w:val="24"/>
        </w:rPr>
      </w:pPr>
    </w:p>
    <w:p w:rsidR="00F07F4A" w:rsidRPr="00F07F4A" w:rsidRDefault="00F07F4A" w:rsidP="00F07F4A">
      <w:pPr>
        <w:spacing w:after="0" w:line="240" w:lineRule="auto"/>
        <w:jc w:val="both"/>
        <w:rPr>
          <w:rFonts w:ascii="Times New Roman" w:hAnsi="Times New Roman" w:cs="Times New Roman"/>
          <w:sz w:val="24"/>
          <w:szCs w:val="24"/>
        </w:rPr>
      </w:pPr>
    </w:p>
    <w:p w:rsidR="00537463" w:rsidRDefault="00537463" w:rsidP="00F07F4A">
      <w:pPr>
        <w:spacing w:after="0" w:line="240" w:lineRule="auto"/>
        <w:jc w:val="both"/>
        <w:rPr>
          <w:rFonts w:ascii="Times New Roman" w:hAnsi="Times New Roman" w:cs="Times New Roman"/>
          <w:sz w:val="24"/>
          <w:szCs w:val="24"/>
        </w:rPr>
      </w:pPr>
      <w:r w:rsidRPr="00F07F4A">
        <w:rPr>
          <w:rFonts w:ascii="Times New Roman" w:hAnsi="Times New Roman" w:cs="Times New Roman"/>
          <w:sz w:val="24"/>
          <w:szCs w:val="24"/>
        </w:rPr>
        <w:t xml:space="preserve">Aldona </w:t>
      </w:r>
      <w:proofErr w:type="spellStart"/>
      <w:r w:rsidRPr="00F07F4A">
        <w:rPr>
          <w:rFonts w:ascii="Times New Roman" w:hAnsi="Times New Roman" w:cs="Times New Roman"/>
          <w:sz w:val="24"/>
          <w:szCs w:val="24"/>
        </w:rPr>
        <w:t>Tijūnelienė</w:t>
      </w:r>
      <w:proofErr w:type="spellEnd"/>
    </w:p>
    <w:p w:rsidR="00F07F4A" w:rsidRDefault="00F07F4A" w:rsidP="00F07F4A">
      <w:pPr>
        <w:spacing w:after="0" w:line="240" w:lineRule="auto"/>
        <w:jc w:val="both"/>
        <w:rPr>
          <w:rFonts w:ascii="Times New Roman" w:hAnsi="Times New Roman" w:cs="Times New Roman"/>
          <w:b/>
          <w:sz w:val="24"/>
          <w:szCs w:val="24"/>
        </w:rPr>
      </w:pPr>
    </w:p>
    <w:p w:rsidR="00F07F4A" w:rsidRPr="00E2156D" w:rsidRDefault="00F07F4A" w:rsidP="00F07F4A">
      <w:pPr>
        <w:pStyle w:val="Default"/>
        <w:ind w:left="5184" w:firstLine="1296"/>
        <w:jc w:val="both"/>
      </w:pPr>
      <w:r w:rsidRPr="00E2156D">
        <w:lastRenderedPageBreak/>
        <w:t xml:space="preserve">PATVIRTINTA </w:t>
      </w:r>
    </w:p>
    <w:p w:rsidR="00F07F4A" w:rsidRPr="00E2156D" w:rsidRDefault="00F07F4A" w:rsidP="00F07F4A">
      <w:pPr>
        <w:pStyle w:val="Default"/>
        <w:ind w:left="5184" w:firstLine="1296"/>
        <w:jc w:val="both"/>
      </w:pPr>
      <w:r w:rsidRPr="00E2156D">
        <w:t xml:space="preserve">Ukmergės rajono savivaldybės </w:t>
      </w:r>
    </w:p>
    <w:p w:rsidR="00F07F4A" w:rsidRPr="00E2156D" w:rsidRDefault="00F07F4A" w:rsidP="00F07F4A">
      <w:pPr>
        <w:pStyle w:val="Default"/>
        <w:ind w:left="5184" w:firstLine="1296"/>
        <w:jc w:val="both"/>
      </w:pPr>
      <w:r w:rsidRPr="00E2156D">
        <w:t xml:space="preserve">administracijos direktoriaus </w:t>
      </w:r>
    </w:p>
    <w:p w:rsidR="00F07F4A" w:rsidRPr="00E2156D" w:rsidRDefault="00F07F4A" w:rsidP="00F07F4A">
      <w:pPr>
        <w:pStyle w:val="Default"/>
        <w:ind w:left="5184" w:firstLine="1296"/>
        <w:jc w:val="both"/>
      </w:pPr>
      <w:r w:rsidRPr="00E2156D">
        <w:t>202</w:t>
      </w:r>
      <w:r>
        <w:t>1</w:t>
      </w:r>
      <w:r w:rsidRPr="00E2156D">
        <w:t xml:space="preserve"> m. </w:t>
      </w:r>
      <w:r>
        <w:t xml:space="preserve">vasario    </w:t>
      </w:r>
      <w:r w:rsidRPr="00E2156D">
        <w:t xml:space="preserve">       d.  </w:t>
      </w:r>
    </w:p>
    <w:p w:rsidR="00F07F4A" w:rsidRPr="00E2156D" w:rsidRDefault="00F07F4A" w:rsidP="00F07F4A">
      <w:pPr>
        <w:pStyle w:val="Default"/>
        <w:ind w:left="5184" w:firstLine="1296"/>
        <w:jc w:val="both"/>
      </w:pPr>
      <w:r w:rsidRPr="00E2156D">
        <w:t xml:space="preserve">įsakymu Nr. 13- </w:t>
      </w:r>
    </w:p>
    <w:p w:rsidR="00F07F4A" w:rsidRDefault="00F07F4A" w:rsidP="00B75AF9">
      <w:pPr>
        <w:autoSpaceDE w:val="0"/>
        <w:autoSpaceDN w:val="0"/>
        <w:adjustRightInd w:val="0"/>
        <w:spacing w:after="0" w:line="240" w:lineRule="auto"/>
        <w:jc w:val="center"/>
        <w:rPr>
          <w:rFonts w:ascii="Times New Roman" w:hAnsi="Times New Roman" w:cs="Times New Roman"/>
          <w:b/>
          <w:sz w:val="24"/>
          <w:szCs w:val="24"/>
        </w:rPr>
      </w:pPr>
    </w:p>
    <w:p w:rsidR="00B75AF9" w:rsidRPr="00F07F4A" w:rsidRDefault="00B75AF9" w:rsidP="00B75AF9">
      <w:pPr>
        <w:autoSpaceDE w:val="0"/>
        <w:autoSpaceDN w:val="0"/>
        <w:adjustRightInd w:val="0"/>
        <w:spacing w:after="0" w:line="240" w:lineRule="auto"/>
        <w:jc w:val="center"/>
        <w:rPr>
          <w:rFonts w:ascii="Times New Roman" w:hAnsi="Times New Roman" w:cs="Times New Roman"/>
          <w:b/>
          <w:sz w:val="24"/>
          <w:szCs w:val="24"/>
        </w:rPr>
      </w:pPr>
      <w:r w:rsidRPr="00F07F4A">
        <w:rPr>
          <w:rFonts w:ascii="Times New Roman" w:hAnsi="Times New Roman" w:cs="Times New Roman"/>
          <w:b/>
          <w:sz w:val="24"/>
          <w:szCs w:val="24"/>
        </w:rPr>
        <w:t>UKMERGĖS RAJONO ŠILUMOS ŪKIO SPECIALIOJO PLANO KEITIMO</w:t>
      </w:r>
    </w:p>
    <w:p w:rsidR="00B75AF9" w:rsidRPr="00F07F4A" w:rsidRDefault="00B75AF9" w:rsidP="00B75AF9">
      <w:pPr>
        <w:autoSpaceDE w:val="0"/>
        <w:autoSpaceDN w:val="0"/>
        <w:adjustRightInd w:val="0"/>
        <w:spacing w:after="0" w:line="240" w:lineRule="auto"/>
        <w:jc w:val="center"/>
        <w:rPr>
          <w:rFonts w:ascii="Times New Roman" w:hAnsi="Times New Roman" w:cs="Times New Roman"/>
          <w:b/>
          <w:sz w:val="24"/>
          <w:szCs w:val="24"/>
        </w:rPr>
      </w:pPr>
      <w:r w:rsidRPr="00F07F4A">
        <w:rPr>
          <w:rFonts w:ascii="Times New Roman" w:hAnsi="Times New Roman" w:cs="Times New Roman"/>
          <w:b/>
          <w:sz w:val="24"/>
          <w:szCs w:val="24"/>
        </w:rPr>
        <w:t>PLANAVIMO DARBŲ PROGRAMA</w:t>
      </w:r>
    </w:p>
    <w:p w:rsidR="00B75AF9" w:rsidRPr="00F07F4A" w:rsidRDefault="00B75AF9" w:rsidP="00B75AF9">
      <w:pPr>
        <w:autoSpaceDE w:val="0"/>
        <w:autoSpaceDN w:val="0"/>
        <w:adjustRightInd w:val="0"/>
        <w:spacing w:after="0" w:line="240" w:lineRule="auto"/>
        <w:jc w:val="center"/>
        <w:rPr>
          <w:rFonts w:ascii="Times New Roman" w:hAnsi="Times New Roman" w:cs="Times New Roman"/>
          <w:b/>
          <w:sz w:val="24"/>
          <w:szCs w:val="24"/>
        </w:rPr>
      </w:pPr>
    </w:p>
    <w:p w:rsidR="00B75AF9" w:rsidRPr="00F07F4A" w:rsidRDefault="00B75AF9" w:rsidP="00B75AF9">
      <w:pPr>
        <w:autoSpaceDE w:val="0"/>
        <w:autoSpaceDN w:val="0"/>
        <w:adjustRightInd w:val="0"/>
        <w:spacing w:after="0" w:line="240" w:lineRule="auto"/>
        <w:jc w:val="center"/>
        <w:rPr>
          <w:rFonts w:ascii="Times New Roman" w:hAnsi="Times New Roman" w:cs="Times New Roman"/>
          <w:b/>
          <w:sz w:val="24"/>
          <w:szCs w:val="24"/>
        </w:rPr>
      </w:pPr>
      <w:r w:rsidRPr="00F07F4A">
        <w:rPr>
          <w:rFonts w:ascii="Times New Roman" w:hAnsi="Times New Roman" w:cs="Times New Roman"/>
          <w:b/>
          <w:sz w:val="24"/>
          <w:szCs w:val="24"/>
        </w:rPr>
        <w:t>1. BENDROJI DALIS</w:t>
      </w:r>
    </w:p>
    <w:p w:rsidR="00B75AF9" w:rsidRPr="00B75AF9" w:rsidRDefault="00B75AF9" w:rsidP="00B75AF9">
      <w:pPr>
        <w:autoSpaceDE w:val="0"/>
        <w:autoSpaceDN w:val="0"/>
        <w:adjustRightInd w:val="0"/>
        <w:spacing w:after="0" w:line="240" w:lineRule="auto"/>
        <w:jc w:val="center"/>
        <w:rPr>
          <w:rFonts w:ascii="Times New Roman" w:hAnsi="Times New Roman" w:cs="Times New Roman"/>
          <w:sz w:val="24"/>
          <w:szCs w:val="24"/>
        </w:rPr>
      </w:pPr>
    </w:p>
    <w:p w:rsidR="00B75AF9" w:rsidRPr="0025159A" w:rsidRDefault="00B75AF9" w:rsidP="00B75AF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B75AF9">
        <w:rPr>
          <w:rFonts w:ascii="Times New Roman" w:hAnsi="Times New Roman" w:cs="Times New Roman"/>
          <w:sz w:val="24"/>
          <w:szCs w:val="24"/>
        </w:rPr>
        <w:t xml:space="preserve">1.1. Teritorijų planavimo dokumento pavadinimas: </w:t>
      </w:r>
      <w:r w:rsidRPr="0025159A">
        <w:rPr>
          <w:rFonts w:ascii="Times New Roman" w:hAnsi="Times New Roman" w:cs="Times New Roman"/>
          <w:b/>
          <w:sz w:val="24"/>
          <w:szCs w:val="24"/>
        </w:rPr>
        <w:t>Ukmergės rajono savivaldybės šilumos ūkio specialiojo</w:t>
      </w:r>
      <w:r w:rsidR="0025159A" w:rsidRPr="0025159A">
        <w:rPr>
          <w:rFonts w:ascii="Times New Roman" w:hAnsi="Times New Roman" w:cs="Times New Roman"/>
          <w:b/>
          <w:sz w:val="24"/>
          <w:szCs w:val="24"/>
        </w:rPr>
        <w:t xml:space="preserve"> </w:t>
      </w:r>
      <w:r w:rsidRPr="0025159A">
        <w:rPr>
          <w:rFonts w:ascii="Times New Roman" w:hAnsi="Times New Roman" w:cs="Times New Roman"/>
          <w:b/>
          <w:sz w:val="24"/>
          <w:szCs w:val="24"/>
        </w:rPr>
        <w:t>plano keitimas</w:t>
      </w:r>
      <w:r w:rsidR="00067085">
        <w:rPr>
          <w:rFonts w:ascii="Times New Roman" w:hAnsi="Times New Roman" w:cs="Times New Roman"/>
          <w:b/>
          <w:sz w:val="24"/>
          <w:szCs w:val="24"/>
        </w:rPr>
        <w:t xml:space="preserve"> </w:t>
      </w:r>
      <w:r w:rsidR="00067085" w:rsidRPr="00067085">
        <w:rPr>
          <w:rFonts w:ascii="Times New Roman" w:hAnsi="Times New Roman" w:cs="Times New Roman"/>
          <w:sz w:val="24"/>
          <w:szCs w:val="24"/>
        </w:rPr>
        <w:t xml:space="preserve">(toliau - </w:t>
      </w:r>
      <w:r w:rsidR="00067085" w:rsidRPr="00067085">
        <w:rPr>
          <w:rFonts w:ascii="Times New Roman" w:hAnsi="Times New Roman" w:cs="Times New Roman"/>
          <w:i/>
          <w:sz w:val="24"/>
          <w:szCs w:val="24"/>
        </w:rPr>
        <w:t>Specialusis planas</w:t>
      </w:r>
      <w:r w:rsidR="00067085" w:rsidRPr="00067085">
        <w:rPr>
          <w:rFonts w:ascii="Times New Roman" w:hAnsi="Times New Roman" w:cs="Times New Roman"/>
          <w:sz w:val="24"/>
          <w:szCs w:val="24"/>
        </w:rPr>
        <w:t xml:space="preserve"> )</w:t>
      </w:r>
      <w:r w:rsidRPr="00067085">
        <w:rPr>
          <w:rFonts w:ascii="Times New Roman" w:hAnsi="Times New Roman" w:cs="Times New Roman"/>
          <w:sz w:val="24"/>
          <w:szCs w:val="24"/>
        </w:rPr>
        <w:t>.</w:t>
      </w:r>
    </w:p>
    <w:p w:rsidR="00B75AF9" w:rsidRPr="00B75AF9" w:rsidRDefault="0025159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1.2. Teritorijų planavimo rūšis: specialiojo teritorijų planavimo dokumentas, inžinerinės infrastruktūros</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vystymo planas.</w:t>
      </w:r>
    </w:p>
    <w:p w:rsidR="00B75AF9" w:rsidRPr="00C56C2C" w:rsidRDefault="0025159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 xml:space="preserve">1.3. Teritorijų planavimo lygmuo: </w:t>
      </w:r>
      <w:r w:rsidR="00B75AF9" w:rsidRPr="00C56C2C">
        <w:rPr>
          <w:rFonts w:ascii="Times New Roman" w:hAnsi="Times New Roman" w:cs="Times New Roman"/>
          <w:sz w:val="24"/>
          <w:szCs w:val="24"/>
        </w:rPr>
        <w:t>savivaldybės lygmuo.</w:t>
      </w:r>
    </w:p>
    <w:p w:rsidR="00B75AF9" w:rsidRPr="00B75AF9" w:rsidRDefault="0025159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1.</w:t>
      </w:r>
      <w:r w:rsidR="00011580">
        <w:rPr>
          <w:rFonts w:ascii="Times New Roman" w:hAnsi="Times New Roman" w:cs="Times New Roman"/>
          <w:sz w:val="24"/>
          <w:szCs w:val="24"/>
        </w:rPr>
        <w:t>4</w:t>
      </w:r>
      <w:r w:rsidR="00B75AF9" w:rsidRPr="00B75AF9">
        <w:rPr>
          <w:rFonts w:ascii="Times New Roman" w:hAnsi="Times New Roman" w:cs="Times New Roman"/>
          <w:sz w:val="24"/>
          <w:szCs w:val="24"/>
        </w:rPr>
        <w:t xml:space="preserve">. Planuojama teritorija: </w:t>
      </w:r>
      <w:r>
        <w:rPr>
          <w:rFonts w:ascii="Times New Roman" w:hAnsi="Times New Roman" w:cs="Times New Roman"/>
          <w:sz w:val="24"/>
          <w:szCs w:val="24"/>
        </w:rPr>
        <w:t xml:space="preserve">Ukmergės </w:t>
      </w:r>
      <w:r w:rsidR="00B75AF9" w:rsidRPr="00B75AF9">
        <w:rPr>
          <w:rFonts w:ascii="Times New Roman" w:hAnsi="Times New Roman" w:cs="Times New Roman"/>
          <w:sz w:val="24"/>
          <w:szCs w:val="24"/>
        </w:rPr>
        <w:t>rajono savivaldybė</w:t>
      </w:r>
      <w:r>
        <w:rPr>
          <w:rFonts w:ascii="Times New Roman" w:hAnsi="Times New Roman" w:cs="Times New Roman"/>
          <w:sz w:val="24"/>
          <w:szCs w:val="24"/>
        </w:rPr>
        <w:t>s</w:t>
      </w:r>
      <w:r w:rsidR="00B75AF9" w:rsidRPr="00B75AF9">
        <w:rPr>
          <w:rFonts w:ascii="Times New Roman" w:hAnsi="Times New Roman" w:cs="Times New Roman"/>
          <w:sz w:val="24"/>
          <w:szCs w:val="24"/>
        </w:rPr>
        <w:t xml:space="preserve"> teritorija, bendras plotas – 13</w:t>
      </w:r>
      <w:r>
        <w:rPr>
          <w:rFonts w:ascii="Times New Roman" w:hAnsi="Times New Roman" w:cs="Times New Roman"/>
          <w:sz w:val="24"/>
          <w:szCs w:val="24"/>
        </w:rPr>
        <w:t>95</w:t>
      </w:r>
      <w:r w:rsidR="00B75AF9" w:rsidRPr="00B75AF9">
        <w:rPr>
          <w:rFonts w:ascii="Times New Roman" w:hAnsi="Times New Roman" w:cs="Times New Roman"/>
          <w:sz w:val="24"/>
          <w:szCs w:val="24"/>
        </w:rPr>
        <w:t xml:space="preserve"> km2.</w:t>
      </w:r>
    </w:p>
    <w:p w:rsidR="00C56C2C" w:rsidRDefault="0025159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1.</w:t>
      </w:r>
      <w:r w:rsidR="00B8276C">
        <w:rPr>
          <w:rFonts w:ascii="Times New Roman" w:hAnsi="Times New Roman" w:cs="Times New Roman"/>
          <w:sz w:val="24"/>
          <w:szCs w:val="24"/>
        </w:rPr>
        <w:t>5</w:t>
      </w:r>
      <w:r w:rsidR="00B75AF9" w:rsidRPr="00B75AF9">
        <w:rPr>
          <w:rFonts w:ascii="Times New Roman" w:hAnsi="Times New Roman" w:cs="Times New Roman"/>
          <w:sz w:val="24"/>
          <w:szCs w:val="24"/>
        </w:rPr>
        <w:t>. Planavimo organizavimo pagrindas:</w:t>
      </w:r>
    </w:p>
    <w:p w:rsidR="00C56C2C" w:rsidRDefault="00C56C2C"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1.5.1. Lietuvos Respublikos šilumos ūkio įstatymas;</w:t>
      </w:r>
    </w:p>
    <w:p w:rsidR="00C56C2C" w:rsidRDefault="00C56C2C"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1.5.2. Lietuvos Respublikos teritorijų planavimo įstatymas; </w:t>
      </w:r>
    </w:p>
    <w:p w:rsidR="00B75AF9" w:rsidRDefault="00C56C2C"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1.5.3. U</w:t>
      </w:r>
      <w:r w:rsidR="0025159A">
        <w:rPr>
          <w:rFonts w:ascii="Times New Roman" w:hAnsi="Times New Roman" w:cs="Times New Roman"/>
          <w:sz w:val="24"/>
          <w:szCs w:val="24"/>
        </w:rPr>
        <w:t xml:space="preserve">kmergės </w:t>
      </w:r>
      <w:r w:rsidR="00B75AF9" w:rsidRPr="00B75AF9">
        <w:rPr>
          <w:rFonts w:ascii="Times New Roman" w:hAnsi="Times New Roman" w:cs="Times New Roman"/>
          <w:sz w:val="24"/>
          <w:szCs w:val="24"/>
        </w:rPr>
        <w:t xml:space="preserve">rajono savivaldybės tarybos 2020 m. </w:t>
      </w:r>
      <w:r w:rsidR="0025159A">
        <w:rPr>
          <w:rFonts w:ascii="Times New Roman" w:hAnsi="Times New Roman" w:cs="Times New Roman"/>
          <w:sz w:val="24"/>
          <w:szCs w:val="24"/>
        </w:rPr>
        <w:t>gruodžio 21</w:t>
      </w:r>
      <w:r w:rsidR="00B75AF9" w:rsidRPr="00B75AF9">
        <w:rPr>
          <w:rFonts w:ascii="Times New Roman" w:hAnsi="Times New Roman" w:cs="Times New Roman"/>
          <w:sz w:val="24"/>
          <w:szCs w:val="24"/>
        </w:rPr>
        <w:t xml:space="preserve"> d.</w:t>
      </w:r>
      <w:r w:rsidR="0025159A">
        <w:rPr>
          <w:rFonts w:ascii="Times New Roman" w:hAnsi="Times New Roman" w:cs="Times New Roman"/>
          <w:sz w:val="24"/>
          <w:szCs w:val="24"/>
        </w:rPr>
        <w:t xml:space="preserve"> </w:t>
      </w:r>
      <w:r w:rsidR="00B75AF9" w:rsidRPr="00B75AF9">
        <w:rPr>
          <w:rFonts w:ascii="Times New Roman" w:hAnsi="Times New Roman" w:cs="Times New Roman"/>
          <w:sz w:val="24"/>
          <w:szCs w:val="24"/>
        </w:rPr>
        <w:t>sprendimas Nr.</w:t>
      </w:r>
      <w:r w:rsidR="00B8276C">
        <w:rPr>
          <w:rFonts w:ascii="Times New Roman" w:hAnsi="Times New Roman" w:cs="Times New Roman"/>
          <w:sz w:val="24"/>
          <w:szCs w:val="24"/>
        </w:rPr>
        <w:t xml:space="preserve"> 7-296 </w:t>
      </w:r>
      <w:r w:rsidR="00B75AF9" w:rsidRPr="00B75AF9">
        <w:rPr>
          <w:rFonts w:ascii="Times New Roman" w:hAnsi="Times New Roman" w:cs="Times New Roman"/>
          <w:sz w:val="24"/>
          <w:szCs w:val="24"/>
        </w:rPr>
        <w:t xml:space="preserve">„Dėl </w:t>
      </w:r>
      <w:r w:rsidR="0025159A">
        <w:rPr>
          <w:rFonts w:ascii="Times New Roman" w:hAnsi="Times New Roman" w:cs="Times New Roman"/>
          <w:sz w:val="24"/>
          <w:szCs w:val="24"/>
        </w:rPr>
        <w:t xml:space="preserve">Ukmergės </w:t>
      </w:r>
      <w:r w:rsidR="00B75AF9" w:rsidRPr="00B75AF9">
        <w:rPr>
          <w:rFonts w:ascii="Times New Roman" w:hAnsi="Times New Roman" w:cs="Times New Roman"/>
          <w:sz w:val="24"/>
          <w:szCs w:val="24"/>
        </w:rPr>
        <w:t>rajono savivaldybės šilumos ūkio specialiojo plano keitimo pradžios ir planavimo</w:t>
      </w:r>
      <w:r w:rsidR="0025159A">
        <w:rPr>
          <w:rFonts w:ascii="Times New Roman" w:hAnsi="Times New Roman" w:cs="Times New Roman"/>
          <w:sz w:val="24"/>
          <w:szCs w:val="24"/>
        </w:rPr>
        <w:t xml:space="preserve"> </w:t>
      </w:r>
      <w:r w:rsidR="00B75AF9" w:rsidRPr="00B75AF9">
        <w:rPr>
          <w:rFonts w:ascii="Times New Roman" w:hAnsi="Times New Roman" w:cs="Times New Roman"/>
          <w:sz w:val="24"/>
          <w:szCs w:val="24"/>
        </w:rPr>
        <w:t>tikslų nustatymo“.</w:t>
      </w:r>
    </w:p>
    <w:p w:rsidR="0025159A" w:rsidRPr="00B83DB1" w:rsidRDefault="0025159A" w:rsidP="0025159A">
      <w:pPr>
        <w:pStyle w:val="Default"/>
        <w:jc w:val="both"/>
      </w:pPr>
      <w:r>
        <w:tab/>
      </w:r>
      <w:r w:rsidR="00B75AF9" w:rsidRPr="00B75AF9">
        <w:t>1.</w:t>
      </w:r>
      <w:r w:rsidR="00B8276C">
        <w:t>6</w:t>
      </w:r>
      <w:r w:rsidR="00B75AF9" w:rsidRPr="00B75AF9">
        <w:t xml:space="preserve">. </w:t>
      </w:r>
      <w:r w:rsidRPr="00B83DB1">
        <w:t xml:space="preserve">Planavimo organizatorius: Ukmergės rajono savivaldybės administracijos direktorius, Darius Varnas, Kęstučio a. 3, LT – 20114 </w:t>
      </w:r>
      <w:r w:rsidRPr="00B83DB1">
        <w:rPr>
          <w:color w:val="000000" w:themeColor="text1"/>
        </w:rPr>
        <w:t>Ukmergė, tel. (8 340) 60302, faks. (8 340) 63370, el.</w:t>
      </w:r>
      <w:r w:rsidRPr="00B83DB1">
        <w:t xml:space="preserve"> paštas </w:t>
      </w:r>
      <w:proofErr w:type="spellStart"/>
      <w:r w:rsidRPr="00B83DB1">
        <w:rPr>
          <w:color w:val="0000FF"/>
        </w:rPr>
        <w:t>savivaldybe@ukmerge.lt</w:t>
      </w:r>
      <w:proofErr w:type="spellEnd"/>
      <w:r w:rsidRPr="00B83DB1">
        <w:t xml:space="preserve">, puslapis internete </w:t>
      </w:r>
      <w:proofErr w:type="spellStart"/>
      <w:r w:rsidRPr="00B83DB1">
        <w:rPr>
          <w:color w:val="0000FF"/>
        </w:rPr>
        <w:t>www.ukmerge.lt</w:t>
      </w:r>
      <w:proofErr w:type="spellEnd"/>
    </w:p>
    <w:p w:rsidR="00B75AF9" w:rsidRPr="00B75AF9" w:rsidRDefault="0025159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1.</w:t>
      </w:r>
      <w:r w:rsidR="00B8276C">
        <w:rPr>
          <w:rFonts w:ascii="Times New Roman" w:hAnsi="Times New Roman" w:cs="Times New Roman"/>
          <w:sz w:val="24"/>
          <w:szCs w:val="24"/>
        </w:rPr>
        <w:t>7</w:t>
      </w:r>
      <w:r w:rsidR="00B75AF9" w:rsidRPr="00B75AF9">
        <w:rPr>
          <w:rFonts w:ascii="Times New Roman" w:hAnsi="Times New Roman" w:cs="Times New Roman"/>
          <w:sz w:val="24"/>
          <w:szCs w:val="24"/>
        </w:rPr>
        <w:t>. Plano rengėjas: parenkamas Lietuvos Respublikos viešųjų pirkimų įstatymo ir kitų teisės aktų</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nustatyta tvarka.</w:t>
      </w:r>
    </w:p>
    <w:p w:rsidR="00B75AF9" w:rsidRPr="00B8276C" w:rsidRDefault="0025159A"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B75AF9" w:rsidRPr="00B8276C">
        <w:rPr>
          <w:rFonts w:ascii="Times New Roman" w:hAnsi="Times New Roman" w:cs="Times New Roman"/>
          <w:color w:val="000000" w:themeColor="text1"/>
          <w:sz w:val="24"/>
          <w:szCs w:val="24"/>
        </w:rPr>
        <w:t>1.</w:t>
      </w:r>
      <w:r w:rsidR="00B8276C" w:rsidRPr="00B8276C">
        <w:rPr>
          <w:rFonts w:ascii="Times New Roman" w:hAnsi="Times New Roman" w:cs="Times New Roman"/>
          <w:color w:val="000000" w:themeColor="text1"/>
          <w:sz w:val="24"/>
          <w:szCs w:val="24"/>
        </w:rPr>
        <w:t>8</w:t>
      </w:r>
      <w:r w:rsidR="00B75AF9" w:rsidRPr="00B8276C">
        <w:rPr>
          <w:rFonts w:ascii="Times New Roman" w:hAnsi="Times New Roman" w:cs="Times New Roman"/>
          <w:color w:val="000000" w:themeColor="text1"/>
          <w:sz w:val="24"/>
          <w:szCs w:val="24"/>
        </w:rPr>
        <w:t>. Tyrimai ir galimybių studijos: atliekama, iškilus poreikiui arba nurodžius institucijoms, kurios</w:t>
      </w:r>
      <w:r w:rsidRPr="00B8276C">
        <w:rPr>
          <w:rFonts w:ascii="Times New Roman" w:hAnsi="Times New Roman" w:cs="Times New Roman"/>
          <w:color w:val="000000" w:themeColor="text1"/>
          <w:sz w:val="24"/>
          <w:szCs w:val="24"/>
        </w:rPr>
        <w:t xml:space="preserve"> </w:t>
      </w:r>
      <w:r w:rsidR="00B75AF9" w:rsidRPr="00B8276C">
        <w:rPr>
          <w:rFonts w:ascii="Times New Roman" w:hAnsi="Times New Roman" w:cs="Times New Roman"/>
          <w:color w:val="000000" w:themeColor="text1"/>
          <w:sz w:val="24"/>
          <w:szCs w:val="24"/>
        </w:rPr>
        <w:t>išduoda planavimo sąlygas.</w:t>
      </w:r>
    </w:p>
    <w:p w:rsidR="00B75AF9" w:rsidRDefault="0025159A" w:rsidP="00B75AF9">
      <w:pPr>
        <w:autoSpaceDE w:val="0"/>
        <w:autoSpaceDN w:val="0"/>
        <w:adjustRightInd w:val="0"/>
        <w:spacing w:after="0" w:line="240" w:lineRule="auto"/>
        <w:jc w:val="both"/>
        <w:rPr>
          <w:rFonts w:ascii="Times New Roman" w:hAnsi="Times New Roman" w:cs="Times New Roman"/>
          <w:sz w:val="24"/>
          <w:szCs w:val="24"/>
        </w:rPr>
      </w:pPr>
      <w:r w:rsidRPr="00B8276C">
        <w:rPr>
          <w:rFonts w:ascii="Times New Roman" w:hAnsi="Times New Roman" w:cs="Times New Roman"/>
          <w:color w:val="000000" w:themeColor="text1"/>
          <w:sz w:val="24"/>
          <w:szCs w:val="24"/>
        </w:rPr>
        <w:tab/>
      </w:r>
      <w:r w:rsidR="00B75AF9" w:rsidRPr="00B8276C">
        <w:rPr>
          <w:rFonts w:ascii="Times New Roman" w:hAnsi="Times New Roman" w:cs="Times New Roman"/>
          <w:color w:val="000000" w:themeColor="text1"/>
          <w:sz w:val="24"/>
          <w:szCs w:val="24"/>
        </w:rPr>
        <w:t>1.</w:t>
      </w:r>
      <w:r w:rsidR="00B8276C">
        <w:rPr>
          <w:rFonts w:ascii="Times New Roman" w:hAnsi="Times New Roman" w:cs="Times New Roman"/>
          <w:color w:val="000000" w:themeColor="text1"/>
          <w:sz w:val="24"/>
          <w:szCs w:val="24"/>
        </w:rPr>
        <w:t>9</w:t>
      </w:r>
      <w:r w:rsidR="00B75AF9" w:rsidRPr="00B8276C">
        <w:rPr>
          <w:rFonts w:ascii="Times New Roman" w:hAnsi="Times New Roman" w:cs="Times New Roman"/>
          <w:color w:val="000000" w:themeColor="text1"/>
          <w:sz w:val="24"/>
          <w:szCs w:val="24"/>
        </w:rPr>
        <w:t>. Esant poreikiui, atliekama atranka dėl strateginio pasekmių aplinkai vertinimo arba pilnos apimties</w:t>
      </w:r>
      <w:r w:rsidRPr="00B8276C">
        <w:rPr>
          <w:rFonts w:ascii="Times New Roman" w:hAnsi="Times New Roman" w:cs="Times New Roman"/>
          <w:color w:val="000000" w:themeColor="text1"/>
          <w:sz w:val="24"/>
          <w:szCs w:val="24"/>
        </w:rPr>
        <w:t xml:space="preserve"> </w:t>
      </w:r>
      <w:r w:rsidR="00B75AF9" w:rsidRPr="00B8276C">
        <w:rPr>
          <w:rFonts w:ascii="Times New Roman" w:hAnsi="Times New Roman" w:cs="Times New Roman"/>
          <w:color w:val="000000" w:themeColor="text1"/>
          <w:sz w:val="24"/>
          <w:szCs w:val="24"/>
        </w:rPr>
        <w:t>strateginis poveikio aplinkai vertinimas</w:t>
      </w:r>
      <w:r w:rsidR="00B75AF9" w:rsidRPr="00B75AF9">
        <w:rPr>
          <w:rFonts w:ascii="Times New Roman" w:hAnsi="Times New Roman" w:cs="Times New Roman"/>
          <w:sz w:val="24"/>
          <w:szCs w:val="24"/>
        </w:rPr>
        <w:t>.</w:t>
      </w:r>
    </w:p>
    <w:p w:rsidR="0025159A" w:rsidRPr="00B75AF9" w:rsidRDefault="0025159A" w:rsidP="00B75AF9">
      <w:pPr>
        <w:autoSpaceDE w:val="0"/>
        <w:autoSpaceDN w:val="0"/>
        <w:adjustRightInd w:val="0"/>
        <w:spacing w:after="0" w:line="240" w:lineRule="auto"/>
        <w:jc w:val="both"/>
        <w:rPr>
          <w:rFonts w:ascii="Times New Roman" w:hAnsi="Times New Roman" w:cs="Times New Roman"/>
          <w:sz w:val="24"/>
          <w:szCs w:val="24"/>
        </w:rPr>
      </w:pPr>
    </w:p>
    <w:p w:rsidR="00B75AF9" w:rsidRPr="0025159A" w:rsidRDefault="0025159A" w:rsidP="0025159A">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B75AF9" w:rsidRPr="0025159A">
        <w:rPr>
          <w:rFonts w:ascii="Times New Roman" w:hAnsi="Times New Roman" w:cs="Times New Roman"/>
          <w:b/>
          <w:sz w:val="24"/>
          <w:szCs w:val="24"/>
        </w:rPr>
        <w:t>2. PLANAVIMO TIKSLAI IR UŽDAVINIAI</w:t>
      </w:r>
    </w:p>
    <w:p w:rsidR="0025159A" w:rsidRDefault="0025159A" w:rsidP="00B75AF9">
      <w:pPr>
        <w:autoSpaceDE w:val="0"/>
        <w:autoSpaceDN w:val="0"/>
        <w:adjustRightInd w:val="0"/>
        <w:spacing w:after="0" w:line="240" w:lineRule="auto"/>
        <w:jc w:val="both"/>
        <w:rPr>
          <w:rFonts w:ascii="Times New Roman" w:hAnsi="Times New Roman" w:cs="Times New Roman"/>
          <w:sz w:val="24"/>
          <w:szCs w:val="24"/>
        </w:rPr>
      </w:pPr>
    </w:p>
    <w:p w:rsidR="00B75AF9" w:rsidRDefault="0025159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 xml:space="preserve">2.1. Planavimo </w:t>
      </w:r>
      <w:r w:rsidR="00B75AF9" w:rsidRPr="0016409C">
        <w:rPr>
          <w:rFonts w:ascii="Times New Roman" w:hAnsi="Times New Roman" w:cs="Times New Roman"/>
          <w:b/>
          <w:sz w:val="24"/>
          <w:szCs w:val="24"/>
        </w:rPr>
        <w:t>tikslai</w:t>
      </w:r>
      <w:r w:rsidR="00B75AF9" w:rsidRPr="00B75AF9">
        <w:rPr>
          <w:rFonts w:ascii="Times New Roman" w:hAnsi="Times New Roman" w:cs="Times New Roman"/>
          <w:sz w:val="24"/>
          <w:szCs w:val="24"/>
        </w:rPr>
        <w:t>:</w:t>
      </w:r>
    </w:p>
    <w:p w:rsidR="00B75AF9" w:rsidRPr="00B75AF9" w:rsidRDefault="002E412C"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2.1.1. įgyvendinant Nacionalinėje šilumos ūkio plėtros programoje nustatytus sprendinius ir priemones,</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 xml:space="preserve">suformuoti ilgalaikes </w:t>
      </w:r>
      <w:r>
        <w:rPr>
          <w:rFonts w:ascii="Times New Roman" w:hAnsi="Times New Roman" w:cs="Times New Roman"/>
          <w:sz w:val="24"/>
          <w:szCs w:val="24"/>
        </w:rPr>
        <w:t xml:space="preserve">Ukmergės </w:t>
      </w:r>
      <w:r w:rsidR="00B75AF9" w:rsidRPr="00B75AF9">
        <w:rPr>
          <w:rFonts w:ascii="Times New Roman" w:hAnsi="Times New Roman" w:cs="Times New Roman"/>
          <w:sz w:val="24"/>
          <w:szCs w:val="24"/>
        </w:rPr>
        <w:t xml:space="preserve">rajono savivaldybės šilumos ūko </w:t>
      </w:r>
      <w:r w:rsidR="00B75AF9" w:rsidRPr="00B8276C">
        <w:rPr>
          <w:rFonts w:ascii="Times New Roman" w:hAnsi="Times New Roman" w:cs="Times New Roman"/>
          <w:color w:val="000000" w:themeColor="text1"/>
          <w:sz w:val="24"/>
          <w:szCs w:val="24"/>
        </w:rPr>
        <w:t>modernizavimo ir plėtros kryptis,</w:t>
      </w:r>
      <w:r w:rsidR="00B75AF9" w:rsidRPr="00B75AF9">
        <w:rPr>
          <w:rFonts w:ascii="Times New Roman" w:hAnsi="Times New Roman" w:cs="Times New Roman"/>
          <w:sz w:val="24"/>
          <w:szCs w:val="24"/>
        </w:rPr>
        <w:t xml:space="preserve"> siekiant</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užtikrinti saugų, patikimą ir nepertraukiamą šilumos tiekimą vartotojams mažiausiomis sąnaudomis, neviršijant</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leidžiamo neigiamo poveikio aplinkai;</w:t>
      </w:r>
    </w:p>
    <w:p w:rsidR="002E412C"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 xml:space="preserve">2.1.2. suderinti valstybės, </w:t>
      </w:r>
      <w:r>
        <w:rPr>
          <w:rFonts w:ascii="Times New Roman" w:hAnsi="Times New Roman" w:cs="Times New Roman"/>
          <w:sz w:val="24"/>
          <w:szCs w:val="24"/>
        </w:rPr>
        <w:t xml:space="preserve">Ukmergės </w:t>
      </w:r>
      <w:r w:rsidR="00B75AF9" w:rsidRPr="00B75AF9">
        <w:rPr>
          <w:rFonts w:ascii="Times New Roman" w:hAnsi="Times New Roman" w:cs="Times New Roman"/>
          <w:sz w:val="24"/>
          <w:szCs w:val="24"/>
        </w:rPr>
        <w:t>rajono savivaldybės, energetikos įmonių, fizinių ir juridinių asmenų ar</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jų grupių interesus</w:t>
      </w:r>
      <w:r w:rsidR="00B75AF9" w:rsidRPr="000F432B">
        <w:rPr>
          <w:rFonts w:ascii="Times New Roman" w:hAnsi="Times New Roman" w:cs="Times New Roman"/>
          <w:color w:val="000000" w:themeColor="text1"/>
          <w:sz w:val="24"/>
          <w:szCs w:val="24"/>
        </w:rPr>
        <w:t>, aprūpinant vartotojus šiluma ir energijos ištekliais šilumos gamybai</w:t>
      </w:r>
    </w:p>
    <w:p w:rsidR="00B75AF9"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2.1.3. reglamentuoti aprūpinimo šiluma būdus ir (arba) naudotinas kuro bei energijos rūšis šilumos</w:t>
      </w:r>
      <w:r w:rsidRPr="000F432B">
        <w:rPr>
          <w:rFonts w:ascii="Times New Roman" w:hAnsi="Times New Roman" w:cs="Times New Roman"/>
          <w:color w:val="000000" w:themeColor="text1"/>
          <w:sz w:val="24"/>
          <w:szCs w:val="24"/>
        </w:rPr>
        <w:t xml:space="preserve"> </w:t>
      </w:r>
      <w:r w:rsidR="00B75AF9" w:rsidRPr="000F432B">
        <w:rPr>
          <w:rFonts w:ascii="Times New Roman" w:hAnsi="Times New Roman" w:cs="Times New Roman"/>
          <w:color w:val="000000" w:themeColor="text1"/>
          <w:sz w:val="24"/>
          <w:szCs w:val="24"/>
        </w:rPr>
        <w:t>gamybai šilumos vartotojų teritorijose;</w:t>
      </w:r>
    </w:p>
    <w:p w:rsidR="002E412C"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2.1.4. numatyti preliminarias investicijų apimtis, finansavimo poreikį ir finansavimo šaltinius šilumos</w:t>
      </w:r>
      <w:r w:rsidRPr="000F432B">
        <w:rPr>
          <w:rFonts w:ascii="Times New Roman" w:hAnsi="Times New Roman" w:cs="Times New Roman"/>
          <w:color w:val="000000" w:themeColor="text1"/>
          <w:sz w:val="24"/>
          <w:szCs w:val="24"/>
        </w:rPr>
        <w:t xml:space="preserve"> </w:t>
      </w:r>
      <w:r w:rsidR="00B75AF9" w:rsidRPr="000F432B">
        <w:rPr>
          <w:rFonts w:ascii="Times New Roman" w:hAnsi="Times New Roman" w:cs="Times New Roman"/>
          <w:color w:val="000000" w:themeColor="text1"/>
          <w:sz w:val="24"/>
          <w:szCs w:val="24"/>
        </w:rPr>
        <w:t>ūkio plėtrai ir modernizavimui</w:t>
      </w:r>
    </w:p>
    <w:p w:rsidR="00B75AF9" w:rsidRPr="00B75AF9" w:rsidRDefault="002E412C"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 xml:space="preserve">2.2. Planavimo </w:t>
      </w:r>
      <w:r w:rsidR="00B75AF9" w:rsidRPr="0016409C">
        <w:rPr>
          <w:rFonts w:ascii="Times New Roman" w:hAnsi="Times New Roman" w:cs="Times New Roman"/>
          <w:b/>
          <w:sz w:val="24"/>
          <w:szCs w:val="24"/>
        </w:rPr>
        <w:t>uždaviniai:</w:t>
      </w:r>
    </w:p>
    <w:p w:rsidR="00B8276C"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ab/>
      </w:r>
      <w:r w:rsidR="00B75AF9" w:rsidRPr="000F432B">
        <w:rPr>
          <w:rFonts w:ascii="Times New Roman" w:hAnsi="Times New Roman" w:cs="Times New Roman"/>
          <w:color w:val="000000" w:themeColor="text1"/>
          <w:sz w:val="24"/>
          <w:szCs w:val="24"/>
        </w:rPr>
        <w:t>2.2.1. plėtoti šilumos ūkio inžinerinę infrastruktūrą ir numatyti jos plėtrai reikalingas teritorijas;</w:t>
      </w:r>
      <w:r w:rsidRPr="000F432B">
        <w:rPr>
          <w:rFonts w:ascii="Times New Roman" w:hAnsi="Times New Roman" w:cs="Times New Roman"/>
          <w:color w:val="000000" w:themeColor="text1"/>
          <w:sz w:val="24"/>
          <w:szCs w:val="24"/>
        </w:rPr>
        <w:t xml:space="preserve"> </w:t>
      </w:r>
    </w:p>
    <w:p w:rsidR="000F432B"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2.2.2. numatyti šilumos ūkio inžinerinės infrastruktūros statinių</w:t>
      </w:r>
      <w:r w:rsidRPr="000F432B">
        <w:rPr>
          <w:rFonts w:ascii="Times New Roman" w:hAnsi="Times New Roman" w:cs="Times New Roman"/>
          <w:color w:val="000000" w:themeColor="text1"/>
          <w:sz w:val="24"/>
          <w:szCs w:val="24"/>
        </w:rPr>
        <w:t xml:space="preserve"> </w:t>
      </w:r>
      <w:r w:rsidR="00B75AF9" w:rsidRPr="000F432B">
        <w:rPr>
          <w:rFonts w:ascii="Times New Roman" w:hAnsi="Times New Roman" w:cs="Times New Roman"/>
          <w:color w:val="000000" w:themeColor="text1"/>
          <w:sz w:val="24"/>
          <w:szCs w:val="24"/>
        </w:rPr>
        <w:t>ir (ar) teritorijų apsaugos zonas, nurodyti</w:t>
      </w:r>
      <w:r w:rsidR="000F432B" w:rsidRPr="000F432B">
        <w:rPr>
          <w:rFonts w:ascii="Times New Roman" w:hAnsi="Times New Roman" w:cs="Times New Roman"/>
          <w:color w:val="000000" w:themeColor="text1"/>
          <w:sz w:val="24"/>
          <w:szCs w:val="24"/>
        </w:rPr>
        <w:t xml:space="preserve"> </w:t>
      </w:r>
      <w:r w:rsidR="00B75AF9" w:rsidRPr="000F432B">
        <w:rPr>
          <w:rFonts w:ascii="Times New Roman" w:hAnsi="Times New Roman" w:cs="Times New Roman"/>
          <w:color w:val="000000" w:themeColor="text1"/>
          <w:sz w:val="24"/>
          <w:szCs w:val="24"/>
        </w:rPr>
        <w:t>specialiąsias žemės naudojimo sąlygas;</w:t>
      </w:r>
    </w:p>
    <w:p w:rsidR="000F432B"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2.2.3. numatyti motyvuotai pagrįstas konkrečias vietas ir plotus žemei visuomenės poreikiams paimti</w:t>
      </w:r>
    </w:p>
    <w:p w:rsidR="00B75AF9"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2.2.4. numatyti šilumos ūkio inžinerinei infrastruktūrai funkcionuoti reikalingus servitutus;</w:t>
      </w:r>
      <w:r w:rsidRPr="000F432B">
        <w:rPr>
          <w:rFonts w:ascii="Times New Roman" w:hAnsi="Times New Roman" w:cs="Times New Roman"/>
          <w:color w:val="000000" w:themeColor="text1"/>
          <w:sz w:val="24"/>
          <w:szCs w:val="24"/>
        </w:rPr>
        <w:t xml:space="preserve"> </w:t>
      </w:r>
    </w:p>
    <w:p w:rsid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2.2.5. numatyti šilumos ūkio inžinerinės infrastruktūros statinių išdėstymą;</w:t>
      </w:r>
    </w:p>
    <w:p w:rsidR="002E412C"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2.2.6. numatyti atsinaujinančių išteklių naudojimo plėtrą</w:t>
      </w:r>
      <w:r w:rsidR="000F432B">
        <w:rPr>
          <w:rFonts w:ascii="Times New Roman" w:hAnsi="Times New Roman" w:cs="Times New Roman"/>
          <w:color w:val="000000" w:themeColor="text1"/>
          <w:sz w:val="24"/>
          <w:szCs w:val="24"/>
        </w:rPr>
        <w:t>.</w:t>
      </w:r>
    </w:p>
    <w:p w:rsidR="000F432B" w:rsidRPr="000F432B" w:rsidRDefault="000F432B"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p>
    <w:p w:rsidR="00B75AF9" w:rsidRPr="000F432B" w:rsidRDefault="002E412C" w:rsidP="00B75AF9">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0F432B">
        <w:rPr>
          <w:rFonts w:ascii="Times New Roman" w:hAnsi="Times New Roman" w:cs="Times New Roman"/>
          <w:color w:val="000000" w:themeColor="text1"/>
          <w:sz w:val="24"/>
          <w:szCs w:val="24"/>
        </w:rPr>
        <w:tab/>
      </w: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b/>
          <w:color w:val="000000" w:themeColor="text1"/>
          <w:sz w:val="24"/>
          <w:szCs w:val="24"/>
        </w:rPr>
        <w:t>3. SPECIALIOJO PLANO KEITIMO ETAPAI:</w:t>
      </w:r>
    </w:p>
    <w:p w:rsidR="002E412C" w:rsidRPr="000F432B" w:rsidRDefault="002E412C" w:rsidP="00B75AF9">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B75AF9"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3.1. Parengiamasis etapas.</w:t>
      </w:r>
    </w:p>
    <w:p w:rsidR="00B75AF9"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3.2. Rengimo etapas:</w:t>
      </w:r>
    </w:p>
    <w:p w:rsidR="00B75AF9"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 xml:space="preserve">3.2.1. </w:t>
      </w:r>
      <w:r w:rsidR="00A0370F">
        <w:rPr>
          <w:rFonts w:ascii="Times New Roman" w:hAnsi="Times New Roman" w:cs="Times New Roman"/>
          <w:color w:val="000000" w:themeColor="text1"/>
          <w:sz w:val="24"/>
          <w:szCs w:val="24"/>
        </w:rPr>
        <w:t xml:space="preserve">Ukmergės rajono šilumos ūkio </w:t>
      </w:r>
      <w:r w:rsidR="00B75AF9" w:rsidRPr="000F432B">
        <w:rPr>
          <w:rFonts w:ascii="Times New Roman" w:hAnsi="Times New Roman" w:cs="Times New Roman"/>
          <w:color w:val="000000" w:themeColor="text1"/>
          <w:sz w:val="24"/>
          <w:szCs w:val="24"/>
        </w:rPr>
        <w:t>esamos būklės</w:t>
      </w:r>
      <w:r w:rsidR="00A0370F">
        <w:rPr>
          <w:rFonts w:ascii="Times New Roman" w:hAnsi="Times New Roman" w:cs="Times New Roman"/>
          <w:color w:val="000000" w:themeColor="text1"/>
          <w:sz w:val="24"/>
          <w:szCs w:val="24"/>
        </w:rPr>
        <w:t xml:space="preserve"> analizė ir</w:t>
      </w:r>
      <w:r w:rsidR="00B75AF9" w:rsidRPr="000F432B">
        <w:rPr>
          <w:rFonts w:ascii="Times New Roman" w:hAnsi="Times New Roman" w:cs="Times New Roman"/>
          <w:color w:val="000000" w:themeColor="text1"/>
          <w:sz w:val="24"/>
          <w:szCs w:val="24"/>
        </w:rPr>
        <w:t xml:space="preserve"> įvertinim</w:t>
      </w:r>
      <w:r w:rsidR="00A0370F">
        <w:rPr>
          <w:rFonts w:ascii="Times New Roman" w:hAnsi="Times New Roman" w:cs="Times New Roman"/>
          <w:color w:val="000000" w:themeColor="text1"/>
          <w:sz w:val="24"/>
          <w:szCs w:val="24"/>
        </w:rPr>
        <w:t>as</w:t>
      </w:r>
      <w:r w:rsidR="00B75AF9" w:rsidRPr="000F432B">
        <w:rPr>
          <w:rFonts w:ascii="Times New Roman" w:hAnsi="Times New Roman" w:cs="Times New Roman"/>
          <w:color w:val="000000" w:themeColor="text1"/>
          <w:sz w:val="24"/>
          <w:szCs w:val="24"/>
        </w:rPr>
        <w:t>;</w:t>
      </w:r>
    </w:p>
    <w:p w:rsidR="00B75AF9" w:rsidRPr="00674BFB" w:rsidRDefault="00C56C2C" w:rsidP="00B75AF9">
      <w:pPr>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ab/>
      </w:r>
      <w:r w:rsidR="00A0370F">
        <w:rPr>
          <w:rFonts w:ascii="Times New Roman" w:hAnsi="Times New Roman" w:cs="Times New Roman"/>
          <w:color w:val="000000" w:themeColor="text1"/>
          <w:sz w:val="24"/>
          <w:szCs w:val="24"/>
        </w:rPr>
        <w:t>3</w:t>
      </w:r>
      <w:r w:rsidR="00B75AF9" w:rsidRPr="000F432B">
        <w:rPr>
          <w:rFonts w:ascii="Times New Roman" w:hAnsi="Times New Roman" w:cs="Times New Roman"/>
          <w:color w:val="000000" w:themeColor="text1"/>
          <w:sz w:val="24"/>
          <w:szCs w:val="24"/>
        </w:rPr>
        <w:t>.2.2. bendrųjų sprendinių formavimo stadij</w:t>
      </w:r>
      <w:r w:rsidR="00A0370F">
        <w:rPr>
          <w:rFonts w:ascii="Times New Roman" w:hAnsi="Times New Roman" w:cs="Times New Roman"/>
          <w:color w:val="000000" w:themeColor="text1"/>
          <w:sz w:val="24"/>
          <w:szCs w:val="24"/>
        </w:rPr>
        <w:t xml:space="preserve">oje nustatyti šilumos ūkio inžinerinės infrastruktūros vystymo prioritetus, </w:t>
      </w:r>
      <w:r w:rsidR="00A0370F" w:rsidRPr="00537463">
        <w:rPr>
          <w:rFonts w:ascii="Times New Roman" w:hAnsi="Times New Roman" w:cs="Times New Roman"/>
          <w:color w:val="000000" w:themeColor="text1"/>
          <w:sz w:val="24"/>
          <w:szCs w:val="24"/>
        </w:rPr>
        <w:t xml:space="preserve">įvertinti </w:t>
      </w:r>
      <w:r w:rsidR="00537463">
        <w:rPr>
          <w:rFonts w:ascii="Times New Roman" w:hAnsi="Times New Roman" w:cs="Times New Roman"/>
          <w:color w:val="000000" w:themeColor="text1"/>
          <w:sz w:val="24"/>
          <w:szCs w:val="24"/>
        </w:rPr>
        <w:t>galimybe</w:t>
      </w:r>
      <w:r w:rsidR="00A0370F" w:rsidRPr="00537463">
        <w:rPr>
          <w:rFonts w:ascii="Times New Roman" w:hAnsi="Times New Roman" w:cs="Times New Roman"/>
          <w:color w:val="000000" w:themeColor="text1"/>
          <w:sz w:val="24"/>
          <w:szCs w:val="24"/>
        </w:rPr>
        <w:t>s;</w:t>
      </w:r>
    </w:p>
    <w:p w:rsidR="00B75AF9"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3.2.3. esant poreikiui</w:t>
      </w:r>
      <w:r w:rsidR="0016409C">
        <w:rPr>
          <w:rFonts w:ascii="Times New Roman" w:hAnsi="Times New Roman" w:cs="Times New Roman"/>
          <w:color w:val="000000" w:themeColor="text1"/>
          <w:sz w:val="24"/>
          <w:szCs w:val="24"/>
        </w:rPr>
        <w:t xml:space="preserve"> atliekamas</w:t>
      </w:r>
      <w:r w:rsidR="00B75AF9" w:rsidRPr="000F432B">
        <w:rPr>
          <w:rFonts w:ascii="Times New Roman" w:hAnsi="Times New Roman" w:cs="Times New Roman"/>
          <w:color w:val="000000" w:themeColor="text1"/>
          <w:sz w:val="24"/>
          <w:szCs w:val="24"/>
        </w:rPr>
        <w:t xml:space="preserve"> strateginio pasekmių aplinkai vertimo atrankos dokumentas;</w:t>
      </w:r>
    </w:p>
    <w:p w:rsidR="00B75AF9"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3.2.4. sp</w:t>
      </w:r>
      <w:r w:rsidR="0016409C">
        <w:rPr>
          <w:rFonts w:ascii="Times New Roman" w:hAnsi="Times New Roman" w:cs="Times New Roman"/>
          <w:color w:val="000000" w:themeColor="text1"/>
          <w:sz w:val="24"/>
          <w:szCs w:val="24"/>
        </w:rPr>
        <w:t>rendinių konkretizavimo stadija:</w:t>
      </w:r>
    </w:p>
    <w:p w:rsidR="0016409C" w:rsidRDefault="0016409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3.2.4.1. parengiami konkretūs sprendiniai planuojamai šilumos ūkio infrastruktūros plėtrai;</w:t>
      </w:r>
    </w:p>
    <w:p w:rsidR="0016409C" w:rsidRPr="00537463" w:rsidRDefault="00537463"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6409C" w:rsidRPr="00537463">
        <w:rPr>
          <w:rFonts w:ascii="Times New Roman" w:hAnsi="Times New Roman" w:cs="Times New Roman"/>
          <w:color w:val="000000" w:themeColor="text1"/>
          <w:sz w:val="24"/>
          <w:szCs w:val="24"/>
        </w:rPr>
        <w:t xml:space="preserve">3.2.4.2. </w:t>
      </w:r>
      <w:r w:rsidRPr="00537463">
        <w:rPr>
          <w:rFonts w:ascii="Times New Roman" w:hAnsi="Times New Roman" w:cs="Times New Roman"/>
          <w:color w:val="000000" w:themeColor="text1"/>
          <w:sz w:val="24"/>
          <w:szCs w:val="24"/>
          <w:shd w:val="clear" w:color="auto" w:fill="FFFFFF"/>
        </w:rPr>
        <w:t>nustatomas Ukmergės rajono savivaldybės šilumos vartotojų teritorijų (zonų) aprūpinimo šilumos energija reglamentas</w:t>
      </w:r>
      <w:r>
        <w:rPr>
          <w:rFonts w:ascii="Times New Roman" w:hAnsi="Times New Roman" w:cs="Times New Roman"/>
          <w:color w:val="000000" w:themeColor="text1"/>
          <w:sz w:val="24"/>
          <w:szCs w:val="24"/>
          <w:shd w:val="clear" w:color="auto" w:fill="FFFFFF"/>
        </w:rPr>
        <w:t>.</w:t>
      </w:r>
      <w:r w:rsidRPr="00537463">
        <w:rPr>
          <w:rFonts w:ascii="Times New Roman" w:hAnsi="Times New Roman" w:cs="Times New Roman"/>
          <w:color w:val="000000" w:themeColor="text1"/>
          <w:sz w:val="24"/>
          <w:szCs w:val="24"/>
        </w:rPr>
        <w:t xml:space="preserve"> </w:t>
      </w:r>
    </w:p>
    <w:p w:rsidR="00B75AF9"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3.3. Baigiamasis etapas:</w:t>
      </w:r>
    </w:p>
    <w:p w:rsidR="00661E65"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3.3.1. plano sprendinių viešinimas</w:t>
      </w:r>
      <w:r w:rsidR="005F3A1A">
        <w:rPr>
          <w:rFonts w:ascii="Times New Roman" w:hAnsi="Times New Roman" w:cs="Times New Roman"/>
          <w:color w:val="000000" w:themeColor="text1"/>
          <w:sz w:val="24"/>
          <w:szCs w:val="24"/>
        </w:rPr>
        <w:t xml:space="preserve"> atliekamas </w:t>
      </w:r>
      <w:r w:rsidR="0016409C">
        <w:rPr>
          <w:rFonts w:ascii="Times New Roman" w:hAnsi="Times New Roman" w:cs="Times New Roman"/>
          <w:color w:val="000000" w:themeColor="text1"/>
          <w:sz w:val="24"/>
          <w:szCs w:val="24"/>
        </w:rPr>
        <w:t>vadovaujantis Teritorijų planavimo įstatymu bei Visuomenės informavimo</w:t>
      </w:r>
      <w:r w:rsidR="00661E65">
        <w:rPr>
          <w:rFonts w:ascii="Times New Roman" w:hAnsi="Times New Roman" w:cs="Times New Roman"/>
          <w:color w:val="000000" w:themeColor="text1"/>
          <w:sz w:val="24"/>
          <w:szCs w:val="24"/>
        </w:rPr>
        <w:t xml:space="preserve">, konsultavimo ir dalyvavimo priimant sprendimus dėl teritorijų planavimo nuostatų reikalavimais; </w:t>
      </w:r>
    </w:p>
    <w:p w:rsidR="00B75AF9" w:rsidRPr="000F432B" w:rsidRDefault="002E412C"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 xml:space="preserve">3.3.2. sprendinių derinimas </w:t>
      </w:r>
      <w:r w:rsidR="00067085">
        <w:rPr>
          <w:rFonts w:ascii="Times New Roman" w:hAnsi="Times New Roman" w:cs="Times New Roman"/>
          <w:color w:val="000000" w:themeColor="text1"/>
          <w:sz w:val="24"/>
          <w:szCs w:val="24"/>
        </w:rPr>
        <w:t>per Lietuvos Respublikos teritorijų planavimo dokumentų rengimo ir teritorijų planavimo proceso valstybinės priežiūros informacinę sistemą (TPDRIS)</w:t>
      </w:r>
      <w:r w:rsidR="00B75AF9" w:rsidRPr="000F432B">
        <w:rPr>
          <w:rFonts w:ascii="Times New Roman" w:hAnsi="Times New Roman" w:cs="Times New Roman"/>
          <w:color w:val="000000" w:themeColor="text1"/>
          <w:sz w:val="24"/>
          <w:szCs w:val="24"/>
        </w:rPr>
        <w:t>;</w:t>
      </w:r>
    </w:p>
    <w:p w:rsidR="00B75AF9" w:rsidRPr="000F432B" w:rsidRDefault="00DA675A"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3.3.3. plano tikrinimas teritorijų planavimo valstybinę priežiūrą atliekančioje institucijoje;</w:t>
      </w:r>
    </w:p>
    <w:p w:rsidR="00B75AF9" w:rsidRPr="000F432B" w:rsidRDefault="00DA675A"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 xml:space="preserve">3.3.4. plano tvirtinimas </w:t>
      </w:r>
      <w:r w:rsidRPr="000F432B">
        <w:rPr>
          <w:rFonts w:ascii="Times New Roman" w:hAnsi="Times New Roman" w:cs="Times New Roman"/>
          <w:color w:val="000000" w:themeColor="text1"/>
          <w:sz w:val="24"/>
          <w:szCs w:val="24"/>
        </w:rPr>
        <w:t xml:space="preserve">Ukmergės </w:t>
      </w:r>
      <w:r w:rsidR="00B75AF9" w:rsidRPr="000F432B">
        <w:rPr>
          <w:rFonts w:ascii="Times New Roman" w:hAnsi="Times New Roman" w:cs="Times New Roman"/>
          <w:color w:val="000000" w:themeColor="text1"/>
          <w:sz w:val="24"/>
          <w:szCs w:val="24"/>
        </w:rPr>
        <w:t>rajono savivaldybės taryboje;</w:t>
      </w:r>
    </w:p>
    <w:p w:rsidR="00DA675A" w:rsidRPr="000F432B" w:rsidRDefault="00DA675A"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sidRPr="000F432B">
        <w:rPr>
          <w:rFonts w:ascii="Times New Roman" w:hAnsi="Times New Roman" w:cs="Times New Roman"/>
          <w:color w:val="000000" w:themeColor="text1"/>
          <w:sz w:val="24"/>
          <w:szCs w:val="24"/>
        </w:rPr>
        <w:tab/>
      </w:r>
      <w:r w:rsidR="00B75AF9" w:rsidRPr="000F432B">
        <w:rPr>
          <w:rFonts w:ascii="Times New Roman" w:hAnsi="Times New Roman" w:cs="Times New Roman"/>
          <w:color w:val="000000" w:themeColor="text1"/>
          <w:sz w:val="24"/>
          <w:szCs w:val="24"/>
        </w:rPr>
        <w:t>3.3.5. plano registravimas Teritorijų planavimo dokumentų registre</w:t>
      </w:r>
      <w:r w:rsidRPr="000F432B">
        <w:rPr>
          <w:rFonts w:ascii="Times New Roman" w:hAnsi="Times New Roman" w:cs="Times New Roman"/>
          <w:color w:val="000000" w:themeColor="text1"/>
          <w:sz w:val="24"/>
          <w:szCs w:val="24"/>
        </w:rPr>
        <w:t xml:space="preserve"> (TPDR)</w:t>
      </w:r>
      <w:r w:rsidR="00B75AF9" w:rsidRPr="000F432B">
        <w:rPr>
          <w:rFonts w:ascii="Times New Roman" w:hAnsi="Times New Roman" w:cs="Times New Roman"/>
          <w:color w:val="000000" w:themeColor="text1"/>
          <w:sz w:val="24"/>
          <w:szCs w:val="24"/>
        </w:rPr>
        <w:t xml:space="preserve"> </w:t>
      </w:r>
    </w:p>
    <w:p w:rsidR="00B75AF9" w:rsidRDefault="00DA675A" w:rsidP="00B75AF9">
      <w:pPr>
        <w:autoSpaceDE w:val="0"/>
        <w:autoSpaceDN w:val="0"/>
        <w:adjustRightInd w:val="0"/>
        <w:spacing w:after="0" w:line="240" w:lineRule="auto"/>
        <w:jc w:val="both"/>
        <w:rPr>
          <w:rFonts w:ascii="Times New Roman" w:hAnsi="Times New Roman" w:cs="Times New Roman"/>
          <w:sz w:val="24"/>
          <w:szCs w:val="24"/>
        </w:rPr>
      </w:pPr>
      <w:r w:rsidRPr="000F432B">
        <w:rPr>
          <w:rFonts w:ascii="Times New Roman" w:hAnsi="Times New Roman" w:cs="Times New Roman"/>
          <w:color w:val="000000" w:themeColor="text1"/>
          <w:sz w:val="24"/>
          <w:szCs w:val="24"/>
        </w:rPr>
        <w:tab/>
        <w:t>3.3.6.</w:t>
      </w:r>
      <w:r w:rsidRPr="000F432B">
        <w:rPr>
          <w:rFonts w:ascii="Times New Roman" w:hAnsi="Times New Roman" w:cs="Times New Roman"/>
          <w:i/>
          <w:color w:val="000000" w:themeColor="text1"/>
          <w:sz w:val="24"/>
          <w:szCs w:val="24"/>
        </w:rPr>
        <w:t xml:space="preserve"> </w:t>
      </w:r>
      <w:r w:rsidRPr="005F3A1A">
        <w:rPr>
          <w:rFonts w:ascii="Times New Roman" w:hAnsi="Times New Roman" w:cs="Times New Roman"/>
          <w:i/>
          <w:color w:val="000000" w:themeColor="text1"/>
          <w:sz w:val="24"/>
          <w:szCs w:val="24"/>
        </w:rPr>
        <w:t>Specialiojo plano</w:t>
      </w:r>
      <w:r w:rsidRPr="000F432B">
        <w:rPr>
          <w:rFonts w:ascii="Times New Roman" w:hAnsi="Times New Roman" w:cs="Times New Roman"/>
          <w:color w:val="000000" w:themeColor="text1"/>
          <w:sz w:val="24"/>
          <w:szCs w:val="24"/>
        </w:rPr>
        <w:t xml:space="preserve"> erdvinius duomenis (GIS) parengti vadovaujantis Teritorijų planavimo erdvinių duomenų specifikacija, </w:t>
      </w:r>
      <w:r w:rsidR="00B75AF9" w:rsidRPr="000F432B">
        <w:rPr>
          <w:rFonts w:ascii="Times New Roman" w:hAnsi="Times New Roman" w:cs="Times New Roman"/>
          <w:color w:val="000000" w:themeColor="text1"/>
          <w:sz w:val="24"/>
          <w:szCs w:val="24"/>
        </w:rPr>
        <w:t>(tinkamai paruoštus duomenis įkelia</w:t>
      </w:r>
      <w:r w:rsidRPr="000F432B">
        <w:rPr>
          <w:rFonts w:ascii="Times New Roman" w:hAnsi="Times New Roman" w:cs="Times New Roman"/>
          <w:color w:val="000000" w:themeColor="text1"/>
          <w:sz w:val="24"/>
          <w:szCs w:val="24"/>
        </w:rPr>
        <w:t xml:space="preserve"> </w:t>
      </w:r>
      <w:r w:rsidR="00B75AF9" w:rsidRPr="000F432B">
        <w:rPr>
          <w:rFonts w:ascii="Times New Roman" w:hAnsi="Times New Roman" w:cs="Times New Roman"/>
          <w:color w:val="000000" w:themeColor="text1"/>
          <w:sz w:val="24"/>
          <w:szCs w:val="24"/>
        </w:rPr>
        <w:t>plano rengėjas).</w:t>
      </w:r>
    </w:p>
    <w:p w:rsidR="00DA675A" w:rsidRPr="00B75AF9" w:rsidRDefault="00DA675A" w:rsidP="00B75AF9">
      <w:pPr>
        <w:autoSpaceDE w:val="0"/>
        <w:autoSpaceDN w:val="0"/>
        <w:adjustRightInd w:val="0"/>
        <w:spacing w:after="0" w:line="240" w:lineRule="auto"/>
        <w:jc w:val="both"/>
        <w:rPr>
          <w:rFonts w:ascii="Times New Roman" w:hAnsi="Times New Roman" w:cs="Times New Roman"/>
          <w:sz w:val="24"/>
          <w:szCs w:val="24"/>
        </w:rPr>
      </w:pPr>
    </w:p>
    <w:p w:rsidR="00B75AF9" w:rsidRDefault="00DA675A" w:rsidP="00B75AF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B75AF9" w:rsidRPr="00DA675A">
        <w:rPr>
          <w:rFonts w:ascii="Times New Roman" w:hAnsi="Times New Roman" w:cs="Times New Roman"/>
          <w:b/>
          <w:sz w:val="24"/>
          <w:szCs w:val="24"/>
        </w:rPr>
        <w:t>4. PLANAVIMO PROCESO TERMINAS IR ATSISKAITYMO TVARKA</w:t>
      </w:r>
    </w:p>
    <w:p w:rsidR="00DA675A" w:rsidRPr="00DA675A" w:rsidRDefault="00DA675A" w:rsidP="00B75AF9">
      <w:pPr>
        <w:autoSpaceDE w:val="0"/>
        <w:autoSpaceDN w:val="0"/>
        <w:adjustRightInd w:val="0"/>
        <w:spacing w:after="0" w:line="240" w:lineRule="auto"/>
        <w:jc w:val="both"/>
        <w:rPr>
          <w:rFonts w:ascii="Times New Roman" w:hAnsi="Times New Roman" w:cs="Times New Roman"/>
          <w:b/>
          <w:sz w:val="24"/>
          <w:szCs w:val="24"/>
        </w:rPr>
      </w:pPr>
    </w:p>
    <w:p w:rsidR="00B75AF9" w:rsidRPr="00067085" w:rsidRDefault="00DA675A"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B75AF9" w:rsidRPr="00067085">
        <w:rPr>
          <w:rFonts w:ascii="Times New Roman" w:hAnsi="Times New Roman" w:cs="Times New Roman"/>
          <w:color w:val="000000" w:themeColor="text1"/>
          <w:sz w:val="24"/>
          <w:szCs w:val="24"/>
        </w:rPr>
        <w:t>4.1. Atlikimo terminas 12 mėnesių</w:t>
      </w:r>
      <w:r w:rsidRPr="00067085">
        <w:rPr>
          <w:rFonts w:ascii="Times New Roman" w:hAnsi="Times New Roman" w:cs="Times New Roman"/>
          <w:color w:val="000000" w:themeColor="text1"/>
          <w:sz w:val="24"/>
          <w:szCs w:val="24"/>
        </w:rPr>
        <w:t xml:space="preserve"> </w:t>
      </w:r>
      <w:r w:rsidR="00B75AF9" w:rsidRPr="00067085">
        <w:rPr>
          <w:rFonts w:ascii="Times New Roman" w:hAnsi="Times New Roman" w:cs="Times New Roman"/>
          <w:color w:val="000000" w:themeColor="text1"/>
          <w:sz w:val="24"/>
          <w:szCs w:val="24"/>
        </w:rPr>
        <w:t xml:space="preserve">nuo sutarties įsigaliojimo dienos su galimybe pratęsti sutartį </w:t>
      </w:r>
      <w:r w:rsidRPr="00067085">
        <w:rPr>
          <w:rFonts w:ascii="Times New Roman" w:hAnsi="Times New Roman" w:cs="Times New Roman"/>
          <w:color w:val="000000" w:themeColor="text1"/>
          <w:sz w:val="24"/>
          <w:szCs w:val="24"/>
        </w:rPr>
        <w:t xml:space="preserve">1 kartą </w:t>
      </w:r>
      <w:r w:rsidR="00B75AF9" w:rsidRPr="00067085">
        <w:rPr>
          <w:rFonts w:ascii="Times New Roman" w:hAnsi="Times New Roman" w:cs="Times New Roman"/>
          <w:color w:val="000000" w:themeColor="text1"/>
          <w:sz w:val="24"/>
          <w:szCs w:val="24"/>
        </w:rPr>
        <w:t>dviejų mėnesių laikotarpiui.</w:t>
      </w:r>
      <w:r w:rsidRPr="00067085">
        <w:rPr>
          <w:rFonts w:ascii="Times New Roman" w:hAnsi="Times New Roman" w:cs="Times New Roman"/>
          <w:color w:val="000000" w:themeColor="text1"/>
          <w:sz w:val="24"/>
          <w:szCs w:val="24"/>
        </w:rPr>
        <w:t xml:space="preserve"> </w:t>
      </w:r>
    </w:p>
    <w:p w:rsidR="00067085" w:rsidRPr="00067085" w:rsidRDefault="00DA675A" w:rsidP="00067085">
      <w:pPr>
        <w:autoSpaceDE w:val="0"/>
        <w:autoSpaceDN w:val="0"/>
        <w:adjustRightInd w:val="0"/>
        <w:spacing w:after="0" w:line="240" w:lineRule="auto"/>
        <w:jc w:val="both"/>
        <w:rPr>
          <w:rFonts w:ascii="Times New Roman" w:hAnsi="Times New Roman" w:cs="Times New Roman"/>
          <w:color w:val="000000" w:themeColor="text1"/>
          <w:sz w:val="24"/>
          <w:szCs w:val="24"/>
        </w:rPr>
      </w:pPr>
      <w:r w:rsidRPr="00067085">
        <w:rPr>
          <w:rFonts w:ascii="Times New Roman" w:hAnsi="Times New Roman" w:cs="Times New Roman"/>
          <w:color w:val="000000" w:themeColor="text1"/>
          <w:sz w:val="24"/>
          <w:szCs w:val="24"/>
        </w:rPr>
        <w:tab/>
      </w:r>
      <w:r w:rsidR="00B75AF9" w:rsidRPr="00067085">
        <w:rPr>
          <w:rFonts w:ascii="Times New Roman" w:hAnsi="Times New Roman" w:cs="Times New Roman"/>
          <w:color w:val="000000" w:themeColor="text1"/>
          <w:sz w:val="24"/>
          <w:szCs w:val="24"/>
        </w:rPr>
        <w:t>4.2. Atsiskaitymo tvarka nustatoma paslaugų teikimo sutartyje.</w:t>
      </w:r>
      <w:r w:rsidRPr="00067085">
        <w:rPr>
          <w:rFonts w:ascii="Times New Roman" w:hAnsi="Times New Roman" w:cs="Times New Roman"/>
          <w:color w:val="000000" w:themeColor="text1"/>
          <w:sz w:val="24"/>
          <w:szCs w:val="24"/>
        </w:rPr>
        <w:t xml:space="preserve"> </w:t>
      </w:r>
    </w:p>
    <w:p w:rsidR="00067085" w:rsidRPr="00067085" w:rsidRDefault="00067085" w:rsidP="00067085">
      <w:pPr>
        <w:autoSpaceDE w:val="0"/>
        <w:autoSpaceDN w:val="0"/>
        <w:adjustRightInd w:val="0"/>
        <w:spacing w:after="0" w:line="240" w:lineRule="auto"/>
        <w:jc w:val="both"/>
        <w:rPr>
          <w:rFonts w:ascii="Times New Roman" w:hAnsi="Times New Roman" w:cs="Times New Roman"/>
          <w:color w:val="000000" w:themeColor="text1"/>
          <w:sz w:val="24"/>
          <w:szCs w:val="24"/>
        </w:rPr>
      </w:pPr>
    </w:p>
    <w:p w:rsidR="00B75AF9" w:rsidRDefault="00067085" w:rsidP="00067085">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color w:val="FF0000"/>
          <w:sz w:val="24"/>
          <w:szCs w:val="24"/>
        </w:rPr>
        <w:tab/>
      </w:r>
      <w:r w:rsidR="00B75AF9" w:rsidRPr="00DA675A">
        <w:rPr>
          <w:rFonts w:ascii="Times New Roman" w:hAnsi="Times New Roman" w:cs="Times New Roman"/>
          <w:b/>
          <w:sz w:val="24"/>
          <w:szCs w:val="24"/>
        </w:rPr>
        <w:t>5. SPECIALIOJO PLANO KEITIMO VIEŠUMO PROCEDŪRŲ UŽTIKRINIMAS</w:t>
      </w:r>
    </w:p>
    <w:p w:rsidR="00DA675A" w:rsidRPr="00DA675A" w:rsidRDefault="00DA675A" w:rsidP="00DA675A">
      <w:pPr>
        <w:autoSpaceDE w:val="0"/>
        <w:autoSpaceDN w:val="0"/>
        <w:adjustRightInd w:val="0"/>
        <w:spacing w:after="0" w:line="240" w:lineRule="auto"/>
        <w:jc w:val="center"/>
        <w:rPr>
          <w:rFonts w:ascii="Times New Roman" w:hAnsi="Times New Roman" w:cs="Times New Roman"/>
          <w:b/>
          <w:sz w:val="24"/>
          <w:szCs w:val="24"/>
        </w:rPr>
      </w:pPr>
    </w:p>
    <w:p w:rsidR="005F3A1A" w:rsidRDefault="00DA675A" w:rsidP="005F3A1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 xml:space="preserve">5.1. </w:t>
      </w:r>
      <w:r w:rsidR="005F3A1A" w:rsidRPr="005F3A1A">
        <w:rPr>
          <w:rFonts w:ascii="Times New Roman" w:hAnsi="Times New Roman" w:cs="Times New Roman"/>
          <w:i/>
          <w:sz w:val="24"/>
          <w:szCs w:val="24"/>
        </w:rPr>
        <w:t>Specialiojo p</w:t>
      </w:r>
      <w:r w:rsidR="00B75AF9" w:rsidRPr="005F3A1A">
        <w:rPr>
          <w:rFonts w:ascii="Times New Roman" w:hAnsi="Times New Roman" w:cs="Times New Roman"/>
          <w:i/>
          <w:sz w:val="24"/>
          <w:szCs w:val="24"/>
        </w:rPr>
        <w:t>lano</w:t>
      </w:r>
      <w:r w:rsidR="00B75AF9" w:rsidRPr="00B75AF9">
        <w:rPr>
          <w:rFonts w:ascii="Times New Roman" w:hAnsi="Times New Roman" w:cs="Times New Roman"/>
          <w:sz w:val="24"/>
          <w:szCs w:val="24"/>
        </w:rPr>
        <w:t xml:space="preserve"> sprendinių </w:t>
      </w:r>
      <w:r w:rsidR="00B75AF9" w:rsidRPr="005F3A1A">
        <w:rPr>
          <w:rFonts w:ascii="Times New Roman" w:hAnsi="Times New Roman" w:cs="Times New Roman"/>
          <w:color w:val="000000" w:themeColor="text1"/>
          <w:sz w:val="24"/>
          <w:szCs w:val="24"/>
        </w:rPr>
        <w:t>viešinimas atliekamas</w:t>
      </w:r>
      <w:r w:rsidR="005F3A1A" w:rsidRPr="005F3A1A">
        <w:rPr>
          <w:rFonts w:ascii="Times New Roman" w:hAnsi="Times New Roman" w:cs="Times New Roman"/>
          <w:color w:val="000000" w:themeColor="text1"/>
          <w:sz w:val="24"/>
          <w:szCs w:val="24"/>
        </w:rPr>
        <w:t xml:space="preserve"> </w:t>
      </w:r>
      <w:r w:rsidR="005F3A1A">
        <w:rPr>
          <w:rFonts w:ascii="Times New Roman" w:hAnsi="Times New Roman" w:cs="Times New Roman"/>
          <w:color w:val="000000" w:themeColor="text1"/>
          <w:sz w:val="24"/>
          <w:szCs w:val="24"/>
        </w:rPr>
        <w:t xml:space="preserve">vadovaujantis Teritorijų planavimo įstatymu bei Visuomenės informavimo, konsultavimo ir dalyvavimo priimant sprendimus dėl teritorijų planavimo nuostatų reikalavimais; </w:t>
      </w:r>
    </w:p>
    <w:p w:rsidR="00B75AF9" w:rsidRPr="00B75AF9" w:rsidRDefault="00DA675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75AF9" w:rsidRPr="00B75AF9">
        <w:rPr>
          <w:rFonts w:ascii="Times New Roman" w:hAnsi="Times New Roman" w:cs="Times New Roman"/>
          <w:sz w:val="24"/>
          <w:szCs w:val="24"/>
        </w:rPr>
        <w:t xml:space="preserve">5.2. Planavimo organizatorius įgalioja </w:t>
      </w:r>
      <w:r w:rsidR="005F3A1A" w:rsidRPr="005F3A1A">
        <w:rPr>
          <w:rFonts w:ascii="Times New Roman" w:hAnsi="Times New Roman" w:cs="Times New Roman"/>
          <w:i/>
          <w:sz w:val="24"/>
          <w:szCs w:val="24"/>
        </w:rPr>
        <w:t>S</w:t>
      </w:r>
      <w:r w:rsidR="00B75AF9" w:rsidRPr="005F3A1A">
        <w:rPr>
          <w:rFonts w:ascii="Times New Roman" w:hAnsi="Times New Roman" w:cs="Times New Roman"/>
          <w:i/>
          <w:sz w:val="24"/>
          <w:szCs w:val="24"/>
        </w:rPr>
        <w:t>pecialiojo plano</w:t>
      </w:r>
      <w:r w:rsidR="00B75AF9" w:rsidRPr="00B75AF9">
        <w:rPr>
          <w:rFonts w:ascii="Times New Roman" w:hAnsi="Times New Roman" w:cs="Times New Roman"/>
          <w:sz w:val="24"/>
          <w:szCs w:val="24"/>
        </w:rPr>
        <w:t xml:space="preserve"> keitimo rengėją, suderinus su planavimo</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organizatoriumi, atlikti visas rengimo viešinimo procedūras ir vykdyti teisės aktuose bei planavimo darbų</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programoje nurodytus viešinimo darbus (pasiūlymų registravimas ir nagrinėjimas, įvertinimas, priėmimas arba</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atmetimas, vieši pristatymai ir aptarimai, viešas svarstymas, baigiamasis susirinkimas), laiku teikti informaciją</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suinteresuotai visuomenei ir parengti visuomenės informavimo ataskaitą.</w:t>
      </w:r>
      <w:r>
        <w:rPr>
          <w:rFonts w:ascii="Times New Roman" w:hAnsi="Times New Roman" w:cs="Times New Roman"/>
          <w:sz w:val="24"/>
          <w:szCs w:val="24"/>
        </w:rPr>
        <w:t xml:space="preserve"> </w:t>
      </w:r>
    </w:p>
    <w:p w:rsidR="00DA675A" w:rsidRDefault="00DA675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75AF9" w:rsidRDefault="00DA675A" w:rsidP="00B75AF9">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00B75AF9" w:rsidRPr="00DA675A">
        <w:rPr>
          <w:rFonts w:ascii="Times New Roman" w:hAnsi="Times New Roman" w:cs="Times New Roman"/>
          <w:b/>
          <w:sz w:val="24"/>
          <w:szCs w:val="24"/>
        </w:rPr>
        <w:t>6. SPECIALIOJO PLANO KEITIMO SUDĖTIS</w:t>
      </w:r>
    </w:p>
    <w:p w:rsidR="00DA675A" w:rsidRPr="00DA675A" w:rsidRDefault="00DA675A" w:rsidP="00B75AF9">
      <w:pPr>
        <w:autoSpaceDE w:val="0"/>
        <w:autoSpaceDN w:val="0"/>
        <w:adjustRightInd w:val="0"/>
        <w:spacing w:after="0" w:line="240" w:lineRule="auto"/>
        <w:jc w:val="both"/>
        <w:rPr>
          <w:rFonts w:ascii="Times New Roman" w:hAnsi="Times New Roman" w:cs="Times New Roman"/>
          <w:b/>
          <w:sz w:val="24"/>
          <w:szCs w:val="24"/>
        </w:rPr>
      </w:pPr>
    </w:p>
    <w:p w:rsidR="00B75AF9" w:rsidRPr="00B75AF9" w:rsidRDefault="00DA675A"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 xml:space="preserve">6.1. </w:t>
      </w:r>
      <w:r w:rsidR="005F3A1A" w:rsidRPr="005F3A1A">
        <w:rPr>
          <w:rFonts w:ascii="Times New Roman" w:hAnsi="Times New Roman" w:cs="Times New Roman"/>
          <w:i/>
          <w:sz w:val="24"/>
          <w:szCs w:val="24"/>
        </w:rPr>
        <w:t>Specialųjį p</w:t>
      </w:r>
      <w:r w:rsidR="00B75AF9" w:rsidRPr="005F3A1A">
        <w:rPr>
          <w:rFonts w:ascii="Times New Roman" w:hAnsi="Times New Roman" w:cs="Times New Roman"/>
          <w:i/>
          <w:sz w:val="24"/>
          <w:szCs w:val="24"/>
        </w:rPr>
        <w:t>laną</w:t>
      </w:r>
      <w:r w:rsidR="00B75AF9" w:rsidRPr="00B75AF9">
        <w:rPr>
          <w:rFonts w:ascii="Times New Roman" w:hAnsi="Times New Roman" w:cs="Times New Roman"/>
          <w:sz w:val="24"/>
          <w:szCs w:val="24"/>
        </w:rPr>
        <w:t xml:space="preserve"> sudaro aiškinamasis raštas (tekstinė dalis), brėžiniai (grafinė dalis) ir planavimo procedūrų</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 xml:space="preserve">dokumentai. </w:t>
      </w:r>
      <w:r w:rsidR="005F3A1A">
        <w:rPr>
          <w:rFonts w:ascii="Times New Roman" w:hAnsi="Times New Roman" w:cs="Times New Roman"/>
          <w:sz w:val="24"/>
          <w:szCs w:val="24"/>
        </w:rPr>
        <w:t>R</w:t>
      </w:r>
      <w:r w:rsidR="00B75AF9" w:rsidRPr="00B75AF9">
        <w:rPr>
          <w:rFonts w:ascii="Times New Roman" w:hAnsi="Times New Roman" w:cs="Times New Roman"/>
          <w:sz w:val="24"/>
          <w:szCs w:val="24"/>
        </w:rPr>
        <w:t>engiamas 3 egzemplioriais</w:t>
      </w:r>
      <w:r w:rsidR="005F3A1A">
        <w:rPr>
          <w:rFonts w:ascii="Times New Roman" w:hAnsi="Times New Roman" w:cs="Times New Roman"/>
          <w:sz w:val="24"/>
          <w:szCs w:val="24"/>
        </w:rPr>
        <w:t xml:space="preserve">, </w:t>
      </w:r>
      <w:r w:rsidR="00B75AF9" w:rsidRPr="00B75AF9">
        <w:rPr>
          <w:rFonts w:ascii="Times New Roman" w:hAnsi="Times New Roman" w:cs="Times New Roman"/>
          <w:sz w:val="24"/>
          <w:szCs w:val="24"/>
        </w:rPr>
        <w:t>sprendiniai įrašomi į kompiuterinę laikmeną.</w:t>
      </w:r>
    </w:p>
    <w:p w:rsidR="005F3A1A" w:rsidRPr="005F3A1A" w:rsidRDefault="00DA675A" w:rsidP="00B75AF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 xml:space="preserve">6.2. </w:t>
      </w:r>
      <w:r w:rsidR="005F3A1A" w:rsidRPr="005F3A1A">
        <w:rPr>
          <w:rFonts w:ascii="Times New Roman" w:hAnsi="Times New Roman" w:cs="Times New Roman"/>
          <w:i/>
          <w:sz w:val="24"/>
          <w:szCs w:val="24"/>
        </w:rPr>
        <w:t>Specialiojo p</w:t>
      </w:r>
      <w:r w:rsidR="00B75AF9" w:rsidRPr="005F3A1A">
        <w:rPr>
          <w:rFonts w:ascii="Times New Roman" w:hAnsi="Times New Roman" w:cs="Times New Roman"/>
          <w:i/>
          <w:sz w:val="24"/>
          <w:szCs w:val="24"/>
        </w:rPr>
        <w:t>lano</w:t>
      </w:r>
      <w:r w:rsidR="00B75AF9" w:rsidRPr="00B75AF9">
        <w:rPr>
          <w:rFonts w:ascii="Times New Roman" w:hAnsi="Times New Roman" w:cs="Times New Roman"/>
          <w:sz w:val="24"/>
          <w:szCs w:val="24"/>
        </w:rPr>
        <w:t xml:space="preserve"> </w:t>
      </w:r>
      <w:r w:rsidR="005F3A1A">
        <w:rPr>
          <w:rFonts w:ascii="Times New Roman" w:hAnsi="Times New Roman" w:cs="Times New Roman"/>
          <w:sz w:val="24"/>
          <w:szCs w:val="24"/>
        </w:rPr>
        <w:t xml:space="preserve">keitimo </w:t>
      </w:r>
      <w:r w:rsidR="00B75AF9" w:rsidRPr="00B75AF9">
        <w:rPr>
          <w:rFonts w:ascii="Times New Roman" w:hAnsi="Times New Roman" w:cs="Times New Roman"/>
          <w:sz w:val="24"/>
          <w:szCs w:val="24"/>
        </w:rPr>
        <w:t>brėžiniai rengiami Lietuvos 1994 metų koordinačių sistemoje, patvirtintoje Lietuvos</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Respublikos Vyriausybės 1994 m. rugsėjo 30 d. nutarimu Nr. 936 „Dėl Lietuvos geodezinių koordinačių</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 xml:space="preserve">sistemos įvedimo“. </w:t>
      </w:r>
      <w:r w:rsidR="00B75AF9" w:rsidRPr="005F3A1A">
        <w:rPr>
          <w:rFonts w:ascii="Times New Roman" w:hAnsi="Times New Roman" w:cs="Times New Roman"/>
          <w:i/>
          <w:sz w:val="24"/>
          <w:szCs w:val="24"/>
        </w:rPr>
        <w:t>Specialiojo plano</w:t>
      </w:r>
      <w:r w:rsidR="00B75AF9" w:rsidRPr="00B75AF9">
        <w:rPr>
          <w:rFonts w:ascii="Times New Roman" w:hAnsi="Times New Roman" w:cs="Times New Roman"/>
          <w:sz w:val="24"/>
          <w:szCs w:val="24"/>
        </w:rPr>
        <w:t xml:space="preserve"> keitimo sprendiniai rengiami ant naujausio </w:t>
      </w:r>
      <w:proofErr w:type="spellStart"/>
      <w:r w:rsidR="00B75AF9" w:rsidRPr="00B75AF9">
        <w:rPr>
          <w:rFonts w:ascii="Times New Roman" w:hAnsi="Times New Roman" w:cs="Times New Roman"/>
          <w:sz w:val="24"/>
          <w:szCs w:val="24"/>
        </w:rPr>
        <w:t>georeferencinio</w:t>
      </w:r>
      <w:proofErr w:type="spellEnd"/>
      <w:r w:rsidR="00B75AF9" w:rsidRPr="00B75AF9">
        <w:rPr>
          <w:rFonts w:ascii="Times New Roman" w:hAnsi="Times New Roman" w:cs="Times New Roman"/>
          <w:sz w:val="24"/>
          <w:szCs w:val="24"/>
        </w:rPr>
        <w:t xml:space="preserve"> pagrindo</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 xml:space="preserve">kadastro erdvinių </w:t>
      </w:r>
      <w:r w:rsidR="00B75AF9" w:rsidRPr="005F3A1A">
        <w:rPr>
          <w:rFonts w:ascii="Times New Roman" w:hAnsi="Times New Roman" w:cs="Times New Roman"/>
          <w:color w:val="000000" w:themeColor="text1"/>
          <w:sz w:val="24"/>
          <w:szCs w:val="24"/>
        </w:rPr>
        <w:t xml:space="preserve">duomenų rinkinio (GRPK, M 1:10 000) ir skaitmeninio </w:t>
      </w:r>
      <w:proofErr w:type="spellStart"/>
      <w:r w:rsidR="00B75AF9" w:rsidRPr="005F3A1A">
        <w:rPr>
          <w:rFonts w:ascii="Times New Roman" w:hAnsi="Times New Roman" w:cs="Times New Roman"/>
          <w:color w:val="000000" w:themeColor="text1"/>
          <w:sz w:val="24"/>
          <w:szCs w:val="24"/>
        </w:rPr>
        <w:t>ortofotografinio</w:t>
      </w:r>
      <w:proofErr w:type="spellEnd"/>
      <w:r w:rsidR="00B75AF9" w:rsidRPr="005F3A1A">
        <w:rPr>
          <w:rFonts w:ascii="Times New Roman" w:hAnsi="Times New Roman" w:cs="Times New Roman"/>
          <w:color w:val="000000" w:themeColor="text1"/>
          <w:sz w:val="24"/>
          <w:szCs w:val="24"/>
        </w:rPr>
        <w:t xml:space="preserve"> žemėlapio masteliu</w:t>
      </w:r>
      <w:r w:rsidRPr="005F3A1A">
        <w:rPr>
          <w:rFonts w:ascii="Times New Roman" w:hAnsi="Times New Roman" w:cs="Times New Roman"/>
          <w:color w:val="000000" w:themeColor="text1"/>
          <w:sz w:val="24"/>
          <w:szCs w:val="24"/>
        </w:rPr>
        <w:t xml:space="preserve"> </w:t>
      </w:r>
      <w:r w:rsidR="00B75AF9" w:rsidRPr="005F3A1A">
        <w:rPr>
          <w:rFonts w:ascii="Times New Roman" w:hAnsi="Times New Roman" w:cs="Times New Roman"/>
          <w:color w:val="000000" w:themeColor="text1"/>
          <w:sz w:val="24"/>
          <w:szCs w:val="24"/>
        </w:rPr>
        <w:t>M1:20 000–M1:50 000 (plano rengėjas mastelį parenka pagal situaciją, kad tinkamai būtų įvykdyti planavimo</w:t>
      </w:r>
      <w:r w:rsidRPr="005F3A1A">
        <w:rPr>
          <w:rFonts w:ascii="Times New Roman" w:hAnsi="Times New Roman" w:cs="Times New Roman"/>
          <w:color w:val="000000" w:themeColor="text1"/>
          <w:sz w:val="24"/>
          <w:szCs w:val="24"/>
        </w:rPr>
        <w:t xml:space="preserve"> </w:t>
      </w:r>
      <w:r w:rsidR="00B75AF9" w:rsidRPr="005F3A1A">
        <w:rPr>
          <w:rFonts w:ascii="Times New Roman" w:hAnsi="Times New Roman" w:cs="Times New Roman"/>
          <w:color w:val="000000" w:themeColor="text1"/>
          <w:sz w:val="24"/>
          <w:szCs w:val="24"/>
        </w:rPr>
        <w:t>tikslai ir uždaviniai).</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6.3. Jeigu viename brėžinyje neįmanoma pažymėti visų sprendinių, rengiami papildomi brėžiniai.</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Sprendiniai ir kita informacija žymima brėžiniuose jų reikšmes nurodant sutartinių ženklų aprašomosiose</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lentelėse.</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6.4. Planavimo procedūrų dokumentai yra:</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6.4.1. savivaldybės tarybos sprendimas dėl plano rengimo pradžios ir planavimo tikslų;</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6.4.2. planavimo darbų programa;</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6.4.3. planavimo sąlygos</w:t>
      </w:r>
      <w:r>
        <w:rPr>
          <w:rFonts w:ascii="Times New Roman" w:hAnsi="Times New Roman" w:cs="Times New Roman"/>
          <w:sz w:val="24"/>
          <w:szCs w:val="24"/>
        </w:rPr>
        <w:t xml:space="preserve"> </w:t>
      </w:r>
      <w:r w:rsidRPr="005F3A1A">
        <w:rPr>
          <w:rFonts w:ascii="Times New Roman" w:hAnsi="Times New Roman" w:cs="Times New Roman"/>
          <w:color w:val="000000" w:themeColor="text1"/>
          <w:sz w:val="24"/>
          <w:szCs w:val="24"/>
        </w:rPr>
        <w:t>(</w:t>
      </w:r>
      <w:r w:rsidR="005F3A1A">
        <w:rPr>
          <w:rFonts w:ascii="Times New Roman" w:hAnsi="Times New Roman" w:cs="Times New Roman"/>
          <w:color w:val="000000" w:themeColor="text1"/>
          <w:sz w:val="24"/>
          <w:szCs w:val="24"/>
        </w:rPr>
        <w:t xml:space="preserve">pateikiamos </w:t>
      </w:r>
      <w:r w:rsidRPr="005F3A1A">
        <w:rPr>
          <w:rFonts w:ascii="Times New Roman" w:hAnsi="Times New Roman" w:cs="Times New Roman"/>
          <w:color w:val="000000" w:themeColor="text1"/>
          <w:sz w:val="24"/>
          <w:szCs w:val="24"/>
        </w:rPr>
        <w:t>TPDRIS)</w:t>
      </w:r>
      <w:r w:rsidR="00B75AF9" w:rsidRPr="005F3A1A">
        <w:rPr>
          <w:rFonts w:ascii="Times New Roman" w:hAnsi="Times New Roman" w:cs="Times New Roman"/>
          <w:color w:val="000000" w:themeColor="text1"/>
          <w:sz w:val="24"/>
          <w:szCs w:val="24"/>
        </w:rPr>
        <w:t>;</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6.4.4. visuomenės dalyvavimo ataskaita;</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6.4.5. strateginio pasekmių aplinkai vertimo atrankos dokumentas;</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6.4.6. Teritorijų planavimo komisijos posėdžio protokolas;</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6.4.7. Valstybinės teritorijų planavimo ir statybos inspekcijos prie Aplinkos ministerijos patikrinimo</w:t>
      </w:r>
      <w:r>
        <w:rPr>
          <w:rFonts w:ascii="Times New Roman" w:hAnsi="Times New Roman" w:cs="Times New Roman"/>
          <w:sz w:val="24"/>
          <w:szCs w:val="24"/>
        </w:rPr>
        <w:t xml:space="preserve"> </w:t>
      </w:r>
      <w:r w:rsidR="00B75AF9" w:rsidRPr="00B75AF9">
        <w:rPr>
          <w:rFonts w:ascii="Times New Roman" w:hAnsi="Times New Roman" w:cs="Times New Roman"/>
          <w:sz w:val="24"/>
          <w:szCs w:val="24"/>
        </w:rPr>
        <w:t>aktas;</w:t>
      </w:r>
    </w:p>
    <w:p w:rsidR="00B75AF9" w:rsidRPr="00B75AF9" w:rsidRDefault="00844979" w:rsidP="00B75AF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75AF9" w:rsidRPr="00B75AF9">
        <w:rPr>
          <w:rFonts w:ascii="Times New Roman" w:hAnsi="Times New Roman" w:cs="Times New Roman"/>
          <w:sz w:val="24"/>
          <w:szCs w:val="24"/>
        </w:rPr>
        <w:t xml:space="preserve">6.4.8. </w:t>
      </w:r>
      <w:r>
        <w:rPr>
          <w:rFonts w:ascii="Times New Roman" w:hAnsi="Times New Roman" w:cs="Times New Roman"/>
          <w:sz w:val="24"/>
          <w:szCs w:val="24"/>
        </w:rPr>
        <w:t xml:space="preserve">Ukmergės </w:t>
      </w:r>
      <w:r w:rsidR="00B75AF9" w:rsidRPr="00B75AF9">
        <w:rPr>
          <w:rFonts w:ascii="Times New Roman" w:hAnsi="Times New Roman" w:cs="Times New Roman"/>
          <w:sz w:val="24"/>
          <w:szCs w:val="24"/>
        </w:rPr>
        <w:t xml:space="preserve">rajono savivaldybės tarybos sprendimas, kuriuo patvirtinamas </w:t>
      </w:r>
      <w:r w:rsidR="005F3A1A" w:rsidRPr="005F3A1A">
        <w:rPr>
          <w:rFonts w:ascii="Times New Roman" w:hAnsi="Times New Roman" w:cs="Times New Roman"/>
          <w:i/>
          <w:sz w:val="24"/>
          <w:szCs w:val="24"/>
        </w:rPr>
        <w:t>S</w:t>
      </w:r>
      <w:r w:rsidR="00B75AF9" w:rsidRPr="005F3A1A">
        <w:rPr>
          <w:rFonts w:ascii="Times New Roman" w:hAnsi="Times New Roman" w:cs="Times New Roman"/>
          <w:i/>
          <w:sz w:val="24"/>
          <w:szCs w:val="24"/>
        </w:rPr>
        <w:t>pecialusis planas</w:t>
      </w:r>
      <w:r w:rsidR="00B75AF9" w:rsidRPr="00B75AF9">
        <w:rPr>
          <w:rFonts w:ascii="Times New Roman" w:hAnsi="Times New Roman" w:cs="Times New Roman"/>
          <w:sz w:val="24"/>
          <w:szCs w:val="24"/>
        </w:rPr>
        <w:t>.</w:t>
      </w:r>
    </w:p>
    <w:p w:rsidR="005F3A1A" w:rsidRDefault="00844979" w:rsidP="00844979">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7. </w:t>
      </w:r>
      <w:r w:rsidRPr="005F3A1A">
        <w:rPr>
          <w:rFonts w:ascii="Times New Roman" w:hAnsi="Times New Roman" w:cs="Times New Roman"/>
          <w:i/>
          <w:sz w:val="24"/>
          <w:szCs w:val="24"/>
        </w:rPr>
        <w:t xml:space="preserve">Specialiojo </w:t>
      </w:r>
      <w:r w:rsidRPr="005F3A1A">
        <w:rPr>
          <w:rFonts w:ascii="Times New Roman" w:hAnsi="Times New Roman" w:cs="Times New Roman"/>
          <w:i/>
          <w:color w:val="000000"/>
          <w:sz w:val="24"/>
          <w:szCs w:val="24"/>
        </w:rPr>
        <w:t>plano</w:t>
      </w:r>
      <w:r w:rsidRPr="00DB5416">
        <w:rPr>
          <w:rFonts w:ascii="Times New Roman" w:hAnsi="Times New Roman" w:cs="Times New Roman"/>
          <w:color w:val="000000"/>
          <w:sz w:val="24"/>
          <w:szCs w:val="24"/>
        </w:rPr>
        <w:t xml:space="preserve"> rengėjas organizatoriui</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 xml:space="preserve">pateikia visos apimties </w:t>
      </w:r>
      <w:r w:rsidRPr="005F3A1A">
        <w:rPr>
          <w:rFonts w:ascii="Times New Roman" w:hAnsi="Times New Roman" w:cs="Times New Roman"/>
          <w:i/>
          <w:color w:val="000000"/>
          <w:sz w:val="24"/>
          <w:szCs w:val="24"/>
        </w:rPr>
        <w:t>Specialiojo plano</w:t>
      </w:r>
      <w:r w:rsidRPr="00DB5416">
        <w:rPr>
          <w:rFonts w:ascii="Times New Roman" w:hAnsi="Times New Roman" w:cs="Times New Roman"/>
          <w:color w:val="000000"/>
          <w:sz w:val="24"/>
          <w:szCs w:val="24"/>
        </w:rPr>
        <w:t xml:space="preserve"> dokumentaciją (tekstinę ir grafinę dalis) – </w:t>
      </w:r>
      <w:r>
        <w:rPr>
          <w:rFonts w:ascii="Times New Roman" w:hAnsi="Times New Roman" w:cs="Times New Roman"/>
          <w:color w:val="000000"/>
          <w:sz w:val="24"/>
          <w:szCs w:val="24"/>
        </w:rPr>
        <w:t>2 (du</w:t>
      </w:r>
      <w:r w:rsidRPr="00DB5416">
        <w:rPr>
          <w:rFonts w:ascii="Times New Roman" w:hAnsi="Times New Roman" w:cs="Times New Roman"/>
          <w:color w:val="000000"/>
          <w:sz w:val="24"/>
          <w:szCs w:val="24"/>
        </w:rPr>
        <w:t xml:space="preserve">) egzemplioriai bylose ir </w:t>
      </w:r>
      <w:r>
        <w:rPr>
          <w:rFonts w:ascii="Times New Roman" w:hAnsi="Times New Roman" w:cs="Times New Roman"/>
          <w:color w:val="000000"/>
          <w:sz w:val="24"/>
          <w:szCs w:val="24"/>
        </w:rPr>
        <w:t>2 (du</w:t>
      </w:r>
      <w:r w:rsidRPr="00DB5416">
        <w:rPr>
          <w:rFonts w:ascii="Times New Roman" w:hAnsi="Times New Roman" w:cs="Times New Roman"/>
          <w:color w:val="000000"/>
          <w:sz w:val="24"/>
          <w:szCs w:val="24"/>
        </w:rPr>
        <w:t>) egzemplioriai</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 xml:space="preserve">skaitmeniniu </w:t>
      </w:r>
      <w:r w:rsidRPr="00DB7A3B">
        <w:rPr>
          <w:rFonts w:ascii="Times New Roman" w:hAnsi="Times New Roman" w:cs="Times New Roman"/>
          <w:color w:val="000000" w:themeColor="text1"/>
          <w:sz w:val="24"/>
          <w:szCs w:val="24"/>
        </w:rPr>
        <w:t xml:space="preserve">formatu (duomenys pateikiami </w:t>
      </w:r>
      <w:proofErr w:type="spellStart"/>
      <w:r w:rsidRPr="00DB7A3B">
        <w:rPr>
          <w:rFonts w:ascii="Times New Roman" w:hAnsi="Times New Roman" w:cs="Times New Roman"/>
          <w:color w:val="000000" w:themeColor="text1"/>
          <w:sz w:val="24"/>
          <w:szCs w:val="24"/>
        </w:rPr>
        <w:t>Esri</w:t>
      </w:r>
      <w:proofErr w:type="spellEnd"/>
      <w:r w:rsidRPr="00DB7A3B">
        <w:rPr>
          <w:rFonts w:ascii="Times New Roman" w:hAnsi="Times New Roman" w:cs="Times New Roman"/>
          <w:color w:val="000000" w:themeColor="text1"/>
          <w:sz w:val="24"/>
          <w:szCs w:val="24"/>
        </w:rPr>
        <w:t xml:space="preserve"> SHP formatu, ESRI File </w:t>
      </w:r>
      <w:proofErr w:type="spellStart"/>
      <w:r w:rsidRPr="00DB7A3B">
        <w:rPr>
          <w:rFonts w:ascii="Times New Roman" w:hAnsi="Times New Roman" w:cs="Times New Roman"/>
          <w:color w:val="000000" w:themeColor="text1"/>
          <w:sz w:val="24"/>
          <w:szCs w:val="24"/>
        </w:rPr>
        <w:t>geodatabase</w:t>
      </w:r>
      <w:proofErr w:type="spellEnd"/>
      <w:r w:rsidRPr="00DB7A3B">
        <w:rPr>
          <w:rFonts w:ascii="Times New Roman" w:hAnsi="Times New Roman" w:cs="Times New Roman"/>
          <w:color w:val="000000" w:themeColor="text1"/>
          <w:sz w:val="24"/>
          <w:szCs w:val="24"/>
        </w:rPr>
        <w:t xml:space="preserve"> (*</w:t>
      </w:r>
      <w:proofErr w:type="spellStart"/>
      <w:r w:rsidRPr="00DB7A3B">
        <w:rPr>
          <w:rFonts w:ascii="Times New Roman" w:hAnsi="Times New Roman" w:cs="Times New Roman"/>
          <w:color w:val="000000" w:themeColor="text1"/>
          <w:sz w:val="24"/>
          <w:szCs w:val="24"/>
        </w:rPr>
        <w:t>gdb</w:t>
      </w:r>
      <w:proofErr w:type="spellEnd"/>
      <w:r w:rsidRPr="00DB7A3B">
        <w:rPr>
          <w:rFonts w:ascii="Times New Roman" w:hAnsi="Times New Roman" w:cs="Times New Roman"/>
          <w:color w:val="000000" w:themeColor="text1"/>
          <w:sz w:val="24"/>
          <w:szCs w:val="24"/>
        </w:rPr>
        <w:t xml:space="preserve">) duomenų bazės struktūra, visi brėžiniai turi būti pateikti </w:t>
      </w:r>
      <w:proofErr w:type="spellStart"/>
      <w:r w:rsidRPr="00DB7A3B">
        <w:rPr>
          <w:rFonts w:ascii="Times New Roman" w:hAnsi="Times New Roman" w:cs="Times New Roman"/>
          <w:color w:val="000000" w:themeColor="text1"/>
          <w:sz w:val="24"/>
          <w:szCs w:val="24"/>
        </w:rPr>
        <w:t>Esri</w:t>
      </w:r>
      <w:proofErr w:type="spellEnd"/>
      <w:r w:rsidRPr="00DB7A3B">
        <w:rPr>
          <w:rFonts w:ascii="Times New Roman" w:hAnsi="Times New Roman" w:cs="Times New Roman"/>
          <w:color w:val="000000" w:themeColor="text1"/>
          <w:sz w:val="24"/>
          <w:szCs w:val="24"/>
        </w:rPr>
        <w:t xml:space="preserve"> </w:t>
      </w:r>
      <w:proofErr w:type="spellStart"/>
      <w:r w:rsidRPr="00DB7A3B">
        <w:rPr>
          <w:rFonts w:ascii="Times New Roman" w:hAnsi="Times New Roman" w:cs="Times New Roman"/>
          <w:color w:val="000000" w:themeColor="text1"/>
          <w:sz w:val="24"/>
          <w:szCs w:val="24"/>
        </w:rPr>
        <w:t>Arcgis</w:t>
      </w:r>
      <w:proofErr w:type="spellEnd"/>
      <w:r w:rsidRPr="00DB7A3B">
        <w:rPr>
          <w:rFonts w:ascii="Times New Roman" w:hAnsi="Times New Roman" w:cs="Times New Roman"/>
          <w:color w:val="000000" w:themeColor="text1"/>
          <w:sz w:val="24"/>
          <w:szCs w:val="24"/>
        </w:rPr>
        <w:t xml:space="preserve"> MXD ir *.</w:t>
      </w:r>
      <w:proofErr w:type="spellStart"/>
      <w:r w:rsidRPr="00DB7A3B">
        <w:rPr>
          <w:rFonts w:ascii="Times New Roman" w:hAnsi="Times New Roman" w:cs="Times New Roman"/>
          <w:color w:val="000000" w:themeColor="text1"/>
          <w:sz w:val="24"/>
          <w:szCs w:val="24"/>
        </w:rPr>
        <w:t>pdf</w:t>
      </w:r>
      <w:proofErr w:type="spellEnd"/>
      <w:r w:rsidRPr="00DB7A3B">
        <w:rPr>
          <w:rFonts w:ascii="Times New Roman" w:hAnsi="Times New Roman" w:cs="Times New Roman"/>
          <w:color w:val="000000" w:themeColor="text1"/>
          <w:sz w:val="24"/>
          <w:szCs w:val="24"/>
        </w:rPr>
        <w:t xml:space="preserve"> formatu) ir 1 pristatymo formą MS Power </w:t>
      </w:r>
      <w:proofErr w:type="spellStart"/>
      <w:r w:rsidRPr="00DB7A3B">
        <w:rPr>
          <w:rFonts w:ascii="Times New Roman" w:hAnsi="Times New Roman" w:cs="Times New Roman"/>
          <w:color w:val="000000" w:themeColor="text1"/>
          <w:sz w:val="24"/>
          <w:szCs w:val="24"/>
        </w:rPr>
        <w:t>Point</w:t>
      </w:r>
      <w:proofErr w:type="spellEnd"/>
      <w:r w:rsidRPr="00DB7A3B">
        <w:rPr>
          <w:rFonts w:ascii="Times New Roman" w:hAnsi="Times New Roman" w:cs="Times New Roman"/>
          <w:color w:val="000000" w:themeColor="text1"/>
          <w:sz w:val="24"/>
          <w:szCs w:val="24"/>
        </w:rPr>
        <w:t xml:space="preserve"> programoje.</w:t>
      </w:r>
      <w:r>
        <w:rPr>
          <w:rFonts w:ascii="Times New Roman" w:hAnsi="Times New Roman" w:cs="Times New Roman"/>
          <w:color w:val="000000" w:themeColor="text1"/>
          <w:sz w:val="24"/>
          <w:szCs w:val="24"/>
        </w:rPr>
        <w:t xml:space="preserve"> </w:t>
      </w:r>
    </w:p>
    <w:p w:rsidR="00844979" w:rsidRPr="00DB5416" w:rsidRDefault="00844979" w:rsidP="0084497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8</w:t>
      </w:r>
      <w:r w:rsidRPr="00DB54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E</w:t>
      </w:r>
      <w:r w:rsidRPr="00DB5416">
        <w:rPr>
          <w:rFonts w:ascii="Times New Roman" w:hAnsi="Times New Roman" w:cs="Times New Roman"/>
          <w:color w:val="000000"/>
          <w:sz w:val="24"/>
          <w:szCs w:val="24"/>
        </w:rPr>
        <w:t>rdvinius duomenis (GIS) parengti vadovaujantis Teritorijų planavimo</w:t>
      </w:r>
      <w:r>
        <w:rPr>
          <w:rFonts w:ascii="Times New Roman" w:hAnsi="Times New Roman" w:cs="Times New Roman"/>
          <w:color w:val="000000"/>
          <w:sz w:val="24"/>
          <w:szCs w:val="24"/>
        </w:rPr>
        <w:t xml:space="preserve"> </w:t>
      </w:r>
      <w:r w:rsidRPr="00DB5416">
        <w:rPr>
          <w:rFonts w:ascii="Times New Roman" w:hAnsi="Times New Roman" w:cs="Times New Roman"/>
          <w:color w:val="000000"/>
          <w:sz w:val="24"/>
          <w:szCs w:val="24"/>
        </w:rPr>
        <w:t>erdvinių duomenų specifikacija.</w:t>
      </w:r>
    </w:p>
    <w:p w:rsidR="00844979" w:rsidRDefault="00844979" w:rsidP="0084497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9</w:t>
      </w:r>
      <w:r w:rsidRPr="00DB5416">
        <w:rPr>
          <w:rFonts w:ascii="Times New Roman" w:hAnsi="Times New Roman" w:cs="Times New Roman"/>
          <w:color w:val="000000"/>
          <w:sz w:val="24"/>
          <w:szCs w:val="24"/>
        </w:rPr>
        <w:t xml:space="preserve">. Brėžiniai rengiami ant rengėjo įsigytų bei organizatoriaus perduotų </w:t>
      </w:r>
      <w:r>
        <w:rPr>
          <w:rFonts w:ascii="Times New Roman" w:hAnsi="Times New Roman" w:cs="Times New Roman"/>
          <w:color w:val="000000"/>
          <w:sz w:val="24"/>
          <w:szCs w:val="24"/>
        </w:rPr>
        <w:t xml:space="preserve">turimų </w:t>
      </w:r>
      <w:r w:rsidRPr="00DB5416">
        <w:rPr>
          <w:rFonts w:ascii="Times New Roman" w:hAnsi="Times New Roman" w:cs="Times New Roman"/>
          <w:color w:val="000000"/>
          <w:sz w:val="24"/>
          <w:szCs w:val="24"/>
        </w:rPr>
        <w:t>atitinkamo mastelio valstybinių</w:t>
      </w:r>
      <w:r>
        <w:rPr>
          <w:rFonts w:ascii="Times New Roman" w:hAnsi="Times New Roman" w:cs="Times New Roman"/>
          <w:color w:val="000000"/>
          <w:sz w:val="24"/>
          <w:szCs w:val="24"/>
        </w:rPr>
        <w:t xml:space="preserve"> </w:t>
      </w:r>
      <w:proofErr w:type="spellStart"/>
      <w:r w:rsidRPr="00DB5416">
        <w:rPr>
          <w:rFonts w:ascii="Times New Roman" w:hAnsi="Times New Roman" w:cs="Times New Roman"/>
          <w:color w:val="000000"/>
          <w:sz w:val="24"/>
          <w:szCs w:val="24"/>
        </w:rPr>
        <w:t>georeferencinių</w:t>
      </w:r>
      <w:proofErr w:type="spellEnd"/>
      <w:r w:rsidRPr="00DB5416">
        <w:rPr>
          <w:rFonts w:ascii="Times New Roman" w:hAnsi="Times New Roman" w:cs="Times New Roman"/>
          <w:color w:val="000000"/>
          <w:sz w:val="24"/>
          <w:szCs w:val="24"/>
        </w:rPr>
        <w:t xml:space="preserve"> erdvinių duomenų pagrindo.</w:t>
      </w:r>
    </w:p>
    <w:p w:rsidR="008A27BD" w:rsidRPr="009A061A" w:rsidRDefault="008A27BD" w:rsidP="008A27B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ab/>
        <w:t>10</w:t>
      </w:r>
      <w:r w:rsidRPr="009A061A">
        <w:rPr>
          <w:rFonts w:ascii="Times New Roman" w:hAnsi="Times New Roman" w:cs="Times New Roman"/>
          <w:sz w:val="24"/>
          <w:szCs w:val="24"/>
        </w:rPr>
        <w:t xml:space="preserve">. </w:t>
      </w:r>
      <w:r w:rsidRPr="008A27BD">
        <w:rPr>
          <w:rFonts w:ascii="Times New Roman" w:hAnsi="Times New Roman" w:cs="Times New Roman"/>
          <w:i/>
          <w:sz w:val="24"/>
          <w:szCs w:val="24"/>
        </w:rPr>
        <w:t>Specialiojo plano</w:t>
      </w:r>
      <w:r>
        <w:rPr>
          <w:rFonts w:ascii="Times New Roman" w:hAnsi="Times New Roman" w:cs="Times New Roman"/>
          <w:sz w:val="24"/>
          <w:szCs w:val="24"/>
        </w:rPr>
        <w:t xml:space="preserve"> </w:t>
      </w:r>
      <w:r w:rsidRPr="009A061A">
        <w:rPr>
          <w:rFonts w:ascii="Times New Roman" w:hAnsi="Times New Roman" w:cs="Times New Roman"/>
          <w:sz w:val="24"/>
          <w:szCs w:val="24"/>
        </w:rPr>
        <w:t>sprendiniai turi neprieštarauti Lietuvos Respublikos įstatymams, reglamentuojantiems teritorijų planavimą.</w:t>
      </w:r>
    </w:p>
    <w:p w:rsidR="008A27BD" w:rsidRPr="009A061A" w:rsidRDefault="008A27BD" w:rsidP="008A27B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11</w:t>
      </w:r>
      <w:r w:rsidRPr="009A061A">
        <w:rPr>
          <w:rFonts w:ascii="Times New Roman" w:hAnsi="Times New Roman" w:cs="Times New Roman"/>
          <w:sz w:val="24"/>
          <w:szCs w:val="24"/>
        </w:rPr>
        <w:t>.</w:t>
      </w:r>
      <w:r w:rsidRPr="002D6D86">
        <w:rPr>
          <w:rFonts w:ascii="Times New Roman" w:hAnsi="Times New Roman" w:cs="Times New Roman"/>
          <w:i/>
          <w:color w:val="000000"/>
          <w:sz w:val="24"/>
          <w:szCs w:val="24"/>
        </w:rPr>
        <w:t xml:space="preserve"> Specialiojo plano</w:t>
      </w:r>
      <w:r w:rsidRPr="009A061A">
        <w:rPr>
          <w:rFonts w:ascii="Times New Roman" w:hAnsi="Times New Roman" w:cs="Times New Roman"/>
          <w:sz w:val="24"/>
          <w:szCs w:val="24"/>
        </w:rPr>
        <w:t xml:space="preserve"> </w:t>
      </w:r>
      <w:r>
        <w:rPr>
          <w:rFonts w:ascii="Times New Roman" w:hAnsi="Times New Roman" w:cs="Times New Roman"/>
          <w:sz w:val="24"/>
          <w:szCs w:val="24"/>
        </w:rPr>
        <w:t>p</w:t>
      </w:r>
      <w:r w:rsidRPr="009A061A">
        <w:rPr>
          <w:rFonts w:ascii="Times New Roman" w:hAnsi="Times New Roman" w:cs="Times New Roman"/>
          <w:sz w:val="24"/>
          <w:szCs w:val="24"/>
        </w:rPr>
        <w:t xml:space="preserve">lanavimo darbų programa dokumento rengimo metu gali būti </w:t>
      </w:r>
      <w:r>
        <w:rPr>
          <w:rFonts w:ascii="Times New Roman" w:hAnsi="Times New Roman" w:cs="Times New Roman"/>
          <w:sz w:val="24"/>
          <w:szCs w:val="24"/>
        </w:rPr>
        <w:t>tikslinama</w:t>
      </w:r>
      <w:r w:rsidRPr="009A061A">
        <w:rPr>
          <w:rFonts w:ascii="Times New Roman" w:hAnsi="Times New Roman" w:cs="Times New Roman"/>
          <w:sz w:val="24"/>
          <w:szCs w:val="24"/>
        </w:rPr>
        <w:t xml:space="preserve"> ir (ar) papildyta.</w:t>
      </w:r>
    </w:p>
    <w:p w:rsidR="008A27BD" w:rsidRPr="00DB5416" w:rsidRDefault="008A27BD" w:rsidP="00844979">
      <w:pPr>
        <w:autoSpaceDE w:val="0"/>
        <w:autoSpaceDN w:val="0"/>
        <w:adjustRightInd w:val="0"/>
        <w:spacing w:after="0" w:line="240" w:lineRule="auto"/>
        <w:jc w:val="both"/>
        <w:rPr>
          <w:rFonts w:ascii="Times New Roman" w:hAnsi="Times New Roman" w:cs="Times New Roman"/>
          <w:color w:val="000000"/>
          <w:sz w:val="24"/>
          <w:szCs w:val="24"/>
        </w:rPr>
      </w:pPr>
    </w:p>
    <w:p w:rsidR="00844979" w:rsidRPr="00B83DB1" w:rsidRDefault="00844979" w:rsidP="00844979">
      <w:pPr>
        <w:pStyle w:val="Default"/>
        <w:jc w:val="both"/>
      </w:pPr>
    </w:p>
    <w:p w:rsidR="00844979" w:rsidRDefault="00844979" w:rsidP="00967891">
      <w:pPr>
        <w:autoSpaceDE w:val="0"/>
        <w:autoSpaceDN w:val="0"/>
        <w:adjustRightInd w:val="0"/>
        <w:spacing w:after="0" w:line="240" w:lineRule="auto"/>
        <w:jc w:val="center"/>
        <w:rPr>
          <w:rFonts w:ascii="Times New Roman" w:hAnsi="Times New Roman" w:cs="Times New Roman"/>
          <w:sz w:val="24"/>
          <w:szCs w:val="24"/>
        </w:rPr>
      </w:pPr>
      <w:r w:rsidRPr="00B83DB1">
        <w:rPr>
          <w:rFonts w:ascii="Times New Roman" w:hAnsi="Times New Roman" w:cs="Times New Roman"/>
          <w:sz w:val="24"/>
          <w:szCs w:val="24"/>
        </w:rPr>
        <w:t>_________________________</w:t>
      </w:r>
    </w:p>
    <w:sectPr w:rsidR="00844979" w:rsidSect="00B4775C">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B75AF9"/>
    <w:rsid w:val="00011580"/>
    <w:rsid w:val="00067085"/>
    <w:rsid w:val="000D5A93"/>
    <w:rsid w:val="000F432B"/>
    <w:rsid w:val="0013114A"/>
    <w:rsid w:val="0016409C"/>
    <w:rsid w:val="001C1FD2"/>
    <w:rsid w:val="0025159A"/>
    <w:rsid w:val="002E412C"/>
    <w:rsid w:val="00492B16"/>
    <w:rsid w:val="00510A26"/>
    <w:rsid w:val="005318BF"/>
    <w:rsid w:val="0053412A"/>
    <w:rsid w:val="00537463"/>
    <w:rsid w:val="005513C1"/>
    <w:rsid w:val="005F3A1A"/>
    <w:rsid w:val="00661E65"/>
    <w:rsid w:val="00674BFB"/>
    <w:rsid w:val="00696E9A"/>
    <w:rsid w:val="006C36A0"/>
    <w:rsid w:val="00844979"/>
    <w:rsid w:val="008A27BD"/>
    <w:rsid w:val="00967891"/>
    <w:rsid w:val="00A0370F"/>
    <w:rsid w:val="00AF16E6"/>
    <w:rsid w:val="00B4124D"/>
    <w:rsid w:val="00B4775C"/>
    <w:rsid w:val="00B75AF9"/>
    <w:rsid w:val="00B8276C"/>
    <w:rsid w:val="00C56C2C"/>
    <w:rsid w:val="00DA4409"/>
    <w:rsid w:val="00DA675A"/>
    <w:rsid w:val="00DC4A03"/>
    <w:rsid w:val="00E454AC"/>
    <w:rsid w:val="00F07F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4775C"/>
  </w:style>
  <w:style w:type="paragraph" w:styleId="Antrat1">
    <w:name w:val="heading 1"/>
    <w:basedOn w:val="prastasis"/>
    <w:next w:val="prastasis"/>
    <w:link w:val="Antrat1Diagrama"/>
    <w:qFormat/>
    <w:rsid w:val="00537463"/>
    <w:pPr>
      <w:keepNext/>
      <w:spacing w:after="0" w:line="240" w:lineRule="auto"/>
      <w:jc w:val="center"/>
      <w:outlineLvl w:val="0"/>
    </w:pPr>
    <w:rPr>
      <w:rFonts w:ascii="Times New Roman" w:eastAsia="Times New Roman" w:hAnsi="Times New Roman" w:cs="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5159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C56C2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6C2C"/>
    <w:rPr>
      <w:rFonts w:ascii="Tahoma" w:hAnsi="Tahoma" w:cs="Tahoma"/>
      <w:sz w:val="16"/>
      <w:szCs w:val="16"/>
    </w:rPr>
  </w:style>
  <w:style w:type="character" w:customStyle="1" w:styleId="Antrat1Diagrama">
    <w:name w:val="Antraštė 1 Diagrama"/>
    <w:basedOn w:val="Numatytasispastraiposriftas"/>
    <w:link w:val="Antrat1"/>
    <w:rsid w:val="00537463"/>
    <w:rPr>
      <w:rFonts w:ascii="Times New Roman" w:eastAsia="Times New Roman" w:hAnsi="Times New Roman" w:cs="Times New Roman"/>
      <w:b/>
      <w:bCs/>
      <w:sz w:val="24"/>
      <w:szCs w:val="24"/>
    </w:rPr>
  </w:style>
  <w:style w:type="character" w:styleId="Hipersaitas">
    <w:name w:val="Hyperlink"/>
    <w:rsid w:val="00537463"/>
    <w:rPr>
      <w:color w:val="00000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pd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4</Pages>
  <Words>7118</Words>
  <Characters>4058</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MANO</cp:lastModifiedBy>
  <cp:revision>14</cp:revision>
  <dcterms:created xsi:type="dcterms:W3CDTF">2020-12-09T07:03:00Z</dcterms:created>
  <dcterms:modified xsi:type="dcterms:W3CDTF">2021-02-10T09:47:00Z</dcterms:modified>
</cp:coreProperties>
</file>