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C2" w:rsidRDefault="00DF15C2" w:rsidP="00F8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UKMERGĖS RAJONO SAVIVALDYBĖS ADMINISTRACIJA</w:t>
      </w:r>
    </w:p>
    <w:p w:rsidR="00F82505" w:rsidRPr="00F82505" w:rsidRDefault="00F82505" w:rsidP="00F8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14D1" w:rsidRPr="003914D1" w:rsidRDefault="00DF15C2" w:rsidP="003914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914D1">
        <w:rPr>
          <w:rFonts w:ascii="Times New Roman" w:hAnsi="Times New Roman"/>
          <w:bCs/>
          <w:sz w:val="24"/>
          <w:szCs w:val="24"/>
        </w:rPr>
        <w:t xml:space="preserve">ADMINISTRACINĖS PASLAUGOS </w:t>
      </w:r>
    </w:p>
    <w:p w:rsidR="003914D1" w:rsidRPr="003914D1" w:rsidRDefault="003914D1" w:rsidP="00391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4D1">
        <w:rPr>
          <w:rFonts w:ascii="Times New Roman" w:hAnsi="Times New Roman"/>
          <w:b/>
          <w:sz w:val="24"/>
          <w:szCs w:val="24"/>
        </w:rPr>
        <w:t>GIMIMO REGISRAVIMAS</w:t>
      </w:r>
    </w:p>
    <w:p w:rsidR="00DF15C2" w:rsidRPr="003914D1" w:rsidRDefault="00DF15C2" w:rsidP="003914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914D1">
        <w:rPr>
          <w:rFonts w:ascii="Times New Roman" w:hAnsi="Times New Roman"/>
          <w:bCs/>
          <w:sz w:val="24"/>
          <w:szCs w:val="24"/>
        </w:rPr>
        <w:t>TEIKIMO APRAŠYMAS</w:t>
      </w:r>
      <w:r w:rsidR="00C33486">
        <w:rPr>
          <w:rFonts w:ascii="Times New Roman" w:hAnsi="Times New Roman"/>
          <w:bCs/>
          <w:sz w:val="24"/>
          <w:szCs w:val="24"/>
        </w:rPr>
        <w:t xml:space="preserve"> (Nr. 151)</w:t>
      </w:r>
    </w:p>
    <w:p w:rsidR="00DF15C2" w:rsidRDefault="00DF15C2" w:rsidP="00DF15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352"/>
        <w:gridCol w:w="5706"/>
      </w:tblGrid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DF1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DF1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DF1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Aprašymo turinys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B76C90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F15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AE57DC" w:rsidRDefault="00DF15C2" w:rsidP="00DF15C2">
            <w:pPr>
              <w:pStyle w:val="Antrat3"/>
              <w:rPr>
                <w:sz w:val="24"/>
                <w:szCs w:val="24"/>
                <w:lang w:eastAsia="lt-LT"/>
              </w:rPr>
            </w:pPr>
            <w:r w:rsidRPr="00AE57DC">
              <w:rPr>
                <w:bCs w:val="0"/>
                <w:sz w:val="24"/>
                <w:szCs w:val="24"/>
                <w:lang w:eastAsia="lt-LT"/>
              </w:rPr>
              <w:t>Gimimo registravimas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B76C90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15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apibūdinimas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DF15C2">
            <w:pPr>
              <w:pStyle w:val="prastasiniatinklio"/>
              <w:jc w:val="both"/>
            </w:pPr>
            <w:r>
              <w:t xml:space="preserve">Ši paslauga apima gimimo įrašo įrašymą ir pagal pageidavimą gimimo įrašo išrašo išdavimą. 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Teisės aktai, reguliuojantys administracinės</w:t>
            </w:r>
          </w:p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paslaugos teikimą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8F28D5" w:rsidP="009B6BC8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hyperlink r:id="rId6" w:tgtFrame="_blank" w:history="1">
              <w:r w:rsidR="00DF15C2" w:rsidRPr="00AC4647">
                <w:rPr>
                  <w:rStyle w:val="Hipersaitas"/>
                </w:rPr>
                <w:t>Lietuvos Respublikos civilinio kodekso patvirtinimo, įsigaliojimo ir įgyvendinimo įstatymas. Lietuvos Respublikos civilinis kodeksas, 2000-07-18 Nr. VIII-1864</w:t>
              </w:r>
            </w:hyperlink>
            <w:r w:rsidR="00DF15C2">
              <w:t>.</w:t>
            </w:r>
          </w:p>
          <w:p w:rsidR="00DF15C2" w:rsidRDefault="008F28D5" w:rsidP="009B6BC8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hyperlink r:id="rId7" w:history="1">
              <w:r w:rsidR="00DF15C2" w:rsidRPr="006F4578">
                <w:rPr>
                  <w:rStyle w:val="Hipersaitas"/>
                </w:rPr>
                <w:t>Civilinės būklės aktų registravimo taisyklės</w:t>
              </w:r>
            </w:hyperlink>
          </w:p>
          <w:p w:rsidR="00DF15C2" w:rsidRDefault="008F28D5" w:rsidP="009B6BC8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hyperlink r:id="rId8" w:history="1">
              <w:r w:rsidR="00DF15C2" w:rsidRPr="00080F7B">
                <w:rPr>
                  <w:rStyle w:val="Hipersaitas"/>
                </w:rPr>
                <w:t>Lietuvos Respublikos civilinės būklės aktų registravimo įstatymas.</w:t>
              </w:r>
            </w:hyperlink>
          </w:p>
          <w:p w:rsidR="00DF15C2" w:rsidRPr="00B433B8" w:rsidRDefault="00DF15C2" w:rsidP="00683CD0">
            <w:pPr>
              <w:pStyle w:val="prastasiniatinklio"/>
              <w:spacing w:before="0" w:beforeAutospacing="0" w:after="0" w:afterAutospacing="0"/>
              <w:jc w:val="both"/>
            </w:pPr>
            <w:r>
              <w:t xml:space="preserve">Nuoroda (Teisės aktai reguliuojantys civilinės būklės aktų registravimą)   </w:t>
            </w:r>
            <w:hyperlink r:id="rId9" w:history="1">
              <w:r w:rsidRPr="00276794">
                <w:rPr>
                  <w:rStyle w:val="Hipersaitas"/>
                </w:rPr>
                <w:t>http://tm.lt/teisineinfo/teisesaktas/7</w:t>
              </w:r>
            </w:hyperlink>
            <w:r>
              <w:t xml:space="preserve"> 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ir dokumentai, kuriuos turi</w:t>
            </w:r>
          </w:p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pateikti asmuo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003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Civilinės metrikacijos įstaiga registruoja gimimą remdamasi vaiko tėvų ar vieno iš jų pareiškimu (nurodoma, koks vaikui suteikiamas vardas ir pavardė). </w:t>
            </w:r>
          </w:p>
        </w:tc>
      </w:tr>
      <w:tr w:rsidR="00DF15C2" w:rsidTr="00E415E6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ir dokumentai, kuriuos turi gauti</w:t>
            </w:r>
          </w:p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institucija (prašymą nagrinėjantis</w:t>
            </w:r>
          </w:p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tarnautojas)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8D6B6D" w:rsidRDefault="00DF15C2" w:rsidP="0000347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8D6B6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Elektroninis vaiko</w:t>
            </w:r>
            <w:r w:rsidRPr="00EA4F3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gimimo pažymėjim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as (naudojant ESPBI IS duomenis). </w:t>
            </w:r>
            <w:r w:rsidRPr="00460308">
              <w:rPr>
                <w:rFonts w:ascii="Times New Roman" w:hAnsi="Times New Roman"/>
                <w:sz w:val="24"/>
                <w:szCs w:val="24"/>
              </w:rPr>
              <w:t>Duomenys</w:t>
            </w:r>
            <w:r>
              <w:rPr>
                <w:rFonts w:ascii="Times New Roman" w:hAnsi="Times New Roman"/>
                <w:sz w:val="24"/>
                <w:szCs w:val="24"/>
              </w:rPr>
              <w:t>, kurių nėra asmens tapatybę patvirtinančiuose dokumentuose,</w:t>
            </w:r>
            <w:r w:rsidRPr="00460308">
              <w:rPr>
                <w:rFonts w:ascii="Times New Roman" w:hAnsi="Times New Roman"/>
                <w:sz w:val="24"/>
                <w:szCs w:val="24"/>
              </w:rPr>
              <w:t xml:space="preserve"> gaunami iš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VĮ „ Registrų centras“ </w:t>
            </w:r>
            <w:r w:rsidRPr="00460308">
              <w:rPr>
                <w:rFonts w:ascii="Times New Roman" w:hAnsi="Times New Roman"/>
                <w:sz w:val="24"/>
                <w:szCs w:val="24"/>
              </w:rPr>
              <w:t>(</w:t>
            </w:r>
            <w:r w:rsidR="00E415E6">
              <w:rPr>
                <w:rFonts w:ascii="Times New Roman" w:hAnsi="Times New Roman"/>
                <w:sz w:val="24"/>
                <w:szCs w:val="24"/>
              </w:rPr>
              <w:t>Lvovo g. 25-101</w:t>
            </w:r>
            <w:r w:rsidRPr="00460308">
              <w:rPr>
                <w:rFonts w:ascii="Times New Roman" w:hAnsi="Times New Roman"/>
                <w:sz w:val="24"/>
                <w:szCs w:val="24"/>
              </w:rPr>
              <w:t>, LT-</w:t>
            </w:r>
            <w:r w:rsidR="00E415E6">
              <w:rPr>
                <w:rFonts w:ascii="Times New Roman" w:hAnsi="Times New Roman"/>
                <w:sz w:val="24"/>
                <w:szCs w:val="24"/>
              </w:rPr>
              <w:t>09320</w:t>
            </w:r>
            <w:r w:rsidRPr="00460308">
              <w:rPr>
                <w:rFonts w:ascii="Times New Roman" w:hAnsi="Times New Roman"/>
                <w:sz w:val="24"/>
                <w:szCs w:val="24"/>
              </w:rPr>
              <w:t xml:space="preserve"> Vilnius, </w:t>
            </w:r>
            <w:r>
              <w:rPr>
                <w:rFonts w:ascii="Times New Roman" w:hAnsi="Times New Roman"/>
                <w:sz w:val="24"/>
                <w:szCs w:val="24"/>
              </w:rPr>
              <w:t>www.registrucentras.lt</w:t>
            </w:r>
            <w:r w:rsidRPr="00460308">
              <w:rPr>
                <w:rFonts w:ascii="Times New Roman" w:hAnsi="Times New Roman"/>
                <w:sz w:val="24"/>
                <w:szCs w:val="24"/>
              </w:rPr>
              <w:t>)</w:t>
            </w:r>
            <w:r w:rsidR="00E41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E74602" w:rsidRDefault="00DF15C2" w:rsidP="000034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Vyriausioji specialistė Dovilė Gineikė, tel. (8~340) 63193, el.p. </w:t>
            </w:r>
            <w:hyperlink r:id="rId10" w:history="1">
              <w:r w:rsidRPr="00CA259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d.gineike@ukmerge.lt</w:t>
              </w:r>
            </w:hyperlink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AE57DC" w:rsidRDefault="00EE67A1" w:rsidP="0000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Grietas"/>
                <w:rFonts w:ascii="Times New Roman" w:hAnsi="Times New Roman"/>
                <w:sz w:val="24"/>
                <w:szCs w:val="24"/>
              </w:rPr>
              <w:t>C</w:t>
            </w:r>
            <w:r w:rsidR="00DF15C2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ivilinės metrikacijos </w:t>
            </w:r>
            <w:r w:rsidR="00E415E6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ir dokumentų valdymo skyriaus </w:t>
            </w:r>
            <w:r w:rsidR="00E411BD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vedėjo </w:t>
            </w:r>
            <w:r w:rsidR="00E415E6">
              <w:rPr>
                <w:rStyle w:val="Grietas"/>
                <w:rFonts w:ascii="Times New Roman" w:hAnsi="Times New Roman"/>
                <w:sz w:val="24"/>
                <w:szCs w:val="24"/>
              </w:rPr>
              <w:t>pavaduotoja</w:t>
            </w:r>
            <w:r w:rsidR="00DF15C2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</w:t>
            </w:r>
            <w:r w:rsidR="00DF15C2" w:rsidRPr="00AE57DC">
              <w:rPr>
                <w:rStyle w:val="Grietas"/>
                <w:rFonts w:ascii="Times New Roman" w:hAnsi="Times New Roman"/>
                <w:sz w:val="24"/>
                <w:szCs w:val="24"/>
              </w:rPr>
              <w:t>Regina Jackūnienė,</w:t>
            </w:r>
            <w:r w:rsidR="00DF15C2" w:rsidRPr="00AE57DC">
              <w:rPr>
                <w:rFonts w:ascii="Times New Roman" w:hAnsi="Times New Roman"/>
                <w:sz w:val="24"/>
                <w:szCs w:val="24"/>
              </w:rPr>
              <w:br/>
              <w:t>Tel.: (8~340) 63229</w:t>
            </w:r>
            <w:r w:rsidR="00DF15C2" w:rsidRPr="00AE57DC">
              <w:rPr>
                <w:rFonts w:ascii="Times New Roman" w:hAnsi="Times New Roman"/>
                <w:sz w:val="24"/>
                <w:szCs w:val="24"/>
              </w:rPr>
              <w:br/>
              <w:t xml:space="preserve">El.paštas: </w:t>
            </w:r>
            <w:hyperlink r:id="rId11" w:history="1">
              <w:r w:rsidR="00DF15C2" w:rsidRPr="00A56B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r.jackuniene@ukmerge.lt</w:t>
              </w:r>
            </w:hyperlink>
            <w:r w:rsidR="00DF1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diena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317350" w:rsidRDefault="00DF15C2" w:rsidP="00DF15C2">
            <w:pPr>
              <w:pStyle w:val="Lentelinis"/>
              <w:spacing w:before="120" w:after="120"/>
              <w:jc w:val="both"/>
            </w:pPr>
            <w:r>
              <w:rPr>
                <w:iCs/>
              </w:rPr>
              <w:t>Paslauga nemokama.</w:t>
            </w:r>
            <w:r>
              <w:rPr>
                <w:lang w:eastAsia="lt-LT"/>
              </w:rPr>
              <w:t xml:space="preserve"> 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5C" w:rsidRDefault="00A1785C" w:rsidP="00A1785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Prašymo forma </w:t>
            </w:r>
          </w:p>
          <w:p w:rsidR="00DF15C2" w:rsidRPr="00A1785C" w:rsidRDefault="008F28D5" w:rsidP="00A1785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A1785C" w:rsidRPr="003A1E1A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</w:rPr>
                <w:t>https://www.ukmerge.lt/civiline-metrikacija/</w:t>
              </w:r>
            </w:hyperlink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Informacinės ir ryšių technologijos, naudojamos teikiant administracinę</w:t>
            </w:r>
          </w:p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paslaugą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B433B8" w:rsidRDefault="00DF15C2" w:rsidP="0000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Elektroniniu būdu šią paslaugą galima </w:t>
            </w:r>
            <w:r w:rsidR="00E415E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užsisakyti per MGVDIS Metrikacijos ir gyvenamosios vietos deklaravimo informacinę sistemą adresu </w:t>
            </w:r>
            <w:hyperlink r:id="rId13" w:history="1">
              <w:r w:rsidR="00BE3037" w:rsidRPr="00D64D9D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https://www.registrucentras.lt/savitarna/</w:t>
              </w:r>
            </w:hyperlink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Pr="00E74602" w:rsidRDefault="00DF15C2" w:rsidP="00DF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2">
              <w:rPr>
                <w:rFonts w:ascii="Times New Roman" w:hAnsi="Times New Roman"/>
                <w:sz w:val="24"/>
                <w:szCs w:val="24"/>
              </w:rPr>
              <w:t>Jei vaikas gimė praėjus ne daugiau kaip trims šimtams dienų nuo tėvų gyvenimo skyrium pradžios arba po santuokos pripažinimo negaliojančia ar santuokos nutraukimo, ar</w:t>
            </w:r>
            <w:r>
              <w:rPr>
                <w:rFonts w:ascii="Times New Roman" w:hAnsi="Times New Roman"/>
                <w:sz w:val="24"/>
                <w:szCs w:val="24"/>
              </w:rPr>
              <w:t>ba</w:t>
            </w:r>
            <w:r w:rsidRPr="00E74602">
              <w:rPr>
                <w:rFonts w:ascii="Times New Roman" w:hAnsi="Times New Roman"/>
                <w:sz w:val="24"/>
                <w:szCs w:val="24"/>
              </w:rPr>
              <w:t xml:space="preserve"> po vyro mirties, vaiko tėvu įrašomas vaiko motinos buvęs sutuoktinis.</w:t>
            </w:r>
          </w:p>
          <w:p w:rsidR="00DF15C2" w:rsidRDefault="00DF15C2" w:rsidP="00DF15C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4602">
              <w:rPr>
                <w:rFonts w:ascii="Times New Roman" w:hAnsi="Times New Roman"/>
                <w:sz w:val="24"/>
                <w:szCs w:val="24"/>
              </w:rPr>
              <w:t>Jei vaiko motina sudarė naują santuoką nepraėjus trims šimtams dienų po ankstesnės santuokos pabaigos, vaik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74602">
              <w:rPr>
                <w:rFonts w:ascii="Times New Roman" w:hAnsi="Times New Roman"/>
                <w:sz w:val="24"/>
                <w:szCs w:val="24"/>
              </w:rPr>
              <w:t xml:space="preserve"> tėvu įrašomas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vaiko motinos </w:t>
            </w:r>
            <w:r w:rsidRPr="00E74602">
              <w:rPr>
                <w:rFonts w:ascii="Times New Roman" w:hAnsi="Times New Roman"/>
                <w:sz w:val="24"/>
                <w:szCs w:val="24"/>
              </w:rPr>
              <w:t>naujas sutuoktinis.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DF15C2" w:rsidRPr="00484E00" w:rsidRDefault="00DF15C2" w:rsidP="00DF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 vaiko motina nėra susituokusi su vaiko tėvu ir jei tėvystė nėra pripažinta ar nustatyta, duomenys apie vaiko tėvą neįrašomi, vaikui suteikiama motinos pavardė, tautybė ir jos nurodytas vardas.</w:t>
            </w:r>
          </w:p>
        </w:tc>
      </w:tr>
      <w:tr w:rsidR="00DF15C2" w:rsidTr="00E415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2" w:rsidRDefault="00DF15C2" w:rsidP="00DF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 w:rsidP="00DF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</w:tbl>
    <w:p w:rsidR="00DF15C2" w:rsidRDefault="00DF15C2" w:rsidP="00DF15C2">
      <w:pPr>
        <w:rPr>
          <w:rFonts w:ascii="Times New Roman" w:hAnsi="Times New Roman"/>
          <w:sz w:val="24"/>
          <w:szCs w:val="24"/>
        </w:rPr>
      </w:pPr>
    </w:p>
    <w:p w:rsidR="003914D1" w:rsidRPr="008F28D5" w:rsidRDefault="003914D1" w:rsidP="008F28D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914D1" w:rsidRPr="008F28D5" w:rsidSect="00C704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16E9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695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AE4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47EA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6E6A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82381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01F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15EA7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D6836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9D3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D698E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84D77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7D8C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C06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2FCA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6D10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73AF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85FE2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09F2"/>
    <w:multiLevelType w:val="hybridMultilevel"/>
    <w:tmpl w:val="40824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7D9C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37445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25FE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97675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85077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60BB2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0601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E3579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A15DA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B244B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5558D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5160A"/>
    <w:multiLevelType w:val="hybridMultilevel"/>
    <w:tmpl w:val="68D2D7AA"/>
    <w:lvl w:ilvl="0" w:tplc="981290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80571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24"/>
  </w:num>
  <w:num w:numId="4">
    <w:abstractNumId w:val="18"/>
  </w:num>
  <w:num w:numId="5">
    <w:abstractNumId w:val="1"/>
  </w:num>
  <w:num w:numId="6">
    <w:abstractNumId w:val="27"/>
  </w:num>
  <w:num w:numId="7">
    <w:abstractNumId w:val="31"/>
  </w:num>
  <w:num w:numId="8">
    <w:abstractNumId w:val="25"/>
  </w:num>
  <w:num w:numId="9">
    <w:abstractNumId w:val="6"/>
  </w:num>
  <w:num w:numId="10">
    <w:abstractNumId w:val="30"/>
  </w:num>
  <w:num w:numId="11">
    <w:abstractNumId w:val="9"/>
  </w:num>
  <w:num w:numId="12">
    <w:abstractNumId w:val="28"/>
  </w:num>
  <w:num w:numId="13">
    <w:abstractNumId w:val="20"/>
  </w:num>
  <w:num w:numId="14">
    <w:abstractNumId w:val="19"/>
  </w:num>
  <w:num w:numId="15">
    <w:abstractNumId w:val="3"/>
  </w:num>
  <w:num w:numId="16">
    <w:abstractNumId w:val="23"/>
  </w:num>
  <w:num w:numId="17">
    <w:abstractNumId w:val="22"/>
  </w:num>
  <w:num w:numId="18">
    <w:abstractNumId w:val="4"/>
  </w:num>
  <w:num w:numId="19">
    <w:abstractNumId w:val="17"/>
  </w:num>
  <w:num w:numId="20">
    <w:abstractNumId w:val="2"/>
  </w:num>
  <w:num w:numId="21">
    <w:abstractNumId w:val="10"/>
  </w:num>
  <w:num w:numId="22">
    <w:abstractNumId w:val="13"/>
  </w:num>
  <w:num w:numId="23">
    <w:abstractNumId w:val="8"/>
  </w:num>
  <w:num w:numId="24">
    <w:abstractNumId w:val="11"/>
  </w:num>
  <w:num w:numId="25">
    <w:abstractNumId w:val="0"/>
  </w:num>
  <w:num w:numId="26">
    <w:abstractNumId w:val="5"/>
  </w:num>
  <w:num w:numId="27">
    <w:abstractNumId w:val="14"/>
  </w:num>
  <w:num w:numId="28">
    <w:abstractNumId w:val="7"/>
  </w:num>
  <w:num w:numId="29">
    <w:abstractNumId w:val="29"/>
  </w:num>
  <w:num w:numId="30">
    <w:abstractNumId w:val="21"/>
  </w:num>
  <w:num w:numId="31">
    <w:abstractNumId w:val="15"/>
  </w:num>
  <w:num w:numId="3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C7"/>
    <w:rsid w:val="00003475"/>
    <w:rsid w:val="00062BBC"/>
    <w:rsid w:val="0007389B"/>
    <w:rsid w:val="000A2622"/>
    <w:rsid w:val="00125943"/>
    <w:rsid w:val="00126F78"/>
    <w:rsid w:val="00131F99"/>
    <w:rsid w:val="001849A5"/>
    <w:rsid w:val="001D1F7E"/>
    <w:rsid w:val="001E5280"/>
    <w:rsid w:val="002148D0"/>
    <w:rsid w:val="00236826"/>
    <w:rsid w:val="00247950"/>
    <w:rsid w:val="002F2952"/>
    <w:rsid w:val="00320FB5"/>
    <w:rsid w:val="003914D1"/>
    <w:rsid w:val="003A1E1A"/>
    <w:rsid w:val="003D67A4"/>
    <w:rsid w:val="003E6BE0"/>
    <w:rsid w:val="00410CF2"/>
    <w:rsid w:val="004379F1"/>
    <w:rsid w:val="00443E5F"/>
    <w:rsid w:val="00446F50"/>
    <w:rsid w:val="00497C72"/>
    <w:rsid w:val="004B2F2D"/>
    <w:rsid w:val="00501589"/>
    <w:rsid w:val="00522BE5"/>
    <w:rsid w:val="00573F40"/>
    <w:rsid w:val="005965B0"/>
    <w:rsid w:val="005D4804"/>
    <w:rsid w:val="00621472"/>
    <w:rsid w:val="00644997"/>
    <w:rsid w:val="00683CD0"/>
    <w:rsid w:val="00690E19"/>
    <w:rsid w:val="00692FA8"/>
    <w:rsid w:val="00701ED5"/>
    <w:rsid w:val="00744D68"/>
    <w:rsid w:val="007D4EB0"/>
    <w:rsid w:val="007F6017"/>
    <w:rsid w:val="00800B7B"/>
    <w:rsid w:val="00860A27"/>
    <w:rsid w:val="00862CA0"/>
    <w:rsid w:val="008C0D19"/>
    <w:rsid w:val="008D6B6D"/>
    <w:rsid w:val="008F28D5"/>
    <w:rsid w:val="00906E12"/>
    <w:rsid w:val="00943063"/>
    <w:rsid w:val="00954047"/>
    <w:rsid w:val="00995495"/>
    <w:rsid w:val="009A08CF"/>
    <w:rsid w:val="009B6BC8"/>
    <w:rsid w:val="00A0045A"/>
    <w:rsid w:val="00A1785C"/>
    <w:rsid w:val="00A40857"/>
    <w:rsid w:val="00A52E38"/>
    <w:rsid w:val="00A6083F"/>
    <w:rsid w:val="00A96782"/>
    <w:rsid w:val="00B01B15"/>
    <w:rsid w:val="00B46E52"/>
    <w:rsid w:val="00B76C90"/>
    <w:rsid w:val="00B77A57"/>
    <w:rsid w:val="00B968ED"/>
    <w:rsid w:val="00BE3037"/>
    <w:rsid w:val="00C01EBB"/>
    <w:rsid w:val="00C30B0A"/>
    <w:rsid w:val="00C33486"/>
    <w:rsid w:val="00C34CFD"/>
    <w:rsid w:val="00C704C7"/>
    <w:rsid w:val="00C75F7F"/>
    <w:rsid w:val="00CB248D"/>
    <w:rsid w:val="00CD78A0"/>
    <w:rsid w:val="00D17AFB"/>
    <w:rsid w:val="00D3141B"/>
    <w:rsid w:val="00D52638"/>
    <w:rsid w:val="00D571C3"/>
    <w:rsid w:val="00D63494"/>
    <w:rsid w:val="00D64D9D"/>
    <w:rsid w:val="00D65691"/>
    <w:rsid w:val="00DF15C2"/>
    <w:rsid w:val="00E331F2"/>
    <w:rsid w:val="00E411BD"/>
    <w:rsid w:val="00E415E6"/>
    <w:rsid w:val="00EA2B2A"/>
    <w:rsid w:val="00EA4F3F"/>
    <w:rsid w:val="00EE67A1"/>
    <w:rsid w:val="00F25F4E"/>
    <w:rsid w:val="00F51235"/>
    <w:rsid w:val="00F82505"/>
    <w:rsid w:val="00FB540D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AB5AB-451F-40EA-8AD1-59B6C37C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04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Antrat3">
    <w:name w:val="heading 3"/>
    <w:basedOn w:val="prastasis"/>
    <w:link w:val="Antrat3Diagrama"/>
    <w:qFormat/>
    <w:rsid w:val="00C704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C704C7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prastasiniatinklio">
    <w:name w:val="Normal (Web)"/>
    <w:basedOn w:val="prastasis"/>
    <w:rsid w:val="00C70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character" w:styleId="Hipersaitas">
    <w:name w:val="Hyperlink"/>
    <w:rsid w:val="00C704C7"/>
    <w:rPr>
      <w:color w:val="0000FF"/>
      <w:u w:val="single"/>
    </w:rPr>
  </w:style>
  <w:style w:type="character" w:styleId="Grietas">
    <w:name w:val="Strong"/>
    <w:uiPriority w:val="22"/>
    <w:qFormat/>
    <w:rsid w:val="00C704C7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04C7"/>
    <w:rPr>
      <w:rFonts w:ascii="Segoe UI" w:eastAsia="Calibri" w:hAnsi="Segoe UI" w:cs="Segoe UI"/>
      <w:sz w:val="18"/>
      <w:szCs w:val="1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C704C7"/>
    <w:rPr>
      <w:rFonts w:ascii="Segoe UI" w:eastAsia="Calibri" w:hAnsi="Segoe UI" w:cs="Segoe UI"/>
      <w:sz w:val="18"/>
      <w:szCs w:val="18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C70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704C7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Lentelinis">
    <w:name w:val="Lentelinis"/>
    <w:basedOn w:val="prastasis"/>
    <w:link w:val="LentelinisDiagrama"/>
    <w:qFormat/>
    <w:rsid w:val="00C704C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ntelinisDiagrama">
    <w:name w:val="Lentelinis Diagrama"/>
    <w:link w:val="Lentelinis"/>
    <w:rsid w:val="00C704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704C7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0A2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ecf91ec0a00811e58fd1fc0b9bba68a7" TargetMode="External"/><Relationship Id="rId13" Type="http://schemas.openxmlformats.org/officeDocument/2006/relationships/hyperlink" Target="https://www.bing.com/search?q=https%3A%2F%2Fwww.registrucentras.lt%2Fsavitarna%2F&amp;form=IE11TR&amp;src=IE11TR&amp;pc=CMDTDFJ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15fd41a0ccd811e6a2cac7383cbb90a3" TargetMode="External"/><Relationship Id="rId12" Type="http://schemas.openxmlformats.org/officeDocument/2006/relationships/hyperlink" Target="https://www.ukmerge.lt/civiline-metrikaci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3.lrs.lt/pls/inter2/dokpaieska.showdoc_l?p_id=107687" TargetMode="External"/><Relationship Id="rId11" Type="http://schemas.openxmlformats.org/officeDocument/2006/relationships/hyperlink" Target="mailto:r.jackuniene@ukmerge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gineike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.lt/teisineinfo/teisesaktas/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EF6D-9ACC-4F2B-A05C-B11CF3AA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Jackūnienė</dc:creator>
  <cp:keywords/>
  <dc:description/>
  <cp:lastModifiedBy>Dovilė Ginekė</cp:lastModifiedBy>
  <cp:revision>6</cp:revision>
  <cp:lastPrinted>2022-11-08T08:40:00Z</cp:lastPrinted>
  <dcterms:created xsi:type="dcterms:W3CDTF">2022-11-11T14:02:00Z</dcterms:created>
  <dcterms:modified xsi:type="dcterms:W3CDTF">2022-11-15T08:03:00Z</dcterms:modified>
</cp:coreProperties>
</file>