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EF8" w:rsidRDefault="008B5593">
      <w:pPr>
        <w:ind w:left="4678"/>
        <w:rPr>
          <w:bCs/>
          <w:color w:val="000000" w:themeColor="text1"/>
          <w:szCs w:val="24"/>
        </w:rPr>
      </w:pPr>
      <w:bookmarkStart w:id="0" w:name="_GoBack"/>
      <w:bookmarkEnd w:id="0"/>
      <w:r>
        <w:rPr>
          <w:color w:val="000000" w:themeColor="text1"/>
        </w:rPr>
        <w:t>Individualios pagalbos teikim</w:t>
      </w:r>
      <w:r>
        <w:rPr>
          <w:color w:val="000000" w:themeColor="text1"/>
        </w:rPr>
        <w:t xml:space="preserve">o išlaidų </w:t>
      </w:r>
    </w:p>
    <w:p w:rsidR="00311EF8" w:rsidRDefault="008B5593">
      <w:pPr>
        <w:ind w:left="4678"/>
        <w:rPr>
          <w:color w:val="000000" w:themeColor="text1"/>
        </w:rPr>
      </w:pPr>
      <w:r>
        <w:rPr>
          <w:bCs/>
          <w:color w:val="000000" w:themeColor="text1"/>
          <w:szCs w:val="24"/>
        </w:rPr>
        <w:t>kompensacijų skyrimo ir mokėjim</w:t>
      </w:r>
      <w:r>
        <w:rPr>
          <w:color w:val="000000" w:themeColor="text1"/>
        </w:rPr>
        <w:t xml:space="preserve">o tvarkos aprašo </w:t>
      </w:r>
    </w:p>
    <w:p w:rsidR="00311EF8" w:rsidRDefault="008B5593">
      <w:pPr>
        <w:ind w:firstLine="4678"/>
        <w:rPr>
          <w:color w:val="000000" w:themeColor="text1"/>
        </w:rPr>
      </w:pPr>
      <w:r>
        <w:rPr>
          <w:color w:val="000000" w:themeColor="text1"/>
        </w:rPr>
        <w:t>priedas</w:t>
      </w:r>
    </w:p>
    <w:p w:rsidR="00311EF8" w:rsidRDefault="008B5593">
      <w:pPr>
        <w:ind w:left="3894" w:right="-29" w:firstLine="1298"/>
        <w:jc w:val="right"/>
        <w:rPr>
          <w:color w:val="000000" w:themeColor="text1"/>
          <w:szCs w:val="24"/>
        </w:rPr>
      </w:pPr>
      <w:r>
        <w:rPr>
          <w:color w:val="000000" w:themeColor="text1"/>
          <w:szCs w:val="24"/>
        </w:rPr>
        <w:t>┌                                            ┐</w:t>
      </w:r>
    </w:p>
    <w:p w:rsidR="00311EF8" w:rsidRDefault="008B5593">
      <w:pPr>
        <w:ind w:left="3894" w:right="-29" w:firstLine="2766"/>
        <w:jc w:val="center"/>
        <w:rPr>
          <w:i/>
          <w:iCs/>
          <w:color w:val="000000" w:themeColor="text1"/>
          <w:sz w:val="16"/>
          <w:szCs w:val="16"/>
        </w:rPr>
      </w:pPr>
      <w:r>
        <w:rPr>
          <w:i/>
          <w:iCs/>
          <w:color w:val="000000" w:themeColor="text1"/>
          <w:sz w:val="16"/>
          <w:szCs w:val="16"/>
        </w:rPr>
        <w:t>Dokumento gavimo registracijos žyma</w:t>
      </w:r>
    </w:p>
    <w:p w:rsidR="00311EF8" w:rsidRDefault="00311EF8">
      <w:pPr>
        <w:ind w:left="3894" w:right="-29" w:firstLine="2766"/>
        <w:jc w:val="center"/>
        <w:rPr>
          <w:i/>
          <w:iCs/>
          <w:color w:val="000000" w:themeColor="text1"/>
          <w:sz w:val="16"/>
          <w:szCs w:val="16"/>
        </w:rPr>
      </w:pPr>
    </w:p>
    <w:p w:rsidR="00311EF8" w:rsidRDefault="008B5593">
      <w:pPr>
        <w:ind w:left="3894" w:right="-29" w:firstLine="1298"/>
        <w:jc w:val="right"/>
        <w:rPr>
          <w:color w:val="000000" w:themeColor="text1"/>
          <w:szCs w:val="24"/>
        </w:rPr>
      </w:pPr>
      <w:r>
        <w:rPr>
          <w:color w:val="000000" w:themeColor="text1"/>
          <w:szCs w:val="24"/>
        </w:rPr>
        <w:t>└                                            ┘</w:t>
      </w:r>
    </w:p>
    <w:p w:rsidR="00311EF8" w:rsidRDefault="00311EF8">
      <w:pPr>
        <w:ind w:left="3894" w:right="-29" w:firstLine="1298"/>
        <w:jc w:val="right"/>
        <w:rPr>
          <w:color w:val="000000" w:themeColor="text1"/>
          <w:szCs w:val="24"/>
        </w:rPr>
      </w:pPr>
    </w:p>
    <w:p w:rsidR="00311EF8" w:rsidRDefault="008B5593">
      <w:pPr>
        <w:ind w:right="-29" w:firstLine="900"/>
        <w:jc w:val="center"/>
        <w:rPr>
          <w:b/>
          <w:bCs/>
          <w:color w:val="000000" w:themeColor="text1"/>
          <w:szCs w:val="24"/>
        </w:rPr>
      </w:pPr>
      <w:r>
        <w:rPr>
          <w:b/>
          <w:bCs/>
          <w:color w:val="000000" w:themeColor="text1"/>
          <w:szCs w:val="24"/>
        </w:rPr>
        <w:t xml:space="preserve">(Prašymo </w:t>
      </w:r>
      <w:r>
        <w:rPr>
          <w:b/>
          <w:bCs/>
          <w:color w:val="000000" w:themeColor="text1"/>
        </w:rPr>
        <w:t xml:space="preserve">skirti </w:t>
      </w:r>
      <w:r>
        <w:rPr>
          <w:b/>
          <w:bCs/>
          <w:color w:val="000000" w:themeColor="text1"/>
          <w:szCs w:val="24"/>
        </w:rPr>
        <w:t xml:space="preserve">individualios pagalbos teikimo </w:t>
      </w:r>
      <w:r>
        <w:rPr>
          <w:b/>
          <w:bCs/>
          <w:color w:val="000000" w:themeColor="text1"/>
        </w:rPr>
        <w:t xml:space="preserve">išlaidų </w:t>
      </w:r>
      <w:r>
        <w:rPr>
          <w:b/>
          <w:bCs/>
          <w:color w:val="000000" w:themeColor="text1"/>
        </w:rPr>
        <w:t>kompensaciją</w:t>
      </w:r>
      <w:r>
        <w:rPr>
          <w:color w:val="000000" w:themeColor="text1"/>
        </w:rPr>
        <w:t xml:space="preserve"> </w:t>
      </w:r>
      <w:r>
        <w:rPr>
          <w:b/>
          <w:bCs/>
          <w:color w:val="000000" w:themeColor="text1"/>
          <w:szCs w:val="24"/>
        </w:rPr>
        <w:t>forma)</w:t>
      </w:r>
    </w:p>
    <w:p w:rsidR="00311EF8" w:rsidRDefault="00311EF8">
      <w:pPr>
        <w:ind w:right="-29" w:firstLine="900"/>
        <w:jc w:val="center"/>
        <w:rPr>
          <w:b/>
          <w:bCs/>
          <w:color w:val="000000" w:themeColor="text1"/>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311EF8">
        <w:trPr>
          <w:trHeight w:val="167"/>
        </w:trPr>
        <w:tc>
          <w:tcPr>
            <w:tcW w:w="9900" w:type="dxa"/>
            <w:gridSpan w:val="26"/>
            <w:tcBorders>
              <w:top w:val="nil"/>
              <w:left w:val="nil"/>
              <w:bottom w:val="nil"/>
              <w:right w:val="nil"/>
            </w:tcBorders>
            <w:shd w:val="clear" w:color="auto" w:fill="E0E0E0"/>
          </w:tcPr>
          <w:p w:rsidR="00311EF8" w:rsidRDefault="00311EF8">
            <w:pPr>
              <w:jc w:val="center"/>
              <w:rPr>
                <w:color w:val="000000" w:themeColor="text1"/>
                <w:sz w:val="6"/>
                <w:szCs w:val="6"/>
              </w:rPr>
            </w:pPr>
          </w:p>
          <w:p w:rsidR="00311EF8" w:rsidRDefault="008B5593">
            <w:pPr>
              <w:ind w:right="432"/>
              <w:jc w:val="center"/>
              <w:rPr>
                <w:color w:val="000000" w:themeColor="text1"/>
                <w:sz w:val="6"/>
                <w:szCs w:val="6"/>
              </w:rPr>
            </w:pPr>
            <w:r>
              <w:rPr>
                <w:color w:val="000000" w:themeColor="text1"/>
              </w:rPr>
              <w:t>ASMUO, PAGEIDAUJANTIS GAUTI INDIVIDUALIOS PAGALBOS TEIKIMO IŠLAIDŲ KOMPENSACIJĄ (toliau – asmuo):</w:t>
            </w:r>
          </w:p>
        </w:tc>
      </w:tr>
      <w:tr w:rsidR="00311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 w:val="22"/>
                <w:szCs w:val="22"/>
              </w:rPr>
            </w:pPr>
            <w:r>
              <w:rPr>
                <w:color w:val="000000" w:themeColor="text1"/>
                <w:sz w:val="22"/>
                <w:szCs w:val="22"/>
              </w:rPr>
              <w:t>Vardas</w:t>
            </w: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r>
    </w:tbl>
    <w:p w:rsidR="00311EF8" w:rsidRDefault="00311EF8">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647"/>
      </w:tblGrid>
      <w:tr w:rsidR="00311EF8">
        <w:tc>
          <w:tcPr>
            <w:tcW w:w="1235"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 w:val="22"/>
                <w:szCs w:val="22"/>
              </w:rPr>
            </w:pPr>
            <w:r>
              <w:rPr>
                <w:color w:val="000000" w:themeColor="text1"/>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1647" w:type="dxa"/>
            <w:tcBorders>
              <w:top w:val="nil"/>
              <w:left w:val="single" w:sz="4" w:space="0" w:color="auto"/>
              <w:bottom w:val="nil"/>
              <w:right w:val="nil"/>
            </w:tcBorders>
          </w:tcPr>
          <w:p w:rsidR="00311EF8" w:rsidRDefault="00311EF8">
            <w:pPr>
              <w:jc w:val="both"/>
              <w:rPr>
                <w:color w:val="000000" w:themeColor="text1"/>
                <w:szCs w:val="24"/>
              </w:rPr>
            </w:pPr>
          </w:p>
        </w:tc>
      </w:tr>
    </w:tbl>
    <w:p w:rsidR="00311EF8" w:rsidRDefault="00311EF8">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gridCol w:w="280"/>
        <w:gridCol w:w="281"/>
        <w:gridCol w:w="281"/>
        <w:gridCol w:w="5014"/>
      </w:tblGrid>
      <w:tr w:rsidR="00311EF8">
        <w:tc>
          <w:tcPr>
            <w:tcW w:w="1516"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Cs w:val="24"/>
              </w:rPr>
            </w:pPr>
            <w:r>
              <w:rPr>
                <w:color w:val="000000" w:themeColor="text1"/>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5014" w:type="dxa"/>
            <w:tcBorders>
              <w:top w:val="nil"/>
              <w:left w:val="single" w:sz="4" w:space="0" w:color="auto"/>
              <w:bottom w:val="nil"/>
              <w:right w:val="nil"/>
            </w:tcBorders>
          </w:tcPr>
          <w:p w:rsidR="00311EF8" w:rsidRDefault="00311EF8">
            <w:pPr>
              <w:jc w:val="both"/>
              <w:rPr>
                <w:color w:val="000000" w:themeColor="text1"/>
                <w:szCs w:val="24"/>
              </w:rPr>
            </w:pPr>
          </w:p>
        </w:tc>
      </w:tr>
    </w:tbl>
    <w:p w:rsidR="00311EF8" w:rsidRDefault="00311EF8">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311EF8">
        <w:tc>
          <w:tcPr>
            <w:tcW w:w="1516"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Cs w:val="24"/>
              </w:rPr>
            </w:pPr>
            <w:r>
              <w:rPr>
                <w:color w:val="000000" w:themeColor="text1"/>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r>
    </w:tbl>
    <w:p w:rsidR="00311EF8" w:rsidRDefault="00311EF8">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11EF8">
        <w:tc>
          <w:tcPr>
            <w:tcW w:w="4678" w:type="dxa"/>
            <w:tcBorders>
              <w:top w:val="single" w:sz="4" w:space="0" w:color="auto"/>
              <w:left w:val="single" w:sz="4" w:space="0" w:color="auto"/>
              <w:bottom w:val="nil"/>
              <w:right w:val="single" w:sz="4" w:space="0" w:color="auto"/>
            </w:tcBorders>
            <w:hideMark/>
          </w:tcPr>
          <w:p w:rsidR="00311EF8" w:rsidRDefault="008B5593">
            <w:pPr>
              <w:rPr>
                <w:color w:val="000000" w:themeColor="text1"/>
                <w:szCs w:val="24"/>
              </w:rPr>
            </w:pPr>
            <w:r>
              <w:rPr>
                <w:color w:val="000000" w:themeColor="text1"/>
                <w:szCs w:val="24"/>
              </w:rPr>
              <w:t xml:space="preserve">Gyvenamosios </w:t>
            </w:r>
            <w:r>
              <w:rPr>
                <w:color w:val="000000" w:themeColor="text1"/>
                <w:szCs w:val="24"/>
              </w:rPr>
              <w:t>vietos adresas</w:t>
            </w:r>
          </w:p>
        </w:tc>
        <w:tc>
          <w:tcPr>
            <w:tcW w:w="496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vertAlign w:val="superscript"/>
              </w:rPr>
            </w:pPr>
          </w:p>
        </w:tc>
      </w:tr>
      <w:tr w:rsidR="00311EF8">
        <w:trPr>
          <w:trHeight w:val="837"/>
        </w:trPr>
        <w:tc>
          <w:tcPr>
            <w:tcW w:w="4678" w:type="dxa"/>
            <w:tcBorders>
              <w:top w:val="single" w:sz="4" w:space="0" w:color="auto"/>
              <w:left w:val="single" w:sz="4" w:space="0" w:color="auto"/>
              <w:bottom w:val="single" w:sz="4" w:space="0" w:color="auto"/>
              <w:right w:val="single" w:sz="4" w:space="0" w:color="auto"/>
            </w:tcBorders>
            <w:hideMark/>
          </w:tcPr>
          <w:p w:rsidR="00311EF8" w:rsidRDefault="008B5593">
            <w:pPr>
              <w:rPr>
                <w:color w:val="000000" w:themeColor="text1"/>
                <w:szCs w:val="24"/>
              </w:rPr>
            </w:pPr>
            <w:r>
              <w:rPr>
                <w:color w:val="000000" w:themeColor="text1"/>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bl>
    <w:p w:rsidR="00311EF8" w:rsidRDefault="00311EF8">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11EF8">
        <w:trPr>
          <w:cantSplit/>
          <w:trHeight w:val="599"/>
        </w:trPr>
        <w:tc>
          <w:tcPr>
            <w:tcW w:w="4678" w:type="dxa"/>
            <w:tcBorders>
              <w:top w:val="single" w:sz="4" w:space="0" w:color="auto"/>
              <w:left w:val="single" w:sz="4" w:space="0" w:color="auto"/>
              <w:right w:val="single" w:sz="4" w:space="0" w:color="auto"/>
            </w:tcBorders>
            <w:hideMark/>
          </w:tcPr>
          <w:p w:rsidR="00311EF8" w:rsidRDefault="008B5593">
            <w:pPr>
              <w:rPr>
                <w:color w:val="000000" w:themeColor="text1"/>
                <w:szCs w:val="24"/>
                <w:vertAlign w:val="superscript"/>
              </w:rPr>
            </w:pPr>
            <w:r>
              <w:rPr>
                <w:color w:val="000000" w:themeColor="text1"/>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rsidR="00311EF8" w:rsidRDefault="00311EF8">
            <w:pPr>
              <w:rPr>
                <w:b/>
                <w:color w:val="000000" w:themeColor="text1"/>
                <w:szCs w:val="24"/>
                <w:vertAlign w:val="superscript"/>
              </w:rPr>
            </w:pPr>
          </w:p>
        </w:tc>
      </w:tr>
    </w:tbl>
    <w:p w:rsidR="00311EF8" w:rsidRDefault="00311EF8">
      <w:pPr>
        <w:rPr>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11EF8">
        <w:trPr>
          <w:cantSplit/>
          <w:trHeight w:val="565"/>
        </w:trPr>
        <w:tc>
          <w:tcPr>
            <w:tcW w:w="4678" w:type="dxa"/>
            <w:tcBorders>
              <w:top w:val="single" w:sz="4" w:space="0" w:color="auto"/>
              <w:left w:val="single" w:sz="4" w:space="0" w:color="auto"/>
              <w:right w:val="single" w:sz="4" w:space="0" w:color="auto"/>
            </w:tcBorders>
          </w:tcPr>
          <w:p w:rsidR="00311EF8" w:rsidRDefault="008B5593">
            <w:pPr>
              <w:rPr>
                <w:color w:val="000000" w:themeColor="text1"/>
              </w:rPr>
            </w:pPr>
            <w:r>
              <w:rPr>
                <w:color w:val="000000" w:themeColor="text1"/>
                <w:szCs w:val="24"/>
              </w:rPr>
              <w:t xml:space="preserve">Telefono ryšio numeris ir (arba) </w:t>
            </w:r>
            <w:r>
              <w:rPr>
                <w:color w:val="000000" w:themeColor="text1"/>
                <w:szCs w:val="24"/>
              </w:rPr>
              <w:t>elektroninio pašto adresas</w:t>
            </w:r>
          </w:p>
        </w:tc>
        <w:tc>
          <w:tcPr>
            <w:tcW w:w="4961" w:type="dxa"/>
            <w:vMerge w:val="restart"/>
            <w:tcBorders>
              <w:top w:val="single" w:sz="4" w:space="0" w:color="auto"/>
              <w:left w:val="single" w:sz="4" w:space="0" w:color="auto"/>
              <w:right w:val="single" w:sz="4" w:space="0" w:color="auto"/>
            </w:tcBorders>
          </w:tcPr>
          <w:p w:rsidR="00311EF8" w:rsidRDefault="00311EF8">
            <w:pPr>
              <w:rPr>
                <w:b/>
                <w:color w:val="000000" w:themeColor="text1"/>
                <w:szCs w:val="24"/>
                <w:vertAlign w:val="superscript"/>
              </w:rPr>
            </w:pPr>
          </w:p>
        </w:tc>
      </w:tr>
      <w:tr w:rsidR="00311EF8">
        <w:tc>
          <w:tcPr>
            <w:tcW w:w="4678" w:type="dxa"/>
            <w:tcBorders>
              <w:top w:val="nil"/>
              <w:left w:val="single" w:sz="4" w:space="0" w:color="auto"/>
              <w:bottom w:val="single" w:sz="4" w:space="0" w:color="auto"/>
              <w:right w:val="single" w:sz="4" w:space="0" w:color="auto"/>
            </w:tcBorders>
            <w:hideMark/>
          </w:tcPr>
          <w:p w:rsidR="00311EF8" w:rsidRDefault="00311EF8">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hideMark/>
          </w:tcPr>
          <w:p w:rsidR="00311EF8" w:rsidRDefault="00311EF8">
            <w:pPr>
              <w:rPr>
                <w:b/>
                <w:color w:val="000000" w:themeColor="text1"/>
                <w:szCs w:val="24"/>
                <w:vertAlign w:val="superscript"/>
              </w:rPr>
            </w:pPr>
          </w:p>
        </w:tc>
      </w:tr>
    </w:tbl>
    <w:p w:rsidR="00311EF8" w:rsidRDefault="00311EF8">
      <w:pPr>
        <w:suppressAutoHyphens/>
        <w:jc w:val="both"/>
        <w:textAlignment w:val="center"/>
        <w:rPr>
          <w:color w:val="000000" w:themeColor="text1"/>
          <w:szCs w:val="24"/>
        </w:rPr>
      </w:pPr>
    </w:p>
    <w:p w:rsidR="00311EF8" w:rsidRDefault="008B5593">
      <w:pPr>
        <w:suppressAutoHyphens/>
        <w:jc w:val="both"/>
        <w:textAlignment w:val="center"/>
        <w:rPr>
          <w:b/>
          <w:bCs/>
          <w:color w:val="000000" w:themeColor="text1"/>
          <w:sz w:val="18"/>
          <w:szCs w:val="18"/>
        </w:rPr>
      </w:pPr>
      <w:r>
        <w:rPr>
          <w:b/>
          <w:bCs/>
          <w:color w:val="000000" w:themeColor="text1"/>
          <w:sz w:val="18"/>
          <w:szCs w:val="18"/>
        </w:rPr>
        <w:t>Pastabos:</w:t>
      </w:r>
    </w:p>
    <w:p w:rsidR="00311EF8" w:rsidRDefault="008B5593">
      <w:pPr>
        <w:suppressAutoHyphens/>
        <w:jc w:val="both"/>
        <w:textAlignment w:val="center"/>
        <w:rPr>
          <w:iCs/>
          <w:color w:val="000000" w:themeColor="text1"/>
          <w:sz w:val="18"/>
          <w:szCs w:val="18"/>
          <w:lang w:eastAsia="lt-LT"/>
        </w:rPr>
      </w:pPr>
      <w:r>
        <w:rPr>
          <w:color w:val="000000" w:themeColor="text1"/>
          <w:sz w:val="18"/>
          <w:szCs w:val="18"/>
        </w:rPr>
        <w:t xml:space="preserve">1. </w:t>
      </w:r>
      <w:r>
        <w:rPr>
          <w:iCs/>
          <w:color w:val="000000" w:themeColor="text1"/>
          <w:sz w:val="18"/>
          <w:szCs w:val="18"/>
          <w:lang w:eastAsia="lt-LT"/>
        </w:rPr>
        <w:t>Duomenys dėl deklaravimo ir įrašymo į apskaitą datų gaunami iš registrų informacinių sistemų ir kitų informacinių sistemų.</w:t>
      </w:r>
    </w:p>
    <w:p w:rsidR="00311EF8" w:rsidRDefault="008B5593">
      <w:pPr>
        <w:suppressAutoHyphens/>
        <w:jc w:val="both"/>
        <w:textAlignment w:val="center"/>
        <w:rPr>
          <w:iCs/>
          <w:color w:val="000000" w:themeColor="text1"/>
          <w:sz w:val="18"/>
          <w:szCs w:val="18"/>
          <w:lang w:eastAsia="lt-LT"/>
        </w:rPr>
      </w:pPr>
      <w:r>
        <w:rPr>
          <w:iCs/>
          <w:color w:val="000000" w:themeColor="text1"/>
          <w:sz w:val="18"/>
          <w:szCs w:val="18"/>
          <w:lang w:eastAsia="lt-LT"/>
        </w:rPr>
        <w:t xml:space="preserve">2. Nuolatinės gyvenamosios vietos adresas nurodomas tik tuo atveju, jeigu asmuo nėra </w:t>
      </w:r>
      <w:r>
        <w:rPr>
          <w:iCs/>
          <w:color w:val="000000" w:themeColor="text1"/>
          <w:sz w:val="18"/>
          <w:szCs w:val="18"/>
          <w:lang w:eastAsia="lt-LT"/>
        </w:rPr>
        <w:t>deklaravęs gyvenamosios vietos arba nėra įtrauktas į gyvenamosios vietos neturinčių (nedeklaravusių) asmenų apskaitą, arba jo nuolatinė gyvenamoji vieta nesutampa su gyvenamąja vieta.</w:t>
      </w:r>
    </w:p>
    <w:p w:rsidR="00311EF8" w:rsidRDefault="008B5593">
      <w:pPr>
        <w:suppressAutoHyphens/>
        <w:jc w:val="both"/>
        <w:textAlignment w:val="center"/>
        <w:rPr>
          <w:iCs/>
          <w:color w:val="000000" w:themeColor="text1"/>
          <w:sz w:val="18"/>
          <w:szCs w:val="18"/>
          <w:lang w:eastAsia="lt-LT"/>
        </w:rPr>
      </w:pPr>
      <w:r>
        <w:rPr>
          <w:iCs/>
          <w:color w:val="000000" w:themeColor="text1"/>
          <w:sz w:val="18"/>
          <w:szCs w:val="18"/>
          <w:lang w:eastAsia="lt-LT"/>
        </w:rPr>
        <w:t>3.</w:t>
      </w:r>
      <w:r>
        <w:rPr>
          <w:color w:val="000000" w:themeColor="text1"/>
          <w:sz w:val="18"/>
          <w:szCs w:val="18"/>
        </w:rPr>
        <w:t xml:space="preserve"> Gimimo data nurodoma tik tuo atveju, jei asmuo asmens kodo neturi.</w:t>
      </w:r>
    </w:p>
    <w:p w:rsidR="00311EF8" w:rsidRDefault="00311EF8">
      <w:pPr>
        <w:rPr>
          <w:bCs/>
          <w:color w:val="000000" w:themeColor="text1"/>
          <w:szCs w:val="24"/>
        </w:rPr>
      </w:pPr>
    </w:p>
    <w:p w:rsidR="00311EF8" w:rsidRDefault="00311EF8">
      <w:pPr>
        <w:rPr>
          <w:bCs/>
          <w:color w:val="000000" w:themeColor="text1"/>
          <w:szCs w:val="24"/>
        </w:rPr>
      </w:pPr>
    </w:p>
    <w:p w:rsidR="00311EF8" w:rsidRDefault="008B5593">
      <w:pPr>
        <w:rPr>
          <w:bCs/>
          <w:color w:val="000000" w:themeColor="text1"/>
        </w:rPr>
      </w:pPr>
      <w:r>
        <w:rPr>
          <w:b/>
          <w:color w:val="000000" w:themeColor="text1"/>
        </w:rPr>
        <w:t>_______________________________________________________________________________</w:t>
      </w:r>
    </w:p>
    <w:p w:rsidR="00311EF8" w:rsidRDefault="008B5593">
      <w:pPr>
        <w:jc w:val="both"/>
        <w:rPr>
          <w:color w:val="000000" w:themeColor="text1"/>
          <w:sz w:val="16"/>
          <w:szCs w:val="16"/>
        </w:rPr>
      </w:pPr>
      <w:r>
        <w:rPr>
          <w:color w:val="000000" w:themeColor="text1"/>
          <w:sz w:val="16"/>
          <w:szCs w:val="16"/>
        </w:rPr>
        <w:t>(jei dėl individualios pagalbos teikimo išlaidų kompensacijos asmeniui kreipiasi įgaliotas asmuo, sutuoktinis, artimasis giminaitis, aprūpintojas, rūpintojas, socialinių paslau</w:t>
      </w:r>
      <w:r>
        <w:rPr>
          <w:color w:val="000000" w:themeColor="text1"/>
          <w:sz w:val="16"/>
          <w:szCs w:val="16"/>
        </w:rPr>
        <w:t xml:space="preserve">gų įstaigos darbuotojas arba neveiksniu tam tikroje srityje pripažinto asmens globėjas </w:t>
      </w:r>
      <w:r>
        <w:rPr>
          <w:color w:val="000000" w:themeColor="text1"/>
          <w:sz w:val="16"/>
          <w:szCs w:val="16"/>
          <w:lang w:eastAsia="lt-LT"/>
        </w:rPr>
        <w:t>(toliau – asmens atstovas)</w:t>
      </w:r>
      <w:r>
        <w:rPr>
          <w:color w:val="000000" w:themeColor="text1"/>
          <w:sz w:val="16"/>
          <w:szCs w:val="16"/>
        </w:rPr>
        <w:t>, nurodomas asmens atstovo vardas, pavardė, korespondencijos adresas, telefono ryšio numeris, elektroninio pašto adresas)</w:t>
      </w:r>
    </w:p>
    <w:p w:rsidR="00311EF8" w:rsidRDefault="00311EF8">
      <w:pPr>
        <w:suppressAutoHyphens/>
        <w:jc w:val="both"/>
        <w:textAlignment w:val="center"/>
        <w:rPr>
          <w:i/>
          <w:color w:val="000000" w:themeColor="text1"/>
          <w:szCs w:val="24"/>
          <w:lang w:eastAsia="lt-LT"/>
        </w:rPr>
      </w:pPr>
    </w:p>
    <w:p w:rsidR="00311EF8" w:rsidRDefault="008B5593">
      <w:pPr>
        <w:ind w:right="-29"/>
        <w:jc w:val="both"/>
        <w:rPr>
          <w:color w:val="000000" w:themeColor="text1"/>
          <w:szCs w:val="24"/>
        </w:rPr>
      </w:pPr>
      <w:r>
        <w:rPr>
          <w:color w:val="000000" w:themeColor="text1"/>
          <w:szCs w:val="24"/>
        </w:rPr>
        <w:t>___________________________________________________________</w:t>
      </w:r>
    </w:p>
    <w:p w:rsidR="00311EF8" w:rsidRDefault="008B5593">
      <w:pPr>
        <w:ind w:right="-29"/>
        <w:rPr>
          <w:color w:val="000000" w:themeColor="text1"/>
          <w:szCs w:val="24"/>
        </w:rPr>
      </w:pPr>
      <w:r>
        <w:rPr>
          <w:color w:val="000000" w:themeColor="text1"/>
          <w:szCs w:val="24"/>
        </w:rPr>
        <w:t>(savivaldybės administracijos (seniūnijos), į kurią kreipiamasi, pavadinimas)</w:t>
      </w:r>
    </w:p>
    <w:p w:rsidR="00311EF8" w:rsidRDefault="00311EF8">
      <w:pPr>
        <w:ind w:right="-29"/>
        <w:rPr>
          <w:color w:val="000000" w:themeColor="text1"/>
          <w:szCs w:val="24"/>
        </w:rPr>
      </w:pPr>
    </w:p>
    <w:p w:rsidR="00311EF8" w:rsidRDefault="00311EF8">
      <w:pPr>
        <w:ind w:right="-29"/>
        <w:jc w:val="center"/>
        <w:rPr>
          <w:color w:val="000000" w:themeColor="text1"/>
          <w:szCs w:val="24"/>
        </w:rPr>
      </w:pPr>
    </w:p>
    <w:p w:rsidR="00311EF8" w:rsidRDefault="008B5593">
      <w:pPr>
        <w:ind w:right="-29"/>
        <w:jc w:val="center"/>
        <w:rPr>
          <w:b/>
          <w:bCs/>
          <w:caps/>
          <w:color w:val="000000" w:themeColor="text1"/>
          <w:szCs w:val="24"/>
        </w:rPr>
      </w:pPr>
      <w:r>
        <w:rPr>
          <w:b/>
          <w:bCs/>
          <w:caps/>
          <w:color w:val="000000" w:themeColor="text1"/>
          <w:szCs w:val="24"/>
        </w:rPr>
        <w:t xml:space="preserve">PRAŠYMAS SKIRTI </w:t>
      </w:r>
      <w:r>
        <w:rPr>
          <w:b/>
          <w:bCs/>
          <w:color w:val="000000" w:themeColor="text1"/>
        </w:rPr>
        <w:t>INDIVIDUALIOS PAGALBOS TEIKIMO IŠLAIDŲ</w:t>
      </w:r>
      <w:r>
        <w:rPr>
          <w:b/>
          <w:bCs/>
          <w:caps/>
          <w:color w:val="000000" w:themeColor="text1"/>
          <w:szCs w:val="24"/>
        </w:rPr>
        <w:t xml:space="preserve"> KOMPENSACIJĄ </w:t>
      </w:r>
    </w:p>
    <w:p w:rsidR="00311EF8" w:rsidRDefault="00311EF8">
      <w:pPr>
        <w:ind w:right="-29"/>
        <w:jc w:val="center"/>
        <w:rPr>
          <w:caps/>
          <w:color w:val="000000" w:themeColor="text1"/>
          <w:szCs w:val="24"/>
        </w:rPr>
      </w:pPr>
    </w:p>
    <w:p w:rsidR="00311EF8" w:rsidRDefault="00311EF8">
      <w:pPr>
        <w:ind w:right="-29"/>
        <w:jc w:val="center"/>
        <w:rPr>
          <w:caps/>
          <w:color w:val="000000" w:themeColor="text1"/>
          <w:szCs w:val="24"/>
        </w:rPr>
      </w:pPr>
    </w:p>
    <w:p w:rsidR="00311EF8" w:rsidRDefault="008B5593">
      <w:pPr>
        <w:jc w:val="center"/>
        <w:rPr>
          <w:color w:val="000000" w:themeColor="text1"/>
          <w:szCs w:val="24"/>
        </w:rPr>
      </w:pPr>
      <w:r>
        <w:rPr>
          <w:color w:val="000000" w:themeColor="text1"/>
          <w:szCs w:val="24"/>
        </w:rPr>
        <w:t>20 ___ m. _________________ d.</w:t>
      </w:r>
    </w:p>
    <w:p w:rsidR="00311EF8" w:rsidRDefault="00311EF8">
      <w:pPr>
        <w:jc w:val="center"/>
        <w:rPr>
          <w:color w:val="000000" w:themeColor="text1"/>
          <w:szCs w:val="24"/>
        </w:rPr>
      </w:pPr>
    </w:p>
    <w:p w:rsidR="00311EF8" w:rsidRDefault="008B5593">
      <w:pPr>
        <w:jc w:val="both"/>
        <w:rPr>
          <w:color w:val="000000" w:themeColor="text1"/>
          <w:szCs w:val="24"/>
        </w:rPr>
      </w:pPr>
      <w:r>
        <w:rPr>
          <w:b/>
          <w:bCs/>
          <w:color w:val="000000" w:themeColor="text1"/>
          <w:szCs w:val="24"/>
        </w:rPr>
        <w:t xml:space="preserve">1. Prašau skirti </w:t>
      </w:r>
      <w:r>
        <w:rPr>
          <w:b/>
          <w:bCs/>
          <w:color w:val="000000" w:themeColor="text1"/>
        </w:rPr>
        <w:t>individualios pagalbos teikimo išlaidų</w:t>
      </w:r>
      <w:r>
        <w:rPr>
          <w:b/>
          <w:bCs/>
          <w:color w:val="000000" w:themeColor="text1"/>
          <w:szCs w:val="24"/>
        </w:rPr>
        <w:t xml:space="preserve"> kompensaciją </w:t>
      </w:r>
      <w:r>
        <w:rPr>
          <w:color w:val="000000" w:themeColor="text1"/>
          <w:szCs w:val="24"/>
        </w:rPr>
        <w:t>(</w:t>
      </w:r>
      <w:r>
        <w:rPr>
          <w:i/>
          <w:iCs/>
          <w:color w:val="000000" w:themeColor="text1"/>
          <w:sz w:val="22"/>
          <w:szCs w:val="22"/>
        </w:rPr>
        <w:t>pažymėti</w:t>
      </w:r>
      <w:r>
        <w:rPr>
          <w:color w:val="000000" w:themeColor="text1"/>
          <w:szCs w:val="24"/>
        </w:rPr>
        <w:t xml:space="preserve"> </w:t>
      </w:r>
      <w:r>
        <w:rPr>
          <w:i/>
          <w:color w:val="000000" w:themeColor="text1"/>
          <w:szCs w:val="24"/>
        </w:rPr>
        <w:sym w:font="Wingdings 2" w:char="F051"/>
      </w:r>
      <w:r>
        <w:rPr>
          <w:color w:val="000000" w:themeColor="text1"/>
          <w:szCs w:val="24"/>
        </w:rPr>
        <w:t>):</w:t>
      </w:r>
    </w:p>
    <w:p w:rsidR="00311EF8" w:rsidRDefault="008B5593">
      <w:pPr>
        <w:tabs>
          <w:tab w:val="left" w:pos="0"/>
        </w:tabs>
        <w:jc w:val="both"/>
        <w:rPr>
          <w:color w:val="000000" w:themeColor="text1"/>
          <w:szCs w:val="24"/>
        </w:rPr>
      </w:pPr>
      <w:r>
        <w:rPr>
          <w:color w:val="000000" w:themeColor="text1"/>
          <w:szCs w:val="24"/>
        </w:rPr>
        <w:lastRenderedPageBreak/>
        <w:t xml:space="preserve">1.1. </w:t>
      </w:r>
      <w:r>
        <w:rPr>
          <w:color w:val="000000" w:themeColor="text1"/>
          <w:szCs w:val="24"/>
        </w:rPr>
        <w:sym w:font="Webdings" w:char="F063"/>
      </w:r>
      <w:r>
        <w:rPr>
          <w:color w:val="000000" w:themeColor="text1"/>
          <w:szCs w:val="24"/>
        </w:rPr>
        <w:t xml:space="preserve"> asmenims, kuriems nustatytas</w:t>
      </w:r>
      <w:r>
        <w:rPr>
          <w:color w:val="000000" w:themeColor="text1"/>
        </w:rPr>
        <w:t xml:space="preserve"> individualios pagalbos teikimo išlaidų kompensacijos </w:t>
      </w:r>
      <w:r>
        <w:rPr>
          <w:color w:val="000000" w:themeColor="text1"/>
          <w:szCs w:val="24"/>
        </w:rPr>
        <w:t>pirmo</w:t>
      </w:r>
      <w:r>
        <w:rPr>
          <w:strike/>
          <w:color w:val="000000" w:themeColor="text1"/>
          <w:szCs w:val="24"/>
        </w:rPr>
        <w:t xml:space="preserve"> </w:t>
      </w:r>
      <w:r>
        <w:rPr>
          <w:color w:val="000000" w:themeColor="text1"/>
          <w:szCs w:val="24"/>
        </w:rPr>
        <w:t>lygio poreikis;</w:t>
      </w:r>
    </w:p>
    <w:p w:rsidR="00311EF8" w:rsidRDefault="008B5593">
      <w:pPr>
        <w:tabs>
          <w:tab w:val="left" w:pos="0"/>
        </w:tabs>
        <w:jc w:val="both"/>
        <w:rPr>
          <w:color w:val="000000" w:themeColor="text1"/>
          <w:szCs w:val="24"/>
        </w:rPr>
      </w:pPr>
      <w:r>
        <w:rPr>
          <w:color w:val="000000" w:themeColor="text1"/>
          <w:szCs w:val="24"/>
        </w:rPr>
        <w:t xml:space="preserve">1.2. </w:t>
      </w:r>
      <w:r>
        <w:rPr>
          <w:color w:val="000000" w:themeColor="text1"/>
          <w:szCs w:val="24"/>
        </w:rPr>
        <w:sym w:font="Webdings" w:char="F063"/>
      </w:r>
      <w:r>
        <w:rPr>
          <w:color w:val="000000" w:themeColor="text1"/>
          <w:szCs w:val="24"/>
        </w:rPr>
        <w:t xml:space="preserve"> asmenims, kuriems nustatytas </w:t>
      </w:r>
      <w:r>
        <w:rPr>
          <w:color w:val="000000" w:themeColor="text1"/>
        </w:rPr>
        <w:t>individualios pagalbos tei</w:t>
      </w:r>
      <w:r>
        <w:rPr>
          <w:color w:val="000000" w:themeColor="text1"/>
        </w:rPr>
        <w:t xml:space="preserve">kimo išlaidų kompensacijos </w:t>
      </w:r>
      <w:r>
        <w:rPr>
          <w:color w:val="000000" w:themeColor="text1"/>
          <w:szCs w:val="24"/>
        </w:rPr>
        <w:t>antro lygio poreikis;</w:t>
      </w:r>
    </w:p>
    <w:p w:rsidR="00311EF8" w:rsidRDefault="008B5593">
      <w:pPr>
        <w:tabs>
          <w:tab w:val="left" w:pos="0"/>
        </w:tabs>
        <w:jc w:val="both"/>
        <w:rPr>
          <w:color w:val="000000" w:themeColor="text1"/>
          <w:szCs w:val="24"/>
        </w:rPr>
      </w:pPr>
      <w:r>
        <w:rPr>
          <w:color w:val="000000" w:themeColor="text1"/>
          <w:szCs w:val="24"/>
        </w:rPr>
        <w:t xml:space="preserve">1.3. </w:t>
      </w:r>
      <w:r>
        <w:rPr>
          <w:color w:val="000000" w:themeColor="text1"/>
          <w:szCs w:val="24"/>
        </w:rPr>
        <w:sym w:font="Webdings" w:char="F063"/>
      </w:r>
      <w:r>
        <w:rPr>
          <w:color w:val="000000" w:themeColor="text1"/>
          <w:szCs w:val="24"/>
        </w:rPr>
        <w:t xml:space="preserve"> asmenims, kuriems nustatytas </w:t>
      </w:r>
      <w:r>
        <w:rPr>
          <w:color w:val="000000" w:themeColor="text1"/>
        </w:rPr>
        <w:t xml:space="preserve">individualios pagalbos teikimo išlaidų kompensacijos </w:t>
      </w:r>
      <w:r>
        <w:rPr>
          <w:color w:val="000000" w:themeColor="text1"/>
          <w:szCs w:val="24"/>
        </w:rPr>
        <w:t>trečio lygio poreikis;</w:t>
      </w:r>
    </w:p>
    <w:p w:rsidR="00311EF8" w:rsidRDefault="008B5593">
      <w:pPr>
        <w:jc w:val="both"/>
        <w:rPr>
          <w:color w:val="000000" w:themeColor="text1"/>
          <w:szCs w:val="24"/>
        </w:rPr>
      </w:pPr>
      <w:r>
        <w:rPr>
          <w:color w:val="000000" w:themeColor="text1"/>
          <w:szCs w:val="24"/>
        </w:rPr>
        <w:t xml:space="preserve">1.4. </w:t>
      </w:r>
      <w:r>
        <w:rPr>
          <w:color w:val="000000" w:themeColor="text1"/>
          <w:szCs w:val="24"/>
        </w:rPr>
        <w:sym w:font="Webdings" w:char="F063"/>
      </w:r>
      <w:r>
        <w:rPr>
          <w:color w:val="000000" w:themeColor="text1"/>
          <w:szCs w:val="24"/>
        </w:rPr>
        <w:t xml:space="preserve"> asmenims, kuriems nustatytas </w:t>
      </w:r>
      <w:r>
        <w:rPr>
          <w:color w:val="000000" w:themeColor="text1"/>
        </w:rPr>
        <w:t xml:space="preserve">individualios pagalbos teikimo išlaidų kompensacijos </w:t>
      </w:r>
      <w:r>
        <w:rPr>
          <w:color w:val="000000" w:themeColor="text1"/>
          <w:szCs w:val="24"/>
        </w:rPr>
        <w:t>ketvirto lygio poreikis;</w:t>
      </w:r>
    </w:p>
    <w:p w:rsidR="00311EF8" w:rsidRDefault="008B5593">
      <w:pPr>
        <w:tabs>
          <w:tab w:val="left" w:pos="0"/>
        </w:tabs>
        <w:jc w:val="both"/>
        <w:rPr>
          <w:color w:val="000000" w:themeColor="text1"/>
          <w:szCs w:val="24"/>
        </w:rPr>
      </w:pPr>
      <w:r>
        <w:rPr>
          <w:color w:val="000000" w:themeColor="text1"/>
          <w:szCs w:val="24"/>
        </w:rPr>
        <w:t xml:space="preserve">1.5. </w:t>
      </w:r>
      <w:r>
        <w:rPr>
          <w:color w:val="000000" w:themeColor="text1"/>
          <w:szCs w:val="24"/>
        </w:rPr>
        <w:sym w:font="Webdings" w:char="F063"/>
      </w:r>
      <w:r>
        <w:rPr>
          <w:color w:val="000000" w:themeColor="text1"/>
          <w:szCs w:val="24"/>
        </w:rPr>
        <w:t xml:space="preserve"> asmenims, kuriems iki 2023 m. gruodžio 31 d. nustatytas pirmojo lygio specialusis nuolatinės slaugos poreikis;</w:t>
      </w:r>
    </w:p>
    <w:p w:rsidR="00311EF8" w:rsidRDefault="008B5593">
      <w:pPr>
        <w:tabs>
          <w:tab w:val="left" w:pos="0"/>
        </w:tabs>
        <w:jc w:val="both"/>
        <w:rPr>
          <w:color w:val="000000" w:themeColor="text1"/>
          <w:szCs w:val="24"/>
        </w:rPr>
      </w:pPr>
      <w:r>
        <w:rPr>
          <w:color w:val="000000" w:themeColor="text1"/>
          <w:szCs w:val="24"/>
        </w:rPr>
        <w:t xml:space="preserve">1.6. </w:t>
      </w:r>
      <w:r>
        <w:rPr>
          <w:color w:val="000000" w:themeColor="text1"/>
          <w:szCs w:val="24"/>
        </w:rPr>
        <w:sym w:font="Webdings" w:char="F063"/>
      </w:r>
      <w:r>
        <w:rPr>
          <w:color w:val="000000" w:themeColor="text1"/>
          <w:szCs w:val="24"/>
        </w:rPr>
        <w:t xml:space="preserve"> asmenims, kuriems iki 2023 m. gruodžio 31 d. nustatytas antrojo lygio specialusis nuolatinės slaugos porei</w:t>
      </w:r>
      <w:r>
        <w:rPr>
          <w:color w:val="000000" w:themeColor="text1"/>
          <w:szCs w:val="24"/>
        </w:rPr>
        <w:t>kis;</w:t>
      </w:r>
    </w:p>
    <w:p w:rsidR="00311EF8" w:rsidRDefault="008B5593">
      <w:pPr>
        <w:tabs>
          <w:tab w:val="left" w:pos="0"/>
        </w:tabs>
        <w:jc w:val="both"/>
        <w:rPr>
          <w:color w:val="000000" w:themeColor="text1"/>
          <w:szCs w:val="24"/>
        </w:rPr>
      </w:pPr>
      <w:r>
        <w:rPr>
          <w:color w:val="000000" w:themeColor="text1"/>
          <w:szCs w:val="24"/>
        </w:rPr>
        <w:t xml:space="preserve">1.7. </w:t>
      </w:r>
      <w:r>
        <w:rPr>
          <w:color w:val="000000" w:themeColor="text1"/>
          <w:szCs w:val="24"/>
        </w:rPr>
        <w:sym w:font="Webdings" w:char="F063"/>
      </w:r>
      <w:r>
        <w:rPr>
          <w:color w:val="000000" w:themeColor="text1"/>
          <w:szCs w:val="24"/>
        </w:rPr>
        <w:t xml:space="preserve"> asmenims, kuriems iki 2023 m. gruodžio 31 d. nustatytas pirmojo lygio specialusis nuolatinės priežiūros (pagalbos) poreikis;</w:t>
      </w:r>
    </w:p>
    <w:p w:rsidR="00311EF8" w:rsidRDefault="008B5593">
      <w:pPr>
        <w:tabs>
          <w:tab w:val="left" w:pos="0"/>
        </w:tabs>
        <w:jc w:val="both"/>
        <w:rPr>
          <w:color w:val="000000" w:themeColor="text1"/>
          <w:szCs w:val="24"/>
        </w:rPr>
      </w:pPr>
      <w:r>
        <w:rPr>
          <w:color w:val="000000" w:themeColor="text1"/>
          <w:szCs w:val="24"/>
        </w:rPr>
        <w:t xml:space="preserve">1.8. </w:t>
      </w:r>
      <w:r>
        <w:rPr>
          <w:color w:val="000000" w:themeColor="text1"/>
          <w:szCs w:val="24"/>
        </w:rPr>
        <w:sym w:font="Webdings" w:char="F063"/>
      </w:r>
      <w:r>
        <w:rPr>
          <w:color w:val="000000" w:themeColor="text1"/>
          <w:szCs w:val="24"/>
        </w:rPr>
        <w:t xml:space="preserve"> asmenims, kuriems iki 2023 m. gruodžio 31 d. nustatytas antrojo lygio specialusis nuolatinės priežiūros (pagalbo</w:t>
      </w:r>
      <w:r>
        <w:rPr>
          <w:color w:val="000000" w:themeColor="text1"/>
          <w:szCs w:val="24"/>
        </w:rPr>
        <w:t>s) poreikis.</w:t>
      </w:r>
    </w:p>
    <w:p w:rsidR="00311EF8" w:rsidRDefault="00311EF8">
      <w:pPr>
        <w:jc w:val="both"/>
        <w:rPr>
          <w:color w:val="000000" w:themeColor="text1"/>
          <w:szCs w:val="24"/>
        </w:rPr>
      </w:pPr>
    </w:p>
    <w:p w:rsidR="00311EF8" w:rsidRDefault="008B5593">
      <w:pPr>
        <w:rPr>
          <w:color w:val="000000" w:themeColor="text1"/>
          <w:szCs w:val="24"/>
        </w:rPr>
      </w:pPr>
      <w:r>
        <w:rPr>
          <w:b/>
          <w:bCs/>
          <w:color w:val="000000" w:themeColor="text1"/>
          <w:szCs w:val="24"/>
        </w:rPr>
        <w:t>2. Ar esate slaugomas (prižiūrimas) namuose?</w:t>
      </w:r>
      <w:r>
        <w:rPr>
          <w:color w:val="000000" w:themeColor="text1"/>
          <w:szCs w:val="24"/>
        </w:rPr>
        <w:t xml:space="preserve"> </w:t>
      </w:r>
      <w:r>
        <w:rPr>
          <w:iCs/>
          <w:color w:val="000000" w:themeColor="text1"/>
          <w:szCs w:val="24"/>
        </w:rPr>
        <w:t>(</w:t>
      </w:r>
      <w:r>
        <w:rPr>
          <w:i/>
          <w:iCs/>
          <w:color w:val="000000" w:themeColor="text1"/>
          <w:sz w:val="22"/>
          <w:szCs w:val="22"/>
        </w:rPr>
        <w:t>pažymėti</w:t>
      </w:r>
      <w:r>
        <w:rPr>
          <w:i/>
          <w:color w:val="000000" w:themeColor="text1"/>
          <w:szCs w:val="24"/>
        </w:rPr>
        <w:t xml:space="preserve"> </w:t>
      </w:r>
      <w:r>
        <w:rPr>
          <w:i/>
          <w:color w:val="000000" w:themeColor="text1"/>
          <w:szCs w:val="24"/>
        </w:rPr>
        <w:sym w:font="Wingdings 2" w:char="F051"/>
      </w:r>
      <w:r>
        <w:rPr>
          <w:i/>
          <w:color w:val="000000" w:themeColor="text1"/>
          <w:szCs w:val="24"/>
        </w:rPr>
        <w:t>)</w:t>
      </w:r>
      <w:r>
        <w:rPr>
          <w:color w:val="000000" w:themeColor="text1"/>
          <w:szCs w:val="24"/>
        </w:rPr>
        <w:t>:</w:t>
      </w:r>
    </w:p>
    <w:p w:rsidR="00311EF8" w:rsidRDefault="00311EF8">
      <w:pPr>
        <w:rPr>
          <w:color w:val="000000" w:themeColor="text1"/>
          <w:szCs w:val="24"/>
        </w:rPr>
      </w:pPr>
    </w:p>
    <w:p w:rsidR="00311EF8" w:rsidRDefault="008B5593">
      <w:pPr>
        <w:rPr>
          <w:color w:val="000000" w:themeColor="text1"/>
          <w:szCs w:val="24"/>
        </w:rPr>
      </w:pPr>
      <w:r>
        <w:rPr>
          <w:color w:val="000000" w:themeColor="text1"/>
          <w:szCs w:val="24"/>
        </w:rPr>
        <w:t xml:space="preserve">2.1. </w:t>
      </w:r>
      <w:r>
        <w:rPr>
          <w:color w:val="000000" w:themeColor="text1"/>
          <w:szCs w:val="24"/>
        </w:rPr>
        <w:sym w:font="Webdings" w:char="F063"/>
      </w:r>
      <w:r>
        <w:rPr>
          <w:color w:val="000000" w:themeColor="text1"/>
          <w:szCs w:val="24"/>
        </w:rPr>
        <w:t xml:space="preserve"> Taip</w:t>
      </w:r>
    </w:p>
    <w:p w:rsidR="00311EF8" w:rsidRDefault="00311EF8">
      <w:pPr>
        <w:rPr>
          <w:color w:val="000000" w:themeColor="text1"/>
          <w:szCs w:val="24"/>
        </w:rPr>
      </w:pPr>
    </w:p>
    <w:p w:rsidR="00311EF8" w:rsidRDefault="008B5593">
      <w:pPr>
        <w:rPr>
          <w:color w:val="000000" w:themeColor="text1"/>
          <w:szCs w:val="24"/>
        </w:rPr>
      </w:pPr>
      <w:r>
        <w:rPr>
          <w:color w:val="000000" w:themeColor="text1"/>
          <w:szCs w:val="24"/>
        </w:rPr>
        <w:t xml:space="preserve">2.2. </w:t>
      </w:r>
      <w:r>
        <w:rPr>
          <w:color w:val="000000" w:themeColor="text1"/>
          <w:szCs w:val="24"/>
        </w:rPr>
        <w:sym w:font="Webdings" w:char="F063"/>
      </w:r>
      <w:r>
        <w:rPr>
          <w:color w:val="000000" w:themeColor="text1"/>
          <w:szCs w:val="24"/>
        </w:rPr>
        <w:t xml:space="preserve"> Ne</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t>Jei pažymėjote „Ne“, nurodykite, kur esate slaugomas (prižiūrimas), slaugos (priežiūros) paslaugas teikiančioje įstaigoje pradžią</w:t>
      </w:r>
    </w:p>
    <w:p w:rsidR="00311EF8" w:rsidRDefault="008B5593">
      <w:pPr>
        <w:jc w:val="both"/>
        <w:rPr>
          <w:color w:val="000000" w:themeColor="text1"/>
          <w:szCs w:val="24"/>
        </w:rPr>
      </w:pPr>
      <w:r>
        <w:rPr>
          <w:color w:val="000000" w:themeColor="text1"/>
          <w:szCs w:val="24"/>
        </w:rPr>
        <w:t>___________________________________________________________________________</w:t>
      </w:r>
    </w:p>
    <w:p w:rsidR="00311EF8" w:rsidRDefault="008B5593">
      <w:pPr>
        <w:jc w:val="both"/>
        <w:rPr>
          <w:color w:val="000000" w:themeColor="text1"/>
          <w:szCs w:val="24"/>
        </w:rPr>
      </w:pPr>
      <w:r>
        <w:rPr>
          <w:color w:val="000000" w:themeColor="text1"/>
          <w:szCs w:val="24"/>
        </w:rPr>
        <w:t>_________________________________________________________________________________</w:t>
      </w:r>
    </w:p>
    <w:p w:rsidR="00311EF8" w:rsidRDefault="008B5593">
      <w:pPr>
        <w:jc w:val="both"/>
        <w:rPr>
          <w:color w:val="000000" w:themeColor="text1"/>
          <w:szCs w:val="24"/>
        </w:rPr>
      </w:pPr>
      <w:r>
        <w:rPr>
          <w:color w:val="000000" w:themeColor="text1"/>
          <w:szCs w:val="24"/>
        </w:rPr>
        <w:t>______________________________________________________________________________</w:t>
      </w:r>
    </w:p>
    <w:p w:rsidR="00311EF8" w:rsidRDefault="00311EF8">
      <w:pPr>
        <w:jc w:val="both"/>
        <w:rPr>
          <w:color w:val="000000" w:themeColor="text1"/>
          <w:szCs w:val="24"/>
        </w:rPr>
      </w:pPr>
    </w:p>
    <w:p w:rsidR="00311EF8" w:rsidRDefault="008B5593">
      <w:pPr>
        <w:jc w:val="both"/>
        <w:rPr>
          <w:color w:val="000000" w:themeColor="text1"/>
          <w:szCs w:val="24"/>
        </w:rPr>
      </w:pPr>
      <w:r>
        <w:rPr>
          <w:b/>
          <w:bCs/>
          <w:color w:val="000000" w:themeColor="text1"/>
          <w:szCs w:val="24"/>
        </w:rPr>
        <w:t>3. Ar buvote slaug</w:t>
      </w:r>
      <w:r>
        <w:rPr>
          <w:b/>
          <w:bCs/>
          <w:color w:val="000000" w:themeColor="text1"/>
          <w:szCs w:val="24"/>
        </w:rPr>
        <w:t xml:space="preserve">omas (prižiūrimas) ne namuose nuo tada, kai paskutinį kartą buvo nustatytas </w:t>
      </w:r>
      <w:r>
        <w:rPr>
          <w:b/>
          <w:bCs/>
          <w:color w:val="000000" w:themeColor="text1"/>
        </w:rPr>
        <w:t xml:space="preserve">individualios pagalbos teikimo išlaidų kompensacijos arba </w:t>
      </w:r>
      <w:r>
        <w:rPr>
          <w:b/>
          <w:bCs/>
          <w:color w:val="000000" w:themeColor="text1"/>
          <w:szCs w:val="24"/>
        </w:rPr>
        <w:t xml:space="preserve">slaugos ar priežiūros (pagalbos) poreikis? </w:t>
      </w:r>
      <w:r>
        <w:rPr>
          <w:color w:val="000000" w:themeColor="text1"/>
          <w:szCs w:val="24"/>
        </w:rPr>
        <w:t>(</w:t>
      </w:r>
      <w:r>
        <w:rPr>
          <w:i/>
          <w:iCs/>
          <w:color w:val="000000" w:themeColor="text1"/>
          <w:sz w:val="22"/>
          <w:szCs w:val="22"/>
        </w:rPr>
        <w:t>pažymėti</w:t>
      </w:r>
      <w:r>
        <w:rPr>
          <w:color w:val="000000" w:themeColor="text1"/>
          <w:szCs w:val="24"/>
        </w:rPr>
        <w:t xml:space="preserve"> </w:t>
      </w:r>
      <w:r>
        <w:rPr>
          <w:i/>
          <w:color w:val="000000" w:themeColor="text1"/>
          <w:szCs w:val="24"/>
        </w:rPr>
        <w:sym w:font="Wingdings 2" w:char="F051"/>
      </w:r>
      <w:r>
        <w:rPr>
          <w:color w:val="000000" w:themeColor="text1"/>
          <w:szCs w:val="24"/>
        </w:rPr>
        <w:t xml:space="preserve">): </w:t>
      </w:r>
    </w:p>
    <w:p w:rsidR="00311EF8" w:rsidRDefault="00311EF8">
      <w:pPr>
        <w:tabs>
          <w:tab w:val="left" w:pos="4191"/>
        </w:tabs>
        <w:rPr>
          <w:color w:val="000000" w:themeColor="text1"/>
          <w:szCs w:val="24"/>
        </w:rPr>
      </w:pPr>
    </w:p>
    <w:p w:rsidR="00311EF8" w:rsidRDefault="008B5593">
      <w:pPr>
        <w:tabs>
          <w:tab w:val="left" w:pos="4191"/>
        </w:tabs>
        <w:rPr>
          <w:color w:val="000000" w:themeColor="text1"/>
          <w:szCs w:val="24"/>
        </w:rPr>
      </w:pPr>
      <w:r>
        <w:rPr>
          <w:color w:val="000000" w:themeColor="text1"/>
          <w:szCs w:val="24"/>
        </w:rPr>
        <w:t xml:space="preserve">3.1. </w:t>
      </w:r>
      <w:r>
        <w:rPr>
          <w:color w:val="000000" w:themeColor="text1"/>
          <w:szCs w:val="24"/>
        </w:rPr>
        <w:sym w:font="Webdings" w:char="F063"/>
      </w:r>
      <w:r>
        <w:rPr>
          <w:color w:val="000000" w:themeColor="text1"/>
          <w:szCs w:val="24"/>
        </w:rPr>
        <w:t>Taip</w:t>
      </w:r>
      <w:r>
        <w:rPr>
          <w:color w:val="000000" w:themeColor="text1"/>
          <w:szCs w:val="24"/>
        </w:rPr>
        <w:tab/>
      </w:r>
    </w:p>
    <w:p w:rsidR="00311EF8" w:rsidRDefault="00311EF8">
      <w:pPr>
        <w:rPr>
          <w:color w:val="000000" w:themeColor="text1"/>
          <w:szCs w:val="24"/>
        </w:rPr>
      </w:pPr>
    </w:p>
    <w:p w:rsidR="00311EF8" w:rsidRDefault="008B5593">
      <w:pPr>
        <w:rPr>
          <w:color w:val="000000" w:themeColor="text1"/>
          <w:szCs w:val="24"/>
        </w:rPr>
      </w:pPr>
      <w:r>
        <w:rPr>
          <w:color w:val="000000" w:themeColor="text1"/>
          <w:szCs w:val="24"/>
        </w:rPr>
        <w:t xml:space="preserve">3.2. </w:t>
      </w:r>
      <w:r>
        <w:rPr>
          <w:color w:val="000000" w:themeColor="text1"/>
          <w:szCs w:val="24"/>
        </w:rPr>
        <w:sym w:font="Webdings" w:char="F063"/>
      </w:r>
      <w:r>
        <w:rPr>
          <w:color w:val="000000" w:themeColor="text1"/>
          <w:szCs w:val="24"/>
        </w:rPr>
        <w:t xml:space="preserve"> Ne</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t xml:space="preserve">Jei pažymėjote „Taip“, nurodykite, kur </w:t>
      </w:r>
      <w:r>
        <w:rPr>
          <w:color w:val="000000" w:themeColor="text1"/>
          <w:szCs w:val="24"/>
        </w:rPr>
        <w:t>buvote slaugomas (prižiūrimas), slaugos (priežiūros) laikotarpį per praėjusius 12 mėnesių iki kreipimosi</w:t>
      </w:r>
    </w:p>
    <w:p w:rsidR="00311EF8" w:rsidRDefault="00311EF8">
      <w:pPr>
        <w:jc w:val="both"/>
        <w:rPr>
          <w:color w:val="000000" w:themeColor="text1"/>
          <w:szCs w:val="24"/>
        </w:rPr>
      </w:pPr>
    </w:p>
    <w:p w:rsidR="00311EF8" w:rsidRDefault="008B5593">
      <w:pPr>
        <w:rPr>
          <w:color w:val="000000" w:themeColor="text1"/>
          <w:szCs w:val="24"/>
        </w:rPr>
      </w:pPr>
      <w:r>
        <w:rPr>
          <w:color w:val="000000" w:themeColor="text1"/>
          <w:szCs w:val="24"/>
        </w:rPr>
        <w:t>________________________________________________________________________________</w:t>
      </w:r>
    </w:p>
    <w:p w:rsidR="00311EF8" w:rsidRDefault="008B5593">
      <w:pPr>
        <w:rPr>
          <w:color w:val="000000" w:themeColor="text1"/>
        </w:rPr>
      </w:pPr>
      <w:r>
        <w:rPr>
          <w:color w:val="000000" w:themeColor="text1"/>
        </w:rPr>
        <w:t>_____________________________________________________________________</w:t>
      </w:r>
      <w:r>
        <w:rPr>
          <w:color w:val="000000" w:themeColor="text1"/>
        </w:rPr>
        <w:t>___________________________________________________________________________________________</w:t>
      </w:r>
    </w:p>
    <w:p w:rsidR="00311EF8" w:rsidRDefault="00311EF8">
      <w:pPr>
        <w:rPr>
          <w:color w:val="000000" w:themeColor="text1"/>
        </w:rPr>
      </w:pPr>
    </w:p>
    <w:p w:rsidR="00311EF8" w:rsidRDefault="008B5593">
      <w:pPr>
        <w:jc w:val="center"/>
        <w:rPr>
          <w:color w:val="000000" w:themeColor="text1"/>
          <w:vertAlign w:val="superscript"/>
        </w:rPr>
      </w:pPr>
      <w:r>
        <w:rPr>
          <w:color w:val="000000" w:themeColor="text1"/>
        </w:rPr>
        <w:t>ASMENS, KURIAM PRAŠOMA MOKĖTI INDIVIDUALIOS PAGALBOS TEIKIMO IŠLAIDŲ</w:t>
      </w:r>
      <w:r>
        <w:rPr>
          <w:caps/>
          <w:color w:val="000000" w:themeColor="text1"/>
          <w:szCs w:val="24"/>
        </w:rPr>
        <w:t xml:space="preserve"> </w:t>
      </w:r>
      <w:r>
        <w:rPr>
          <w:color w:val="000000" w:themeColor="text1"/>
        </w:rPr>
        <w:t>KOMPENSACIJĄ</w:t>
      </w:r>
      <w:r>
        <w:rPr>
          <w:color w:val="000000" w:themeColor="text1"/>
          <w:sz w:val="22"/>
          <w:szCs w:val="22"/>
        </w:rPr>
        <w:t xml:space="preserve">, </w:t>
      </w:r>
      <w:r>
        <w:rPr>
          <w:color w:val="000000" w:themeColor="text1"/>
        </w:rPr>
        <w:t>DUOMENYS</w:t>
      </w:r>
    </w:p>
    <w:p w:rsidR="00311EF8" w:rsidRDefault="00311EF8">
      <w:pPr>
        <w:jc w:val="both"/>
        <w:rPr>
          <w:color w:val="000000" w:themeColor="text1"/>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349"/>
        <w:gridCol w:w="348"/>
        <w:gridCol w:w="349"/>
        <w:gridCol w:w="349"/>
        <w:gridCol w:w="348"/>
        <w:gridCol w:w="349"/>
        <w:gridCol w:w="348"/>
        <w:gridCol w:w="349"/>
        <w:gridCol w:w="349"/>
        <w:gridCol w:w="348"/>
        <w:gridCol w:w="349"/>
        <w:gridCol w:w="349"/>
        <w:gridCol w:w="348"/>
        <w:gridCol w:w="349"/>
        <w:gridCol w:w="348"/>
        <w:gridCol w:w="349"/>
        <w:gridCol w:w="349"/>
        <w:gridCol w:w="348"/>
        <w:gridCol w:w="349"/>
        <w:gridCol w:w="348"/>
        <w:gridCol w:w="349"/>
        <w:gridCol w:w="349"/>
        <w:gridCol w:w="348"/>
        <w:gridCol w:w="349"/>
      </w:tblGrid>
      <w:tr w:rsidR="00311EF8">
        <w:tc>
          <w:tcPr>
            <w:tcW w:w="1533"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 w:val="22"/>
                <w:szCs w:val="22"/>
              </w:rPr>
            </w:pPr>
            <w:r>
              <w:rPr>
                <w:color w:val="000000" w:themeColor="text1"/>
                <w:sz w:val="22"/>
                <w:szCs w:val="22"/>
              </w:rPr>
              <w:t>Vardas</w:t>
            </w: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r>
    </w:tbl>
    <w:p w:rsidR="00311EF8" w:rsidRDefault="00311EF8">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311EF8">
        <w:tc>
          <w:tcPr>
            <w:tcW w:w="1235"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 w:val="22"/>
                <w:szCs w:val="22"/>
              </w:rPr>
            </w:pPr>
            <w:r>
              <w:rPr>
                <w:color w:val="000000" w:themeColor="text1"/>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1366" w:type="dxa"/>
            <w:tcBorders>
              <w:top w:val="nil"/>
              <w:left w:val="single" w:sz="4" w:space="0" w:color="auto"/>
              <w:bottom w:val="nil"/>
              <w:right w:val="nil"/>
            </w:tcBorders>
          </w:tcPr>
          <w:p w:rsidR="00311EF8" w:rsidRDefault="00311EF8">
            <w:pPr>
              <w:jc w:val="both"/>
              <w:rPr>
                <w:color w:val="000000" w:themeColor="text1"/>
                <w:szCs w:val="24"/>
              </w:rPr>
            </w:pPr>
          </w:p>
        </w:tc>
      </w:tr>
    </w:tbl>
    <w:p w:rsidR="00311EF8" w:rsidRDefault="00311EF8">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gridCol w:w="280"/>
        <w:gridCol w:w="281"/>
        <w:gridCol w:w="281"/>
        <w:gridCol w:w="5014"/>
      </w:tblGrid>
      <w:tr w:rsidR="00311EF8">
        <w:tc>
          <w:tcPr>
            <w:tcW w:w="1516"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Cs w:val="24"/>
              </w:rPr>
            </w:pPr>
            <w:r>
              <w:rPr>
                <w:color w:val="000000" w:themeColor="text1"/>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5014" w:type="dxa"/>
            <w:tcBorders>
              <w:top w:val="nil"/>
              <w:left w:val="single" w:sz="4" w:space="0" w:color="auto"/>
              <w:bottom w:val="nil"/>
              <w:right w:val="nil"/>
            </w:tcBorders>
          </w:tcPr>
          <w:p w:rsidR="00311EF8" w:rsidRDefault="00311EF8">
            <w:pPr>
              <w:jc w:val="both"/>
              <w:rPr>
                <w:color w:val="000000" w:themeColor="text1"/>
                <w:szCs w:val="24"/>
              </w:rPr>
            </w:pPr>
          </w:p>
        </w:tc>
      </w:tr>
    </w:tbl>
    <w:p w:rsidR="00311EF8" w:rsidRDefault="00311EF8">
      <w:pPr>
        <w:jc w:val="both"/>
        <w:rPr>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311EF8">
        <w:tc>
          <w:tcPr>
            <w:tcW w:w="1516" w:type="dxa"/>
            <w:tcBorders>
              <w:top w:val="single" w:sz="4" w:space="0" w:color="auto"/>
              <w:left w:val="single" w:sz="4" w:space="0" w:color="auto"/>
              <w:bottom w:val="single" w:sz="4" w:space="0" w:color="auto"/>
              <w:right w:val="single" w:sz="4" w:space="0" w:color="auto"/>
            </w:tcBorders>
          </w:tcPr>
          <w:p w:rsidR="00311EF8" w:rsidRDefault="008B5593">
            <w:pPr>
              <w:jc w:val="both"/>
              <w:rPr>
                <w:color w:val="000000" w:themeColor="text1"/>
                <w:szCs w:val="24"/>
              </w:rPr>
            </w:pPr>
            <w:r>
              <w:rPr>
                <w:color w:val="000000" w:themeColor="text1"/>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jc w:val="both"/>
              <w:rPr>
                <w:color w:val="000000" w:themeColor="text1"/>
                <w:szCs w:val="24"/>
              </w:rPr>
            </w:pPr>
          </w:p>
        </w:tc>
      </w:tr>
    </w:tbl>
    <w:p w:rsidR="00311EF8" w:rsidRDefault="00311EF8">
      <w:pPr>
        <w:jc w:val="both"/>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11EF8">
        <w:tc>
          <w:tcPr>
            <w:tcW w:w="4678" w:type="dxa"/>
            <w:tcBorders>
              <w:top w:val="single" w:sz="4" w:space="0" w:color="auto"/>
              <w:left w:val="single" w:sz="4" w:space="0" w:color="auto"/>
              <w:bottom w:val="nil"/>
              <w:right w:val="single" w:sz="4" w:space="0" w:color="auto"/>
            </w:tcBorders>
            <w:hideMark/>
          </w:tcPr>
          <w:p w:rsidR="00311EF8" w:rsidRDefault="008B5593">
            <w:pPr>
              <w:rPr>
                <w:color w:val="000000" w:themeColor="text1"/>
                <w:szCs w:val="24"/>
              </w:rPr>
            </w:pPr>
            <w:r>
              <w:rPr>
                <w:color w:val="000000" w:themeColor="text1"/>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vertAlign w:val="superscript"/>
              </w:rPr>
            </w:pPr>
          </w:p>
        </w:tc>
      </w:tr>
      <w:tr w:rsidR="00311EF8">
        <w:trPr>
          <w:trHeight w:val="837"/>
        </w:trPr>
        <w:tc>
          <w:tcPr>
            <w:tcW w:w="4678" w:type="dxa"/>
            <w:tcBorders>
              <w:top w:val="single" w:sz="4" w:space="0" w:color="auto"/>
              <w:left w:val="single" w:sz="4" w:space="0" w:color="auto"/>
              <w:bottom w:val="single" w:sz="4" w:space="0" w:color="auto"/>
              <w:right w:val="single" w:sz="4" w:space="0" w:color="auto"/>
            </w:tcBorders>
            <w:hideMark/>
          </w:tcPr>
          <w:p w:rsidR="00311EF8" w:rsidRDefault="008B5593">
            <w:pPr>
              <w:rPr>
                <w:color w:val="000000" w:themeColor="text1"/>
                <w:szCs w:val="24"/>
              </w:rPr>
            </w:pPr>
            <w:r>
              <w:rPr>
                <w:color w:val="000000" w:themeColor="text1"/>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bl>
    <w:p w:rsidR="00311EF8" w:rsidRDefault="00311EF8">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11EF8">
        <w:trPr>
          <w:cantSplit/>
          <w:trHeight w:val="599"/>
        </w:trPr>
        <w:tc>
          <w:tcPr>
            <w:tcW w:w="4678" w:type="dxa"/>
            <w:tcBorders>
              <w:top w:val="single" w:sz="4" w:space="0" w:color="auto"/>
              <w:left w:val="single" w:sz="4" w:space="0" w:color="auto"/>
              <w:right w:val="single" w:sz="4" w:space="0" w:color="auto"/>
            </w:tcBorders>
            <w:hideMark/>
          </w:tcPr>
          <w:p w:rsidR="00311EF8" w:rsidRDefault="008B5593">
            <w:pPr>
              <w:rPr>
                <w:color w:val="000000" w:themeColor="text1"/>
                <w:szCs w:val="24"/>
                <w:vertAlign w:val="superscript"/>
              </w:rPr>
            </w:pPr>
            <w:r>
              <w:rPr>
                <w:color w:val="000000" w:themeColor="text1"/>
                <w:szCs w:val="24"/>
              </w:rPr>
              <w:t xml:space="preserve">Nuolatinės gyvenamosios vietos adresas, jeigu jis nesutampa su </w:t>
            </w:r>
            <w:r>
              <w:rPr>
                <w:color w:val="000000" w:themeColor="text1"/>
                <w:szCs w:val="24"/>
              </w:rPr>
              <w:t>gyvenamąja vieta</w:t>
            </w:r>
          </w:p>
        </w:tc>
        <w:tc>
          <w:tcPr>
            <w:tcW w:w="4961" w:type="dxa"/>
            <w:tcBorders>
              <w:top w:val="single" w:sz="4" w:space="0" w:color="auto"/>
              <w:left w:val="single" w:sz="4" w:space="0" w:color="auto"/>
              <w:bottom w:val="single" w:sz="4" w:space="0" w:color="auto"/>
              <w:right w:val="single" w:sz="4" w:space="0" w:color="auto"/>
            </w:tcBorders>
          </w:tcPr>
          <w:p w:rsidR="00311EF8" w:rsidRDefault="00311EF8">
            <w:pPr>
              <w:rPr>
                <w:b/>
                <w:color w:val="000000" w:themeColor="text1"/>
                <w:szCs w:val="24"/>
                <w:vertAlign w:val="superscript"/>
              </w:rPr>
            </w:pPr>
          </w:p>
        </w:tc>
      </w:tr>
    </w:tbl>
    <w:p w:rsidR="00311EF8" w:rsidRDefault="00311EF8">
      <w:pPr>
        <w:rPr>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11EF8">
        <w:trPr>
          <w:cantSplit/>
          <w:trHeight w:val="278"/>
        </w:trPr>
        <w:tc>
          <w:tcPr>
            <w:tcW w:w="4678" w:type="dxa"/>
          </w:tcPr>
          <w:p w:rsidR="00311EF8" w:rsidRDefault="008B5593">
            <w:pPr>
              <w:rPr>
                <w:color w:val="000000" w:themeColor="text1"/>
              </w:rPr>
            </w:pPr>
            <w:r>
              <w:rPr>
                <w:color w:val="000000" w:themeColor="text1"/>
                <w:szCs w:val="24"/>
              </w:rPr>
              <w:t>Telefono ryšio numeris ir (arba) elektroninio pašto adresas</w:t>
            </w:r>
          </w:p>
        </w:tc>
        <w:tc>
          <w:tcPr>
            <w:tcW w:w="4961" w:type="dxa"/>
          </w:tcPr>
          <w:p w:rsidR="00311EF8" w:rsidRDefault="00311EF8">
            <w:pPr>
              <w:rPr>
                <w:b/>
                <w:color w:val="000000" w:themeColor="text1"/>
                <w:szCs w:val="24"/>
                <w:vertAlign w:val="superscript"/>
              </w:rPr>
            </w:pPr>
          </w:p>
        </w:tc>
      </w:tr>
    </w:tbl>
    <w:p w:rsidR="00311EF8" w:rsidRDefault="00311EF8">
      <w:pPr>
        <w:ind w:right="-29"/>
        <w:jc w:val="both"/>
        <w:rPr>
          <w:b/>
          <w:bCs/>
          <w:color w:val="000000" w:themeColor="text1"/>
          <w:szCs w:val="24"/>
        </w:rPr>
      </w:pPr>
    </w:p>
    <w:p w:rsidR="00311EF8" w:rsidRDefault="008B5593">
      <w:pPr>
        <w:ind w:right="-29"/>
        <w:jc w:val="both"/>
        <w:rPr>
          <w:b/>
          <w:bCs/>
          <w:color w:val="000000" w:themeColor="text1"/>
          <w:sz w:val="18"/>
          <w:szCs w:val="18"/>
        </w:rPr>
      </w:pPr>
      <w:r>
        <w:rPr>
          <w:b/>
          <w:bCs/>
          <w:color w:val="000000" w:themeColor="text1"/>
          <w:sz w:val="18"/>
          <w:szCs w:val="18"/>
        </w:rPr>
        <w:t>Pastabos:</w:t>
      </w:r>
    </w:p>
    <w:p w:rsidR="00311EF8" w:rsidRDefault="008B5593">
      <w:pPr>
        <w:ind w:right="-29"/>
        <w:jc w:val="both"/>
        <w:rPr>
          <w:iCs/>
          <w:color w:val="000000" w:themeColor="text1"/>
          <w:sz w:val="18"/>
          <w:szCs w:val="18"/>
          <w:lang w:eastAsia="lt-LT"/>
        </w:rPr>
      </w:pPr>
      <w:r>
        <w:rPr>
          <w:iCs/>
          <w:color w:val="000000" w:themeColor="text1"/>
          <w:sz w:val="18"/>
          <w:szCs w:val="18"/>
          <w:lang w:eastAsia="lt-LT"/>
        </w:rPr>
        <w:t xml:space="preserve">1. Duomenys nurodomi tada, kai nesutampa asmens, kuriam skiriama </w:t>
      </w:r>
      <w:r>
        <w:rPr>
          <w:iCs/>
          <w:color w:val="000000" w:themeColor="text1"/>
          <w:sz w:val="18"/>
          <w:szCs w:val="18"/>
        </w:rPr>
        <w:t>individualios pagalbos teikimo išlaidų</w:t>
      </w:r>
      <w:r>
        <w:rPr>
          <w:iCs/>
          <w:color w:val="000000" w:themeColor="text1"/>
          <w:sz w:val="18"/>
          <w:szCs w:val="18"/>
          <w:lang w:eastAsia="lt-LT"/>
        </w:rPr>
        <w:t xml:space="preserve"> kompensacija, ir asmens, kuriam mokama ši išmoka, duomenys.</w:t>
      </w:r>
    </w:p>
    <w:p w:rsidR="00311EF8" w:rsidRDefault="008B5593">
      <w:pPr>
        <w:suppressAutoHyphens/>
        <w:jc w:val="both"/>
        <w:textAlignment w:val="center"/>
        <w:rPr>
          <w:iCs/>
          <w:color w:val="000000" w:themeColor="text1"/>
          <w:sz w:val="18"/>
          <w:szCs w:val="18"/>
          <w:lang w:eastAsia="lt-LT"/>
        </w:rPr>
      </w:pPr>
      <w:r>
        <w:rPr>
          <w:iCs/>
          <w:color w:val="000000" w:themeColor="text1"/>
          <w:sz w:val="18"/>
          <w:szCs w:val="18"/>
          <w:lang w:eastAsia="lt-LT"/>
        </w:rPr>
        <w:t>2. Duomenys dėl gyvenamosios vietos deklaravimo ir įrašymo į apskaitą datų gaunami iš registrų informacinių sistemų ir kitų informacinių sistemų.</w:t>
      </w:r>
    </w:p>
    <w:p w:rsidR="00311EF8" w:rsidRDefault="008B5593">
      <w:pPr>
        <w:suppressAutoHyphens/>
        <w:jc w:val="both"/>
        <w:textAlignment w:val="center"/>
        <w:rPr>
          <w:iCs/>
          <w:color w:val="000000" w:themeColor="text1"/>
          <w:sz w:val="18"/>
          <w:szCs w:val="18"/>
          <w:lang w:eastAsia="lt-LT"/>
        </w:rPr>
      </w:pPr>
      <w:r>
        <w:rPr>
          <w:iCs/>
          <w:color w:val="000000" w:themeColor="text1"/>
          <w:sz w:val="18"/>
          <w:szCs w:val="18"/>
          <w:lang w:eastAsia="lt-LT"/>
        </w:rPr>
        <w:t xml:space="preserve">3. Nuolatinės gyvenamosios vietos adresas nurodomas tik tuo atveju, jeigu asmuo nėra deklaravęs gyvenamosios </w:t>
      </w:r>
      <w:r>
        <w:rPr>
          <w:iCs/>
          <w:color w:val="000000" w:themeColor="text1"/>
          <w:sz w:val="18"/>
          <w:szCs w:val="18"/>
          <w:lang w:eastAsia="lt-LT"/>
        </w:rPr>
        <w:t>vietos arba nėra įtrauktas į gyvenamosios vietos neturinčių (nedeklaravusių) asmenų apskaitą, arba jo nuolatinė gyvenamoji vieta nesutampa su gyvenamąja vieta.</w:t>
      </w:r>
    </w:p>
    <w:p w:rsidR="00311EF8" w:rsidRDefault="008B5593">
      <w:pPr>
        <w:suppressAutoHyphens/>
        <w:jc w:val="both"/>
        <w:textAlignment w:val="center"/>
        <w:rPr>
          <w:iCs/>
          <w:color w:val="000000" w:themeColor="text1"/>
          <w:sz w:val="18"/>
          <w:szCs w:val="18"/>
          <w:lang w:eastAsia="lt-LT"/>
        </w:rPr>
      </w:pPr>
      <w:r>
        <w:rPr>
          <w:iCs/>
          <w:color w:val="000000" w:themeColor="text1"/>
          <w:sz w:val="18"/>
          <w:szCs w:val="18"/>
          <w:lang w:eastAsia="lt-LT"/>
        </w:rPr>
        <w:t xml:space="preserve">4. </w:t>
      </w:r>
      <w:r>
        <w:rPr>
          <w:color w:val="000000" w:themeColor="text1"/>
          <w:sz w:val="18"/>
          <w:szCs w:val="18"/>
        </w:rPr>
        <w:t>Gimimo data nurodoma tik tuo atveju, jei asmuo asmens kodo neturi.</w:t>
      </w:r>
    </w:p>
    <w:p w:rsidR="00311EF8" w:rsidRDefault="00311EF8">
      <w:pPr>
        <w:suppressAutoHyphens/>
        <w:jc w:val="both"/>
        <w:textAlignment w:val="center"/>
        <w:rPr>
          <w:iCs/>
          <w:color w:val="000000" w:themeColor="text1"/>
          <w:szCs w:val="24"/>
          <w:lang w:eastAsia="lt-LT"/>
        </w:rPr>
      </w:pPr>
    </w:p>
    <w:p w:rsidR="00311EF8" w:rsidRDefault="008B5593">
      <w:pPr>
        <w:suppressAutoHyphens/>
        <w:jc w:val="both"/>
        <w:textAlignment w:val="center"/>
        <w:rPr>
          <w:iCs/>
          <w:color w:val="000000" w:themeColor="text1"/>
          <w:szCs w:val="24"/>
          <w:lang w:eastAsia="lt-LT"/>
        </w:rPr>
      </w:pPr>
      <w:r>
        <w:rPr>
          <w:b/>
          <w:bCs/>
          <w:iCs/>
          <w:color w:val="000000" w:themeColor="text1"/>
          <w:szCs w:val="24"/>
          <w:lang w:eastAsia="lt-LT"/>
        </w:rPr>
        <w:t>4. Informaciją apie priim</w:t>
      </w:r>
      <w:r>
        <w:rPr>
          <w:b/>
          <w:bCs/>
          <w:iCs/>
          <w:color w:val="000000" w:themeColor="text1"/>
          <w:szCs w:val="24"/>
          <w:lang w:eastAsia="lt-LT"/>
        </w:rPr>
        <w:t>tus sprendimus dėl individualios pagalbos teikimo išlaidų kompensacijos skyrimo ir mokėjimo prašau pateikti</w:t>
      </w:r>
      <w:r>
        <w:rPr>
          <w:iCs/>
          <w:color w:val="000000" w:themeColor="text1"/>
          <w:szCs w:val="24"/>
          <w:lang w:eastAsia="lt-LT"/>
        </w:rPr>
        <w:t xml:space="preserve"> </w:t>
      </w:r>
      <w:r>
        <w:rPr>
          <w:iCs/>
          <w:color w:val="000000" w:themeColor="text1"/>
        </w:rPr>
        <w:t>(</w:t>
      </w:r>
      <w:r>
        <w:rPr>
          <w:i/>
          <w:color w:val="000000" w:themeColor="text1"/>
          <w:sz w:val="22"/>
          <w:szCs w:val="22"/>
        </w:rPr>
        <w:t>pažymėti</w:t>
      </w:r>
      <w:r>
        <w:rPr>
          <w:i/>
          <w:color w:val="000000" w:themeColor="text1"/>
          <w:sz w:val="22"/>
          <w:szCs w:val="22"/>
        </w:rPr>
        <w:sym w:font="Wingdings 2" w:char="F051"/>
      </w:r>
      <w:r>
        <w:rPr>
          <w:i/>
          <w:color w:val="000000" w:themeColor="text1"/>
        </w:rPr>
        <w:t>)</w:t>
      </w:r>
      <w:r>
        <w:rPr>
          <w:iCs/>
          <w:color w:val="000000" w:themeColor="text1"/>
          <w:szCs w:val="24"/>
          <w:lang w:eastAsia="lt-LT"/>
        </w:rPr>
        <w:t>:</w:t>
      </w:r>
    </w:p>
    <w:p w:rsidR="00311EF8" w:rsidRDefault="008B5593">
      <w:pPr>
        <w:suppressAutoHyphens/>
        <w:jc w:val="both"/>
        <w:textAlignment w:val="center"/>
        <w:rPr>
          <w:iCs/>
          <w:color w:val="000000" w:themeColor="text1"/>
          <w:szCs w:val="24"/>
          <w:lang w:eastAsia="lt-LT"/>
        </w:rPr>
      </w:pPr>
      <w:r>
        <w:rPr>
          <w:iCs/>
          <w:color w:val="000000" w:themeColor="text1"/>
          <w:szCs w:val="24"/>
          <w:lang w:eastAsia="lt-LT"/>
        </w:rPr>
        <w:t xml:space="preserve">4.1. </w:t>
      </w:r>
      <w:r>
        <w:rPr>
          <w:color w:val="000000" w:themeColor="text1"/>
          <w:szCs w:val="24"/>
        </w:rPr>
        <w:sym w:font="Webdings" w:char="F063"/>
      </w:r>
      <w:r>
        <w:rPr>
          <w:iCs/>
          <w:color w:val="000000" w:themeColor="text1"/>
          <w:szCs w:val="24"/>
          <w:lang w:eastAsia="lt-LT"/>
        </w:rPr>
        <w:t xml:space="preserve"> paštu </w:t>
      </w:r>
      <w:r>
        <w:rPr>
          <w:iCs/>
          <w:color w:val="000000" w:themeColor="text1"/>
          <w:szCs w:val="24"/>
          <w:u w:val="single"/>
          <w:lang w:eastAsia="lt-LT"/>
        </w:rPr>
        <w:t xml:space="preserve">                                                                                                                                          </w:t>
      </w:r>
      <w:r>
        <w:rPr>
          <w:iCs/>
          <w:color w:val="000000" w:themeColor="text1"/>
          <w:szCs w:val="24"/>
          <w:lang w:eastAsia="lt-LT"/>
        </w:rPr>
        <w:t>;</w:t>
      </w:r>
    </w:p>
    <w:p w:rsidR="00311EF8" w:rsidRDefault="008B5593">
      <w:pPr>
        <w:suppressAutoHyphens/>
        <w:ind w:firstLine="1364"/>
        <w:jc w:val="both"/>
        <w:textAlignment w:val="center"/>
        <w:rPr>
          <w:iCs/>
          <w:color w:val="000000" w:themeColor="text1"/>
          <w:sz w:val="16"/>
          <w:szCs w:val="16"/>
          <w:lang w:eastAsia="lt-LT"/>
        </w:rPr>
      </w:pPr>
      <w:r>
        <w:rPr>
          <w:iCs/>
          <w:color w:val="000000" w:themeColor="text1"/>
          <w:sz w:val="16"/>
          <w:szCs w:val="16"/>
          <w:lang w:eastAsia="lt-LT"/>
        </w:rPr>
        <w:t>(gyvenamosios vietos arba nuolatinės gyvenamosios vietos adresas, jeigu jis nesutampa su gyvenamąja vieta)</w:t>
      </w:r>
    </w:p>
    <w:p w:rsidR="00311EF8" w:rsidRDefault="008B5593">
      <w:pPr>
        <w:suppressAutoHyphens/>
        <w:jc w:val="both"/>
        <w:textAlignment w:val="center"/>
        <w:rPr>
          <w:iCs/>
          <w:color w:val="000000" w:themeColor="text1"/>
          <w:szCs w:val="24"/>
          <w:lang w:eastAsia="lt-LT"/>
        </w:rPr>
      </w:pPr>
      <w:r>
        <w:rPr>
          <w:iCs/>
          <w:color w:val="000000" w:themeColor="text1"/>
          <w:szCs w:val="24"/>
          <w:lang w:eastAsia="lt-LT"/>
        </w:rPr>
        <w:t xml:space="preserve">4.2. </w:t>
      </w:r>
      <w:r>
        <w:rPr>
          <w:color w:val="000000" w:themeColor="text1"/>
          <w:szCs w:val="24"/>
        </w:rPr>
        <w:sym w:font="Webdings" w:char="F063"/>
      </w:r>
      <w:r>
        <w:rPr>
          <w:iCs/>
          <w:color w:val="000000" w:themeColor="text1"/>
          <w:szCs w:val="24"/>
          <w:lang w:eastAsia="lt-LT"/>
        </w:rPr>
        <w:t xml:space="preserve"> el</w:t>
      </w:r>
      <w:r>
        <w:rPr>
          <w:iCs/>
          <w:color w:val="000000" w:themeColor="text1"/>
          <w:szCs w:val="24"/>
          <w:lang w:eastAsia="lt-LT"/>
        </w:rPr>
        <w:t xml:space="preserve">ektroniniu paštu </w:t>
      </w:r>
      <w:r>
        <w:rPr>
          <w:iCs/>
          <w:color w:val="000000" w:themeColor="text1"/>
          <w:szCs w:val="24"/>
          <w:u w:val="single"/>
          <w:lang w:eastAsia="lt-LT"/>
        </w:rPr>
        <w:t xml:space="preserve">                                                                                                                      </w:t>
      </w:r>
      <w:r>
        <w:rPr>
          <w:iCs/>
          <w:color w:val="000000" w:themeColor="text1"/>
          <w:szCs w:val="24"/>
          <w:lang w:eastAsia="lt-LT"/>
        </w:rPr>
        <w:t>.</w:t>
      </w:r>
    </w:p>
    <w:p w:rsidR="00311EF8" w:rsidRDefault="008B5593">
      <w:pPr>
        <w:suppressAutoHyphens/>
        <w:ind w:firstLine="4960"/>
        <w:jc w:val="both"/>
        <w:textAlignment w:val="center"/>
        <w:rPr>
          <w:iCs/>
          <w:color w:val="000000" w:themeColor="text1"/>
          <w:sz w:val="16"/>
          <w:szCs w:val="16"/>
          <w:lang w:eastAsia="lt-LT"/>
        </w:rPr>
      </w:pPr>
      <w:r>
        <w:rPr>
          <w:iCs/>
          <w:color w:val="000000" w:themeColor="text1"/>
          <w:sz w:val="16"/>
          <w:szCs w:val="16"/>
          <w:lang w:eastAsia="lt-LT"/>
        </w:rPr>
        <w:t>(elektroninio pašto adresas)</w:t>
      </w:r>
    </w:p>
    <w:p w:rsidR="00311EF8" w:rsidRDefault="008B5593">
      <w:pPr>
        <w:suppressAutoHyphens/>
        <w:jc w:val="both"/>
        <w:textAlignment w:val="center"/>
        <w:rPr>
          <w:iCs/>
          <w:color w:val="000000" w:themeColor="text1"/>
          <w:szCs w:val="24"/>
          <w:lang w:eastAsia="lt-LT"/>
        </w:rPr>
      </w:pPr>
      <w:r>
        <w:rPr>
          <w:iCs/>
          <w:color w:val="000000" w:themeColor="text1"/>
          <w:szCs w:val="24"/>
          <w:lang w:eastAsia="lt-LT"/>
        </w:rPr>
        <w:t xml:space="preserve">4.3. </w:t>
      </w:r>
      <w:r>
        <w:rPr>
          <w:color w:val="000000" w:themeColor="text1"/>
          <w:szCs w:val="24"/>
        </w:rPr>
        <w:sym w:font="Webdings" w:char="F063"/>
      </w:r>
      <w:r>
        <w:rPr>
          <w:iCs/>
          <w:color w:val="000000" w:themeColor="text1"/>
          <w:szCs w:val="24"/>
          <w:lang w:eastAsia="lt-LT"/>
        </w:rPr>
        <w:t xml:space="preserve"> kitu asmeniui prieinamu bendravimo būdu</w:t>
      </w:r>
    </w:p>
    <w:p w:rsidR="00311EF8" w:rsidRDefault="008B5593">
      <w:pPr>
        <w:suppressAutoHyphens/>
        <w:ind w:firstLine="62"/>
        <w:jc w:val="both"/>
        <w:textAlignment w:val="center"/>
        <w:rPr>
          <w:iCs/>
          <w:color w:val="000000" w:themeColor="text1"/>
          <w:szCs w:val="24"/>
          <w:lang w:eastAsia="lt-LT"/>
        </w:rPr>
      </w:pPr>
      <w:r>
        <w:rPr>
          <w:iCs/>
          <w:color w:val="000000" w:themeColor="text1"/>
          <w:szCs w:val="24"/>
          <w:u w:val="single"/>
          <w:lang w:eastAsia="lt-LT"/>
        </w:rPr>
        <w:t>___________________________________________</w:t>
      </w:r>
      <w:r>
        <w:rPr>
          <w:iCs/>
          <w:color w:val="000000" w:themeColor="text1"/>
          <w:szCs w:val="24"/>
          <w:u w:val="single"/>
          <w:lang w:eastAsia="lt-LT"/>
        </w:rPr>
        <w:t>______________________</w:t>
      </w:r>
      <w:r>
        <w:rPr>
          <w:iCs/>
          <w:color w:val="000000" w:themeColor="text1"/>
          <w:szCs w:val="24"/>
          <w:lang w:eastAsia="lt-LT"/>
        </w:rPr>
        <w:t>.</w:t>
      </w:r>
    </w:p>
    <w:p w:rsidR="00311EF8" w:rsidRDefault="008B5593">
      <w:pPr>
        <w:suppressAutoHyphens/>
        <w:ind w:firstLine="4560"/>
        <w:jc w:val="both"/>
        <w:textAlignment w:val="center"/>
        <w:rPr>
          <w:iCs/>
          <w:color w:val="000000" w:themeColor="text1"/>
          <w:sz w:val="16"/>
          <w:szCs w:val="16"/>
          <w:lang w:eastAsia="lt-LT"/>
        </w:rPr>
      </w:pPr>
      <w:r>
        <w:rPr>
          <w:iCs/>
          <w:color w:val="000000" w:themeColor="text1"/>
          <w:sz w:val="16"/>
          <w:szCs w:val="16"/>
          <w:lang w:eastAsia="lt-LT"/>
        </w:rPr>
        <w:t>(įrašykite)</w:t>
      </w:r>
    </w:p>
    <w:p w:rsidR="00311EF8" w:rsidRDefault="00311EF8">
      <w:pPr>
        <w:jc w:val="both"/>
        <w:rPr>
          <w:caps/>
          <w:color w:val="000000" w:themeColor="text1"/>
          <w:sz w:val="22"/>
          <w:szCs w:val="22"/>
        </w:rPr>
      </w:pPr>
    </w:p>
    <w:p w:rsidR="00311EF8" w:rsidRDefault="008B5593">
      <w:pPr>
        <w:suppressAutoHyphens/>
        <w:ind w:right="-1"/>
        <w:jc w:val="both"/>
        <w:textAlignment w:val="center"/>
        <w:rPr>
          <w:i/>
          <w:color w:val="000000" w:themeColor="text1"/>
          <w:sz w:val="22"/>
          <w:szCs w:val="22"/>
          <w:lang w:eastAsia="lt-LT"/>
        </w:rPr>
      </w:pPr>
      <w:r>
        <w:rPr>
          <w:b/>
          <w:bCs/>
          <w:color w:val="000000" w:themeColor="text1"/>
        </w:rPr>
        <w:t>INDIVIDUALIOS PAGALBOS TEIKIMO IŠLAIDŲ</w:t>
      </w:r>
      <w:r>
        <w:rPr>
          <w:b/>
          <w:bCs/>
          <w:caps/>
          <w:color w:val="000000" w:themeColor="text1"/>
          <w:szCs w:val="24"/>
        </w:rPr>
        <w:t xml:space="preserve"> </w:t>
      </w:r>
      <w:r>
        <w:rPr>
          <w:b/>
          <w:color w:val="000000" w:themeColor="text1"/>
          <w:szCs w:val="24"/>
          <w:lang w:eastAsia="lt-LT"/>
        </w:rPr>
        <w:t xml:space="preserve">KOMPENSACIJĄ PRAŠAU </w:t>
      </w:r>
      <w:r>
        <w:rPr>
          <w:i/>
          <w:color w:val="000000" w:themeColor="text1"/>
          <w:sz w:val="22"/>
          <w:szCs w:val="22"/>
          <w:lang w:eastAsia="lt-LT"/>
        </w:rPr>
        <w:t xml:space="preserve">(pasirinktą būdą pažymėti </w:t>
      </w:r>
      <w:r>
        <w:rPr>
          <w:i/>
          <w:color w:val="000000" w:themeColor="text1"/>
          <w:sz w:val="22"/>
          <w:szCs w:val="22"/>
          <w:lang w:eastAsia="lt-LT"/>
        </w:rPr>
        <w:sym w:font="Wingdings 2" w:char="F051"/>
      </w:r>
      <w:r>
        <w:rPr>
          <w:i/>
          <w:color w:val="000000" w:themeColor="text1"/>
          <w:sz w:val="22"/>
          <w:szCs w:val="22"/>
          <w:lang w:eastAsia="lt-LT"/>
        </w:rPr>
        <w:t>):</w:t>
      </w:r>
    </w:p>
    <w:p w:rsidR="00311EF8" w:rsidRDefault="00311EF8">
      <w:pPr>
        <w:suppressAutoHyphens/>
        <w:ind w:right="-1"/>
        <w:jc w:val="both"/>
        <w:textAlignment w:val="center"/>
        <w:rPr>
          <w:b/>
          <w:color w:val="000000" w:themeColor="text1"/>
          <w:sz w:val="22"/>
          <w:szCs w:val="22"/>
          <w:lang w:eastAsia="lt-LT"/>
        </w:rPr>
      </w:pPr>
    </w:p>
    <w:p w:rsidR="00311EF8" w:rsidRDefault="008B5593">
      <w:pPr>
        <w:suppressAutoHyphens/>
        <w:jc w:val="both"/>
        <w:textAlignment w:val="center"/>
        <w:rPr>
          <w:color w:val="000000" w:themeColor="text1"/>
          <w:szCs w:val="24"/>
          <w:lang w:eastAsia="lt-LT"/>
        </w:rPr>
      </w:pPr>
      <w:r>
        <w:rPr>
          <w:color w:val="000000" w:themeColor="text1"/>
          <w:szCs w:val="24"/>
          <w:lang w:eastAsia="lt-LT"/>
        </w:rPr>
        <w:sym w:font="Webdings" w:char="F063"/>
      </w:r>
      <w:r>
        <w:rPr>
          <w:color w:val="000000" w:themeColor="text1"/>
          <w:szCs w:val="24"/>
          <w:lang w:eastAsia="lt-LT"/>
        </w:rPr>
        <w:t xml:space="preserve"> PERVESTI Į SĄSKAITĄ </w:t>
      </w:r>
      <w:r>
        <w:rPr>
          <w:color w:val="000000" w:themeColor="text1"/>
          <w:szCs w:val="24"/>
        </w:rPr>
        <w:t xml:space="preserve">Lietuvos Respublikoje esančioje mokėjimo įstaigoje (banke ar kt.) </w:t>
      </w:r>
    </w:p>
    <w:p w:rsidR="00311EF8" w:rsidRDefault="00311EF8">
      <w:pPr>
        <w:tabs>
          <w:tab w:val="left" w:pos="142"/>
          <w:tab w:val="left" w:pos="709"/>
        </w:tabs>
        <w:jc w:val="both"/>
        <w:rPr>
          <w:color w:val="000000" w:themeColor="text1"/>
          <w:szCs w:val="24"/>
        </w:rPr>
      </w:pPr>
    </w:p>
    <w:p w:rsidR="00311EF8" w:rsidRDefault="008B5593">
      <w:pPr>
        <w:tabs>
          <w:tab w:val="left" w:pos="142"/>
          <w:tab w:val="left" w:pos="709"/>
        </w:tabs>
        <w:jc w:val="both"/>
        <w:rPr>
          <w:color w:val="000000" w:themeColor="text1"/>
          <w:szCs w:val="24"/>
        </w:rPr>
      </w:pPr>
      <w:r>
        <w:rPr>
          <w:color w:val="000000" w:themeColor="text1"/>
          <w:szCs w:val="24"/>
        </w:rPr>
        <w:t xml:space="preserve">Mokėjimo įstaigos (banko ar kt.) </w:t>
      </w:r>
      <w:r>
        <w:rPr>
          <w:color w:val="000000" w:themeColor="text1"/>
          <w:szCs w:val="24"/>
        </w:rPr>
        <w:t>pavadinimas___________________________________________</w:t>
      </w:r>
    </w:p>
    <w:p w:rsidR="00311EF8" w:rsidRDefault="008B5593">
      <w:pPr>
        <w:tabs>
          <w:tab w:val="left" w:pos="142"/>
          <w:tab w:val="left" w:pos="709"/>
        </w:tabs>
        <w:jc w:val="both"/>
        <w:rPr>
          <w:color w:val="000000" w:themeColor="text1"/>
          <w:szCs w:val="24"/>
        </w:rPr>
      </w:pPr>
      <w:r>
        <w:rPr>
          <w:color w:val="000000" w:themeColor="text1"/>
          <w:szCs w:val="24"/>
        </w:rPr>
        <w:t>________________________________________________________________________________</w:t>
      </w:r>
    </w:p>
    <w:p w:rsidR="00311EF8" w:rsidRDefault="00311EF8">
      <w:pPr>
        <w:tabs>
          <w:tab w:val="left" w:pos="142"/>
          <w:tab w:val="left" w:pos="709"/>
        </w:tabs>
        <w:jc w:val="both"/>
        <w:rPr>
          <w:color w:val="000000" w:themeColor="text1"/>
          <w:szCs w:val="24"/>
        </w:rPr>
      </w:pPr>
    </w:p>
    <w:p w:rsidR="00311EF8" w:rsidRDefault="008B5593">
      <w:pPr>
        <w:tabs>
          <w:tab w:val="left" w:pos="142"/>
          <w:tab w:val="left" w:pos="709"/>
        </w:tabs>
        <w:jc w:val="both"/>
        <w:rPr>
          <w:color w:val="000000" w:themeColor="text1"/>
          <w:szCs w:val="24"/>
        </w:rPr>
      </w:pPr>
      <w:r>
        <w:rPr>
          <w:color w:val="000000" w:themeColor="text1"/>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311EF8">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rsidR="00311EF8" w:rsidRDefault="00311EF8">
            <w:pPr>
              <w:tabs>
                <w:tab w:val="left" w:pos="142"/>
                <w:tab w:val="left" w:pos="709"/>
              </w:tabs>
              <w:jc w:val="both"/>
              <w:rPr>
                <w:color w:val="000000" w:themeColor="text1"/>
                <w:szCs w:val="24"/>
              </w:rPr>
            </w:pPr>
          </w:p>
        </w:tc>
      </w:tr>
    </w:tbl>
    <w:p w:rsidR="00311EF8" w:rsidRDefault="00311EF8">
      <w:pPr>
        <w:rPr>
          <w:color w:val="000000" w:themeColor="text1"/>
          <w:szCs w:val="24"/>
        </w:rPr>
      </w:pPr>
    </w:p>
    <w:p w:rsidR="00311EF8" w:rsidRDefault="008B5593">
      <w:pPr>
        <w:jc w:val="both"/>
        <w:rPr>
          <w:color w:val="000000" w:themeColor="text1"/>
          <w:szCs w:val="24"/>
        </w:rPr>
      </w:pPr>
      <w:r>
        <w:rPr>
          <w:color w:val="000000" w:themeColor="text1"/>
          <w:szCs w:val="24"/>
          <w:lang w:eastAsia="lt-LT"/>
        </w:rPr>
        <w:sym w:font="Webdings" w:char="F063"/>
      </w:r>
      <w:r>
        <w:rPr>
          <w:color w:val="000000" w:themeColor="text1"/>
          <w:szCs w:val="24"/>
          <w:lang w:eastAsia="lt-LT"/>
        </w:rPr>
        <w:t xml:space="preserve"> PERVESTI Į SĄSKAITĄ </w:t>
      </w:r>
      <w:r>
        <w:rPr>
          <w:color w:val="000000" w:themeColor="text1"/>
          <w:szCs w:val="24"/>
        </w:rPr>
        <w:t xml:space="preserve">užsienio valstybėje esančioje mokėjimo įstaigoje (banke ar kt.) </w:t>
      </w:r>
    </w:p>
    <w:p w:rsidR="00311EF8" w:rsidRDefault="00311EF8">
      <w:pPr>
        <w:rPr>
          <w:color w:val="000000" w:themeColor="text1"/>
          <w:szCs w:val="24"/>
        </w:rPr>
      </w:pPr>
    </w:p>
    <w:p w:rsidR="00311EF8" w:rsidRDefault="008B5593">
      <w:pPr>
        <w:jc w:val="both"/>
        <w:rPr>
          <w:color w:val="000000" w:themeColor="text1"/>
          <w:szCs w:val="24"/>
        </w:rPr>
      </w:pPr>
      <w:r>
        <w:rPr>
          <w:color w:val="000000" w:themeColor="text1"/>
          <w:szCs w:val="24"/>
        </w:rPr>
        <w:t xml:space="preserve">Sąskaitos savininko adresas valstybėje, kurioje yra sąskaita _________________________________ </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t>Valstybės, kurioje yra sąskaita, pavadinimas ___________________________________________</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t>Mok</w:t>
      </w:r>
      <w:r>
        <w:rPr>
          <w:color w:val="000000" w:themeColor="text1"/>
          <w:szCs w:val="24"/>
        </w:rPr>
        <w:t>ėjimo įstaigos (banko ar kt.) užsienyje pavadinimas __________________________________</w:t>
      </w:r>
    </w:p>
    <w:p w:rsidR="00311EF8" w:rsidRDefault="008B5593">
      <w:pPr>
        <w:jc w:val="both"/>
        <w:rPr>
          <w:color w:val="000000" w:themeColor="text1"/>
          <w:szCs w:val="24"/>
        </w:rPr>
      </w:pPr>
      <w:r>
        <w:rPr>
          <w:color w:val="000000" w:themeColor="text1"/>
          <w:szCs w:val="24"/>
        </w:rPr>
        <w:t>________________________________________________________________________________</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t xml:space="preserve">Mokėjimo įstaigos (banko ar kt.) ar kredito unijos užsienio valstybėje SWIFT kodas </w:t>
      </w:r>
      <w:r>
        <w:rPr>
          <w:color w:val="000000" w:themeColor="text1"/>
          <w:szCs w:val="24"/>
        </w:rPr>
        <w:t>(BIC)__________________________________________________________________________ .</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311EF8">
        <w:trPr>
          <w:trHeight w:val="175"/>
        </w:trPr>
        <w:tc>
          <w:tcPr>
            <w:tcW w:w="844" w:type="dxa"/>
            <w:tcBorders>
              <w:top w:val="single" w:sz="4" w:space="0" w:color="auto"/>
              <w:left w:val="single" w:sz="4" w:space="0" w:color="auto"/>
              <w:bottom w:val="single" w:sz="4" w:space="0" w:color="auto"/>
              <w:right w:val="single" w:sz="4" w:space="0" w:color="auto"/>
            </w:tcBorders>
          </w:tcPr>
          <w:p w:rsidR="00311EF8" w:rsidRDefault="00311EF8">
            <w:pPr>
              <w:ind w:left="-339" w:firstLine="140"/>
              <w:jc w:val="both"/>
              <w:rPr>
                <w:color w:val="000000" w:themeColor="text1"/>
                <w:szCs w:val="24"/>
              </w:rPr>
            </w:pPr>
          </w:p>
        </w:tc>
        <w:tc>
          <w:tcPr>
            <w:tcW w:w="843" w:type="dxa"/>
            <w:tcBorders>
              <w:top w:val="single" w:sz="4" w:space="0" w:color="auto"/>
              <w:left w:val="single" w:sz="4" w:space="0" w:color="auto"/>
              <w:bottom w:val="single" w:sz="4" w:space="0" w:color="auto"/>
              <w:right w:val="single" w:sz="4" w:space="0" w:color="auto"/>
            </w:tcBorders>
          </w:tcPr>
          <w:p w:rsidR="00311EF8" w:rsidRDefault="00311EF8">
            <w:pPr>
              <w:ind w:left="-140" w:firstLine="140"/>
              <w:jc w:val="both"/>
              <w:rPr>
                <w:color w:val="000000" w:themeColor="text1"/>
                <w:szCs w:val="24"/>
              </w:rPr>
            </w:pPr>
          </w:p>
        </w:tc>
        <w:tc>
          <w:tcPr>
            <w:tcW w:w="8094" w:type="dxa"/>
            <w:tcBorders>
              <w:top w:val="single" w:sz="4" w:space="0" w:color="auto"/>
              <w:left w:val="single" w:sz="4" w:space="0" w:color="auto"/>
              <w:bottom w:val="single" w:sz="4" w:space="0" w:color="auto"/>
              <w:right w:val="single" w:sz="4" w:space="0" w:color="auto"/>
            </w:tcBorders>
          </w:tcPr>
          <w:p w:rsidR="00311EF8" w:rsidRDefault="00311EF8">
            <w:pPr>
              <w:ind w:left="-140" w:firstLine="140"/>
              <w:jc w:val="both"/>
              <w:rPr>
                <w:color w:val="000000" w:themeColor="text1"/>
                <w:szCs w:val="24"/>
              </w:rPr>
            </w:pPr>
          </w:p>
        </w:tc>
      </w:tr>
    </w:tbl>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sym w:font="Webdings" w:char="F063"/>
      </w:r>
      <w:r>
        <w:rPr>
          <w:color w:val="000000" w:themeColor="text1"/>
          <w:szCs w:val="24"/>
        </w:rPr>
        <w:t xml:space="preserve"> IŠMOKĖTI KITOJE MOKĖJIMO ĮSTAIGOJE (bet kuriame AB „Lietuvos paštas“ skyr</w:t>
      </w:r>
      <w:r>
        <w:rPr>
          <w:color w:val="000000" w:themeColor="text1"/>
          <w:szCs w:val="24"/>
        </w:rPr>
        <w:t>iuje ar kt.).</w:t>
      </w:r>
    </w:p>
    <w:p w:rsidR="00311EF8" w:rsidRDefault="008B5593">
      <w:pPr>
        <w:jc w:val="both"/>
        <w:rPr>
          <w:color w:val="000000" w:themeColor="text1"/>
          <w:szCs w:val="24"/>
        </w:rPr>
      </w:pPr>
      <w:r>
        <w:rPr>
          <w:color w:val="000000" w:themeColor="text1"/>
          <w:szCs w:val="24"/>
        </w:rPr>
        <w:t>________________________________________________________________________________</w:t>
      </w:r>
    </w:p>
    <w:p w:rsidR="00311EF8" w:rsidRDefault="008B5593">
      <w:pPr>
        <w:jc w:val="center"/>
        <w:rPr>
          <w:color w:val="000000" w:themeColor="text1"/>
          <w:sz w:val="16"/>
          <w:szCs w:val="16"/>
        </w:rPr>
      </w:pPr>
      <w:r>
        <w:rPr>
          <w:color w:val="000000" w:themeColor="text1"/>
          <w:sz w:val="16"/>
          <w:szCs w:val="16"/>
        </w:rPr>
        <w:t>(mokėjimo įstaigos pavadinimas)</w:t>
      </w:r>
    </w:p>
    <w:p w:rsidR="00311EF8" w:rsidRDefault="00311EF8">
      <w:pPr>
        <w:tabs>
          <w:tab w:val="left" w:pos="6804"/>
        </w:tabs>
        <w:jc w:val="both"/>
        <w:rPr>
          <w:color w:val="000000" w:themeColor="text1"/>
          <w:sz w:val="14"/>
          <w:szCs w:val="14"/>
          <w:lang w:eastAsia="lt-LT"/>
        </w:rPr>
      </w:pPr>
    </w:p>
    <w:p w:rsidR="00311EF8" w:rsidRDefault="008B5593">
      <w:pPr>
        <w:tabs>
          <w:tab w:val="left" w:pos="6804"/>
        </w:tabs>
        <w:jc w:val="both"/>
        <w:rPr>
          <w:color w:val="000000" w:themeColor="text1"/>
          <w:sz w:val="14"/>
          <w:szCs w:val="14"/>
          <w:lang w:eastAsia="lt-LT"/>
        </w:rPr>
      </w:pPr>
      <w:r>
        <w:rPr>
          <w:color w:val="000000" w:themeColor="text1"/>
          <w:sz w:val="14"/>
          <w:szCs w:val="14"/>
          <w:lang w:eastAsia="lt-LT"/>
        </w:rPr>
        <w:t xml:space="preserve">(šį mokėjimo būdą gali pasirinkti asmenys, kurie neturi galimybės atsidaryti sąskaitos mokėjimo įstaigoje arba kitu būdu gauti </w:t>
      </w:r>
      <w:r>
        <w:rPr>
          <w:color w:val="000000" w:themeColor="text1"/>
          <w:sz w:val="14"/>
          <w:szCs w:val="14"/>
          <w:lang w:eastAsia="lt-LT"/>
        </w:rPr>
        <w:t>kompensacijos pervedimu į sąskaitą, asmeniui yra nustatytas 0–25 procentų dalyvumo lygis (iki 2023 m. gruodžio 31 d. – darbingumo lygis), asmenys gyvena vietovėse, kuriose nėra galimybės išsigryninti pinigų, neturi galimybės naudotis elektroninių ryšių pri</w:t>
      </w:r>
      <w:r>
        <w:rPr>
          <w:color w:val="000000" w:themeColor="text1"/>
          <w:sz w:val="14"/>
          <w:szCs w:val="14"/>
          <w:lang w:eastAsia="lt-LT"/>
        </w:rPr>
        <w:t>emonėmis, yra sukakę 80 metų ir daugiau arba dėl kitų savivaldybės administracijai raštu pateiktų objektyvių priežasčių negali savarankiškai naudotis banko paslaugomis)</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sym w:font="Webdings" w:char="F063"/>
      </w:r>
      <w:r>
        <w:rPr>
          <w:color w:val="000000" w:themeColor="text1"/>
          <w:szCs w:val="24"/>
        </w:rPr>
        <w:t xml:space="preserve"> IŠMOKĖTI SAVIVALDYBĖS (SENIŪNIJOS) KASOJE (jeigu kasa yra).</w:t>
      </w:r>
    </w:p>
    <w:p w:rsidR="00311EF8" w:rsidRDefault="00311EF8">
      <w:pPr>
        <w:jc w:val="both"/>
        <w:rPr>
          <w:color w:val="000000" w:themeColor="text1"/>
          <w:szCs w:val="24"/>
        </w:rPr>
      </w:pPr>
    </w:p>
    <w:p w:rsidR="00311EF8" w:rsidRDefault="008B5593">
      <w:pPr>
        <w:jc w:val="both"/>
        <w:rPr>
          <w:color w:val="000000" w:themeColor="text1"/>
          <w:szCs w:val="24"/>
        </w:rPr>
      </w:pPr>
      <w:r>
        <w:rPr>
          <w:color w:val="000000" w:themeColor="text1"/>
          <w:szCs w:val="24"/>
        </w:rPr>
        <w:sym w:font="Webdings" w:char="F063"/>
      </w:r>
      <w:r>
        <w:rPr>
          <w:color w:val="000000" w:themeColor="text1"/>
          <w:szCs w:val="24"/>
        </w:rPr>
        <w:t xml:space="preserve"> PRISTATYTI Į NAMUS</w:t>
      </w:r>
    </w:p>
    <w:p w:rsidR="00311EF8" w:rsidRDefault="008B5593">
      <w:pPr>
        <w:jc w:val="both"/>
        <w:rPr>
          <w:color w:val="000000" w:themeColor="text1"/>
          <w:szCs w:val="24"/>
        </w:rPr>
      </w:pPr>
      <w:r>
        <w:rPr>
          <w:color w:val="000000" w:themeColor="text1"/>
          <w:szCs w:val="24"/>
        </w:rPr>
        <w:t>__</w:t>
      </w:r>
      <w:r>
        <w:rPr>
          <w:color w:val="000000" w:themeColor="text1"/>
          <w:szCs w:val="24"/>
        </w:rPr>
        <w:t>____________________________</w:t>
      </w:r>
    </w:p>
    <w:p w:rsidR="00311EF8" w:rsidRDefault="008B5593">
      <w:pPr>
        <w:jc w:val="both"/>
        <w:rPr>
          <w:color w:val="000000" w:themeColor="text1"/>
          <w:szCs w:val="24"/>
        </w:rPr>
      </w:pPr>
      <w:r>
        <w:rPr>
          <w:color w:val="000000" w:themeColor="text1"/>
          <w:szCs w:val="24"/>
        </w:rPr>
        <w:t>__________________________________________________</w:t>
      </w:r>
    </w:p>
    <w:p w:rsidR="00311EF8" w:rsidRDefault="008B5593">
      <w:pPr>
        <w:ind w:firstLine="142"/>
        <w:jc w:val="center"/>
        <w:rPr>
          <w:color w:val="000000" w:themeColor="text1"/>
          <w:sz w:val="16"/>
          <w:szCs w:val="16"/>
        </w:rPr>
      </w:pPr>
      <w:r>
        <w:rPr>
          <w:color w:val="000000" w:themeColor="text1"/>
          <w:sz w:val="16"/>
          <w:szCs w:val="16"/>
        </w:rPr>
        <w:t>(adresas)</w:t>
      </w:r>
    </w:p>
    <w:p w:rsidR="00311EF8" w:rsidRDefault="00311EF8">
      <w:pPr>
        <w:tabs>
          <w:tab w:val="left" w:pos="6804"/>
        </w:tabs>
        <w:jc w:val="both"/>
        <w:rPr>
          <w:color w:val="000000" w:themeColor="text1"/>
          <w:sz w:val="14"/>
          <w:szCs w:val="14"/>
          <w:lang w:eastAsia="lt-LT"/>
        </w:rPr>
      </w:pPr>
    </w:p>
    <w:p w:rsidR="00311EF8" w:rsidRDefault="008B5593">
      <w:pPr>
        <w:tabs>
          <w:tab w:val="left" w:pos="6804"/>
        </w:tabs>
        <w:jc w:val="both"/>
        <w:rPr>
          <w:color w:val="000000" w:themeColor="text1"/>
          <w:sz w:val="14"/>
          <w:szCs w:val="14"/>
          <w:lang w:eastAsia="lt-LT"/>
        </w:rPr>
      </w:pPr>
      <w:r>
        <w:rPr>
          <w:color w:val="000000" w:themeColor="text1"/>
          <w:sz w:val="14"/>
          <w:szCs w:val="14"/>
          <w:lang w:eastAsia="lt-LT"/>
        </w:rPr>
        <w:t>(šį mokėjimo būdą gali pasirinkti asmenys, kurie neturi galimybės atsidaryti sąskaitos mokėjimo įstaigoje arba kitu būdu gauti kompensacijos pervedimu į sąskaitą, as</w:t>
      </w:r>
      <w:r>
        <w:rPr>
          <w:color w:val="000000" w:themeColor="text1"/>
          <w:sz w:val="14"/>
          <w:szCs w:val="14"/>
          <w:lang w:eastAsia="lt-LT"/>
        </w:rPr>
        <w:t>meniui yra nustatytas</w:t>
      </w:r>
      <w:r>
        <w:rPr>
          <w:color w:val="000000" w:themeColor="text1"/>
          <w:vertAlign w:val="subscript"/>
        </w:rPr>
        <w:t xml:space="preserve"> </w:t>
      </w:r>
      <w:r>
        <w:rPr>
          <w:color w:val="000000" w:themeColor="text1"/>
          <w:sz w:val="14"/>
          <w:szCs w:val="14"/>
          <w:lang w:eastAsia="lt-LT"/>
        </w:rPr>
        <w:t>0–25 procentų dalyvumo lygis (iki 2023 m. gruodžio 31 d. – darbingumo lygis), asmenys gyvena vietovėse, kuriose nėra galimybės išsigryninti pinigų, neturi galimybės naudotis elektroninių ryšių priemonėmis, yra sukakę 80 metų ir daugia</w:t>
      </w:r>
      <w:r>
        <w:rPr>
          <w:color w:val="000000" w:themeColor="text1"/>
          <w:sz w:val="14"/>
          <w:szCs w:val="14"/>
          <w:lang w:eastAsia="lt-LT"/>
        </w:rPr>
        <w:t>u arba dėl kitų savivaldybės administracijai raštu pateiktų objektyvių priežasčių negali savarankiškai naudotis banko paslaugomis)</w:t>
      </w:r>
    </w:p>
    <w:p w:rsidR="00311EF8" w:rsidRDefault="00311EF8">
      <w:pPr>
        <w:jc w:val="both"/>
        <w:rPr>
          <w:color w:val="000000" w:themeColor="text1"/>
          <w:szCs w:val="24"/>
        </w:rPr>
      </w:pPr>
    </w:p>
    <w:p w:rsidR="00311EF8" w:rsidRDefault="008B5593">
      <w:pPr>
        <w:jc w:val="both"/>
        <w:rPr>
          <w:b/>
          <w:bCs/>
          <w:caps/>
          <w:color w:val="000000" w:themeColor="text1"/>
          <w:sz w:val="22"/>
          <w:szCs w:val="22"/>
        </w:rPr>
      </w:pPr>
      <w:r>
        <w:rPr>
          <w:b/>
          <w:bCs/>
          <w:caps/>
          <w:color w:val="000000" w:themeColor="text1"/>
          <w:szCs w:val="24"/>
        </w:rPr>
        <w:t xml:space="preserve">Pridedama </w:t>
      </w:r>
      <w:r>
        <w:rPr>
          <w:bCs/>
          <w:i/>
          <w:iCs/>
          <w:color w:val="000000" w:themeColor="text1"/>
          <w:szCs w:val="24"/>
        </w:rPr>
        <w:t>(pildoma tiek eilučių, kiek reikia)</w:t>
      </w:r>
      <w:r>
        <w:rPr>
          <w:b/>
          <w:bCs/>
          <w:caps/>
          <w:color w:val="000000" w:themeColor="text1"/>
          <w:sz w:val="22"/>
          <w:szCs w:val="22"/>
        </w:rPr>
        <w:t>:</w:t>
      </w:r>
    </w:p>
    <w:p w:rsidR="00311EF8" w:rsidRDefault="00311EF8">
      <w:pPr>
        <w:jc w:val="both"/>
        <w:rPr>
          <w:caps/>
          <w:color w:val="000000" w:themeColor="text1"/>
          <w:sz w:val="22"/>
          <w:szCs w:val="22"/>
        </w:rPr>
      </w:pPr>
    </w:p>
    <w:p w:rsidR="00311EF8" w:rsidRDefault="008B5593">
      <w:pPr>
        <w:tabs>
          <w:tab w:val="left" w:pos="0"/>
        </w:tabs>
        <w:jc w:val="both"/>
        <w:rPr>
          <w:color w:val="000000" w:themeColor="text1"/>
          <w:sz w:val="22"/>
          <w:szCs w:val="22"/>
        </w:rPr>
      </w:pPr>
      <w:r>
        <w:rPr>
          <w:color w:val="000000" w:themeColor="text1"/>
          <w:szCs w:val="24"/>
        </w:rPr>
        <w:t xml:space="preserve">1. </w:t>
      </w:r>
      <w:r>
        <w:rPr>
          <w:color w:val="000000" w:themeColor="text1"/>
          <w:sz w:val="22"/>
          <w:szCs w:val="22"/>
        </w:rPr>
        <w:t xml:space="preserve">_______________________________________________________________ , </w:t>
      </w:r>
      <w:r>
        <w:rPr>
          <w:color w:val="000000" w:themeColor="text1"/>
          <w:szCs w:val="24"/>
        </w:rPr>
        <w:t>____ la</w:t>
      </w:r>
      <w:r>
        <w:rPr>
          <w:color w:val="000000" w:themeColor="text1"/>
          <w:szCs w:val="24"/>
        </w:rPr>
        <w:t>pai (-ų);</w:t>
      </w:r>
    </w:p>
    <w:p w:rsidR="00311EF8" w:rsidRDefault="00311EF8">
      <w:pPr>
        <w:tabs>
          <w:tab w:val="left" w:pos="0"/>
        </w:tabs>
        <w:jc w:val="both"/>
        <w:rPr>
          <w:color w:val="000000" w:themeColor="text1"/>
          <w:szCs w:val="24"/>
        </w:rPr>
      </w:pPr>
    </w:p>
    <w:p w:rsidR="00311EF8" w:rsidRDefault="008B5593">
      <w:pPr>
        <w:tabs>
          <w:tab w:val="left" w:pos="0"/>
        </w:tabs>
        <w:jc w:val="both"/>
        <w:rPr>
          <w:color w:val="000000" w:themeColor="text1"/>
          <w:sz w:val="22"/>
          <w:szCs w:val="22"/>
        </w:rPr>
      </w:pPr>
      <w:r>
        <w:rPr>
          <w:color w:val="000000" w:themeColor="text1"/>
          <w:sz w:val="22"/>
          <w:szCs w:val="22"/>
        </w:rPr>
        <w:t xml:space="preserve">2. _______________________________________________________________ , </w:t>
      </w:r>
      <w:r>
        <w:rPr>
          <w:color w:val="000000" w:themeColor="text1"/>
          <w:szCs w:val="24"/>
        </w:rPr>
        <w:t>____ lapai (-ų);</w:t>
      </w:r>
    </w:p>
    <w:p w:rsidR="00311EF8" w:rsidRDefault="00311EF8">
      <w:pPr>
        <w:tabs>
          <w:tab w:val="left" w:pos="0"/>
        </w:tabs>
        <w:jc w:val="both"/>
        <w:rPr>
          <w:color w:val="000000" w:themeColor="text1"/>
          <w:szCs w:val="24"/>
        </w:rPr>
      </w:pPr>
    </w:p>
    <w:p w:rsidR="00311EF8" w:rsidRDefault="008B5593">
      <w:pPr>
        <w:tabs>
          <w:tab w:val="left" w:pos="0"/>
        </w:tabs>
        <w:jc w:val="both"/>
        <w:rPr>
          <w:color w:val="000000" w:themeColor="text1"/>
          <w:sz w:val="22"/>
          <w:szCs w:val="22"/>
        </w:rPr>
      </w:pPr>
      <w:r>
        <w:rPr>
          <w:color w:val="000000" w:themeColor="text1"/>
          <w:sz w:val="22"/>
          <w:szCs w:val="22"/>
        </w:rPr>
        <w:t xml:space="preserve">3. _______________________________________________________________ , ____  </w:t>
      </w:r>
      <w:r>
        <w:rPr>
          <w:color w:val="000000" w:themeColor="text1"/>
          <w:szCs w:val="24"/>
        </w:rPr>
        <w:t>lapai (-ų);</w:t>
      </w:r>
    </w:p>
    <w:p w:rsidR="00311EF8" w:rsidRDefault="00311EF8">
      <w:pPr>
        <w:tabs>
          <w:tab w:val="left" w:pos="0"/>
        </w:tabs>
        <w:jc w:val="both"/>
        <w:rPr>
          <w:color w:val="000000" w:themeColor="text1"/>
          <w:szCs w:val="24"/>
        </w:rPr>
      </w:pPr>
    </w:p>
    <w:p w:rsidR="00311EF8" w:rsidRDefault="008B5593">
      <w:pPr>
        <w:tabs>
          <w:tab w:val="left" w:pos="0"/>
        </w:tabs>
        <w:jc w:val="both"/>
        <w:rPr>
          <w:color w:val="000000" w:themeColor="text1"/>
          <w:sz w:val="22"/>
          <w:szCs w:val="22"/>
        </w:rPr>
      </w:pPr>
      <w:r>
        <w:rPr>
          <w:color w:val="000000" w:themeColor="text1"/>
          <w:sz w:val="22"/>
          <w:szCs w:val="22"/>
        </w:rPr>
        <w:t xml:space="preserve">4. _______________________________________________________________ , </w:t>
      </w:r>
      <w:r>
        <w:rPr>
          <w:color w:val="000000" w:themeColor="text1"/>
          <w:szCs w:val="24"/>
        </w:rPr>
        <w:t>____ lapai (-ų).</w:t>
      </w:r>
    </w:p>
    <w:p w:rsidR="00311EF8" w:rsidRDefault="00311EF8">
      <w:pPr>
        <w:jc w:val="both"/>
        <w:rPr>
          <w:color w:val="000000" w:themeColor="text1"/>
          <w:szCs w:val="24"/>
        </w:rPr>
      </w:pPr>
    </w:p>
    <w:p w:rsidR="00311EF8" w:rsidRDefault="008B5593">
      <w:pPr>
        <w:jc w:val="both"/>
        <w:rPr>
          <w:b/>
          <w:bCs/>
          <w:color w:val="000000" w:themeColor="text1"/>
          <w:sz w:val="18"/>
          <w:szCs w:val="18"/>
        </w:rPr>
      </w:pPr>
      <w:r>
        <w:rPr>
          <w:b/>
          <w:bCs/>
          <w:color w:val="000000" w:themeColor="text1"/>
          <w:sz w:val="18"/>
          <w:szCs w:val="18"/>
        </w:rPr>
        <w:t>Pastabos:</w:t>
      </w:r>
    </w:p>
    <w:p w:rsidR="00311EF8" w:rsidRDefault="008B5593">
      <w:pPr>
        <w:jc w:val="both"/>
        <w:rPr>
          <w:iCs/>
          <w:color w:val="000000" w:themeColor="text1"/>
          <w:sz w:val="18"/>
          <w:szCs w:val="18"/>
        </w:rPr>
      </w:pPr>
      <w:r>
        <w:rPr>
          <w:color w:val="000000" w:themeColor="text1"/>
          <w:sz w:val="18"/>
          <w:szCs w:val="18"/>
        </w:rPr>
        <w:t>1.</w:t>
      </w:r>
      <w:r>
        <w:rPr>
          <w:b/>
          <w:bCs/>
          <w:color w:val="000000" w:themeColor="text1"/>
          <w:sz w:val="18"/>
          <w:szCs w:val="18"/>
        </w:rPr>
        <w:t xml:space="preserve"> </w:t>
      </w:r>
      <w:r>
        <w:rPr>
          <w:color w:val="000000" w:themeColor="text1"/>
          <w:sz w:val="18"/>
          <w:szCs w:val="18"/>
        </w:rPr>
        <w:t>Nereikia pateikti dokumentų ir (ar) informacijos, jei savivaldybės administracija dokumentus ir (ar) informaciją gali gauti iš registrų informacinių sistemų ir kitų informacinių sistemų.</w:t>
      </w:r>
    </w:p>
    <w:p w:rsidR="00311EF8" w:rsidRDefault="008B5593">
      <w:pPr>
        <w:widowControl w:val="0"/>
        <w:jc w:val="both"/>
        <w:rPr>
          <w:color w:val="000000" w:themeColor="text1"/>
          <w:sz w:val="18"/>
          <w:szCs w:val="18"/>
        </w:rPr>
      </w:pPr>
      <w:r>
        <w:rPr>
          <w:color w:val="000000" w:themeColor="text1"/>
          <w:sz w:val="18"/>
          <w:szCs w:val="18"/>
        </w:rPr>
        <w:t>2. Prašymą pateikusio asmens pridedamo</w:t>
      </w:r>
      <w:r>
        <w:rPr>
          <w:color w:val="000000" w:themeColor="text1"/>
          <w:sz w:val="18"/>
          <w:szCs w:val="18"/>
        </w:rPr>
        <w:t>s dokumentų kopijos (skaitmeninės) laikytinos patvirtintomis.</w:t>
      </w:r>
    </w:p>
    <w:p w:rsidR="00311EF8" w:rsidRDefault="008B5593">
      <w:pPr>
        <w:widowControl w:val="0"/>
        <w:jc w:val="both"/>
        <w:rPr>
          <w:color w:val="000000" w:themeColor="text1"/>
          <w:sz w:val="18"/>
          <w:szCs w:val="18"/>
        </w:rPr>
      </w:pPr>
      <w:r>
        <w:rPr>
          <w:color w:val="000000" w:themeColor="text1"/>
          <w:sz w:val="18"/>
          <w:szCs w:val="18"/>
        </w:rPr>
        <w:t xml:space="preserve">3. Jei prašymas pateikiamas socialinio darbuotojo </w:t>
      </w:r>
      <w:r>
        <w:rPr>
          <w:rFonts w:eastAsia="Calibri"/>
          <w:color w:val="000000" w:themeColor="text1"/>
          <w:sz w:val="18"/>
          <w:szCs w:val="18"/>
        </w:rPr>
        <w:t xml:space="preserve">ir (ar) savivaldybės administracijos darbuotojo </w:t>
      </w:r>
      <w:r>
        <w:rPr>
          <w:color w:val="000000" w:themeColor="text1"/>
          <w:sz w:val="18"/>
          <w:szCs w:val="18"/>
        </w:rPr>
        <w:t xml:space="preserve">elektroniniame įrenginyje, pasirašymas darbuotojo elektroniniame įrenginyje laikomas elektroniniu parašu, kaip apibrėžta 2014 m. liepos 23 d. Europos Parlamento ir Tarybos reglamente </w:t>
      </w:r>
      <w:hyperlink r:id="rId7" w:tgtFrame="_blank" w:history="1">
        <w:r>
          <w:rPr>
            <w:color w:val="000000" w:themeColor="text1"/>
            <w:sz w:val="18"/>
            <w:szCs w:val="18"/>
            <w:u w:val="single"/>
          </w:rPr>
          <w:t>(ES) Nr. 910/2014</w:t>
        </w:r>
      </w:hyperlink>
      <w:r>
        <w:rPr>
          <w:color w:val="000000" w:themeColor="text1"/>
          <w:sz w:val="18"/>
          <w:szCs w:val="18"/>
        </w:rPr>
        <w:t xml:space="preserve"> dėl elektroninės atpažinties ir elektroninių operacijų patikimumo užtikrinimo paslaugų vidaus rinkoje, kuriuo panaikinama Direktyva </w:t>
      </w:r>
      <w:hyperlink r:id="rId8" w:tgtFrame="_blank" w:history="1">
        <w:r>
          <w:rPr>
            <w:color w:val="000000" w:themeColor="text1"/>
            <w:sz w:val="18"/>
            <w:szCs w:val="18"/>
            <w:u w:val="single"/>
          </w:rPr>
          <w:t>1999/93/EB</w:t>
        </w:r>
      </w:hyperlink>
      <w:r>
        <w:rPr>
          <w:color w:val="000000" w:themeColor="text1"/>
          <w:sz w:val="18"/>
          <w:szCs w:val="18"/>
        </w:rPr>
        <w:t>, ir turi tokią pačią teisinę galią kaip ir rašytinis parašas.</w:t>
      </w:r>
    </w:p>
    <w:p w:rsidR="00311EF8" w:rsidRDefault="00311EF8">
      <w:pPr>
        <w:ind w:firstLine="720"/>
        <w:jc w:val="both"/>
        <w:rPr>
          <w:color w:val="000000" w:themeColor="text1"/>
          <w:sz w:val="22"/>
          <w:szCs w:val="22"/>
        </w:rPr>
      </w:pPr>
    </w:p>
    <w:p w:rsidR="00311EF8" w:rsidRDefault="008B5593">
      <w:pPr>
        <w:ind w:firstLine="720"/>
        <w:jc w:val="both"/>
        <w:rPr>
          <w:color w:val="000000" w:themeColor="text1"/>
          <w:szCs w:val="24"/>
        </w:rPr>
      </w:pPr>
      <w:r>
        <w:rPr>
          <w:b/>
          <w:bCs/>
          <w:color w:val="000000" w:themeColor="text1"/>
          <w:szCs w:val="24"/>
        </w:rPr>
        <w:t xml:space="preserve">Įsipareigoju </w:t>
      </w:r>
      <w:r>
        <w:rPr>
          <w:color w:val="000000" w:themeColor="text1"/>
          <w:szCs w:val="24"/>
        </w:rPr>
        <w:t>(jeigu individualios pagalbos teikimo išlaidų</w:t>
      </w:r>
      <w:r>
        <w:rPr>
          <w:b/>
          <w:bCs/>
          <w:color w:val="000000" w:themeColor="text1"/>
          <w:szCs w:val="24"/>
        </w:rPr>
        <w:t xml:space="preserve"> </w:t>
      </w:r>
      <w:r>
        <w:rPr>
          <w:color w:val="000000" w:themeColor="text1"/>
          <w:szCs w:val="24"/>
        </w:rPr>
        <w:t>kompensacija skiriama vaikui iki 18 metų, globotiniui ar rūpintiniui, įsipareigoja viena</w:t>
      </w:r>
      <w:r>
        <w:rPr>
          <w:color w:val="000000" w:themeColor="text1"/>
          <w:szCs w:val="24"/>
        </w:rPr>
        <w:t>s iš tėvų (įtėvių), globėjas ar rūpintojas) pranešti savivaldybės administracijai apie aplinkybes, turinčias įtakos individualios pagalbos teikimo išlaidų</w:t>
      </w:r>
      <w:r>
        <w:rPr>
          <w:b/>
          <w:bCs/>
          <w:color w:val="000000" w:themeColor="text1"/>
          <w:szCs w:val="24"/>
        </w:rPr>
        <w:t xml:space="preserve"> </w:t>
      </w:r>
      <w:r>
        <w:rPr>
          <w:color w:val="000000" w:themeColor="text1"/>
          <w:szCs w:val="24"/>
        </w:rPr>
        <w:t xml:space="preserve">kompensacijos mokėjimui (nurodyta Informaciniame lapelyje (priedas) (toliau – Informacinis lapelis), </w:t>
      </w:r>
      <w:r>
        <w:rPr>
          <w:color w:val="000000" w:themeColor="text1"/>
          <w:szCs w:val="24"/>
        </w:rPr>
        <w:t>per 10 dienų nuo šių aplinkybių atsiradimo (sužinojimo apie šias aplinkybes) dienos.</w:t>
      </w:r>
    </w:p>
    <w:p w:rsidR="00311EF8" w:rsidRDefault="008B5593">
      <w:pPr>
        <w:ind w:firstLine="720"/>
        <w:jc w:val="both"/>
        <w:rPr>
          <w:color w:val="000000" w:themeColor="text1"/>
          <w:szCs w:val="24"/>
        </w:rPr>
      </w:pPr>
      <w:r>
        <w:rPr>
          <w:b/>
          <w:bCs/>
          <w:color w:val="000000" w:themeColor="text1"/>
          <w:szCs w:val="24"/>
        </w:rPr>
        <w:t>Esu informuotas</w:t>
      </w:r>
      <w:r>
        <w:rPr>
          <w:color w:val="000000" w:themeColor="text1"/>
          <w:szCs w:val="24"/>
        </w:rPr>
        <w:t>, kad, nepranešus apie aplinkybes, turinčias įtakos individualios pagalbos teikimo išlaidų</w:t>
      </w:r>
      <w:r>
        <w:rPr>
          <w:b/>
          <w:bCs/>
          <w:color w:val="000000" w:themeColor="text1"/>
          <w:szCs w:val="24"/>
        </w:rPr>
        <w:t xml:space="preserve"> </w:t>
      </w:r>
      <w:r>
        <w:rPr>
          <w:color w:val="000000" w:themeColor="text1"/>
          <w:szCs w:val="24"/>
        </w:rPr>
        <w:t>kompensacijos mokėjimui, permokėta šios išmokos suma bus išieškot</w:t>
      </w:r>
      <w:r>
        <w:rPr>
          <w:color w:val="000000" w:themeColor="text1"/>
          <w:szCs w:val="24"/>
        </w:rPr>
        <w:t>a Lietuvos Respublikos tikslinių kompensacijų įstatymo nustatyta tvarka.</w:t>
      </w:r>
    </w:p>
    <w:p w:rsidR="00311EF8" w:rsidRDefault="008B5593">
      <w:pPr>
        <w:ind w:firstLine="720"/>
        <w:jc w:val="both"/>
        <w:rPr>
          <w:b/>
          <w:color w:val="000000" w:themeColor="text1"/>
          <w:szCs w:val="24"/>
        </w:rPr>
      </w:pPr>
      <w:r>
        <w:rPr>
          <w:b/>
          <w:color w:val="000000" w:themeColor="text1"/>
          <w:szCs w:val="24"/>
        </w:rPr>
        <w:t>Esu informuotas</w:t>
      </w:r>
      <w:r>
        <w:rPr>
          <w:color w:val="000000" w:themeColor="text1"/>
          <w:szCs w:val="24"/>
        </w:rPr>
        <w:t xml:space="preserve">, kad: </w:t>
      </w:r>
    </w:p>
    <w:p w:rsidR="00311EF8" w:rsidRDefault="008B5593">
      <w:pPr>
        <w:suppressAutoHyphens/>
        <w:ind w:firstLine="709"/>
        <w:jc w:val="both"/>
        <w:textAlignment w:val="baseline"/>
        <w:rPr>
          <w:b/>
          <w:bCs/>
          <w:color w:val="000000" w:themeColor="text1"/>
          <w:szCs w:val="24"/>
        </w:rPr>
      </w:pPr>
      <w:r>
        <w:rPr>
          <w:color w:val="000000" w:themeColor="text1"/>
          <w:szCs w:val="24"/>
        </w:rPr>
        <w:lastRenderedPageBreak/>
        <w:t xml:space="preserve">1. savivaldybės administracija Lietuvos Respublikos ir Europos Sąjungos teisės aktuose, reglamentuojančiuose asmens duomenų apsaugą, nustatyta tvarka iš </w:t>
      </w:r>
      <w:r>
        <w:rPr>
          <w:color w:val="000000" w:themeColor="text1"/>
          <w:szCs w:val="24"/>
        </w:rPr>
        <w:t>registrų informacinių sistemų ir kitų informacinių sistemų gaus ir tvarkys duomenis ir informaciją apie mane ir asmenį, kuriam prašoma mokėti individualios pagalbos teikimo išlaidų</w:t>
      </w:r>
      <w:r>
        <w:rPr>
          <w:b/>
          <w:bCs/>
          <w:color w:val="000000" w:themeColor="text1"/>
          <w:szCs w:val="24"/>
        </w:rPr>
        <w:t xml:space="preserve"> </w:t>
      </w:r>
      <w:r>
        <w:rPr>
          <w:color w:val="000000" w:themeColor="text1"/>
          <w:szCs w:val="24"/>
        </w:rPr>
        <w:t>kompensaciją, kuriais vadovaujantis nustatoma teisė gauti individualios pag</w:t>
      </w:r>
      <w:r>
        <w:rPr>
          <w:color w:val="000000" w:themeColor="text1"/>
          <w:szCs w:val="24"/>
        </w:rPr>
        <w:t>albos teikimo išlaidų</w:t>
      </w:r>
      <w:r>
        <w:rPr>
          <w:b/>
          <w:bCs/>
          <w:color w:val="000000" w:themeColor="text1"/>
          <w:szCs w:val="24"/>
        </w:rPr>
        <w:t xml:space="preserve"> </w:t>
      </w:r>
      <w:r>
        <w:rPr>
          <w:color w:val="000000" w:themeColor="text1"/>
          <w:szCs w:val="24"/>
        </w:rPr>
        <w:t>kompensaciją. Asmens duomenų tvarkymo tikslai – įvertinti, ar asmuo, kuris kreipiasi dėl individualios pagalbos teikimo išlaidų</w:t>
      </w:r>
      <w:r>
        <w:rPr>
          <w:b/>
          <w:bCs/>
          <w:color w:val="000000" w:themeColor="text1"/>
          <w:szCs w:val="24"/>
        </w:rPr>
        <w:t xml:space="preserve"> </w:t>
      </w:r>
      <w:r>
        <w:rPr>
          <w:color w:val="000000" w:themeColor="text1"/>
          <w:szCs w:val="24"/>
        </w:rPr>
        <w:t>kompensacijos, turi teisę gauti individualios pagalbos teikimo išlaidų</w:t>
      </w:r>
      <w:r>
        <w:rPr>
          <w:b/>
          <w:bCs/>
          <w:color w:val="000000" w:themeColor="text1"/>
          <w:szCs w:val="24"/>
        </w:rPr>
        <w:t xml:space="preserve"> </w:t>
      </w:r>
      <w:r>
        <w:rPr>
          <w:color w:val="000000" w:themeColor="text1"/>
          <w:szCs w:val="24"/>
        </w:rPr>
        <w:t>kompensaciją, taip pat administruot</w:t>
      </w:r>
      <w:r>
        <w:rPr>
          <w:color w:val="000000" w:themeColor="text1"/>
          <w:szCs w:val="24"/>
        </w:rPr>
        <w:t>i individualios pagalbos teikimo išlaidų kompensaciją ir atsiskaityti už lėšų panaudojimą. Dokumentai saugomi ir tvarkomi savivaldybės administracijoje Lietuvos Respublikos dokumentų ir archyvų įstatymo nustatyta tvarka. Duomenų subjektų teisės įgyvendinam</w:t>
      </w:r>
      <w:r>
        <w:rPr>
          <w:color w:val="000000" w:themeColor="text1"/>
          <w:szCs w:val="24"/>
        </w:rPr>
        <w:t>os duomenų valdytojo, į kurį kreipiamasi dėl duomenų subjekto teisių įgyvendinimo, nustatyta tvarka, vadovaujantis</w:t>
      </w:r>
      <w:r>
        <w:rPr>
          <w:color w:val="000000" w:themeColor="text1"/>
          <w:szCs w:val="24"/>
          <w:lang w:eastAsia="lt-LT"/>
        </w:rPr>
        <w:t xml:space="preserve"> 2016 m. balandžio 27 d. Europos Parlamento ir Tarybos reglamentu </w:t>
      </w:r>
      <w:hyperlink r:id="rId9" w:tgtFrame="_blank" w:history="1">
        <w:r>
          <w:rPr>
            <w:color w:val="000000" w:themeColor="text1"/>
            <w:szCs w:val="24"/>
            <w:u w:val="single"/>
          </w:rPr>
          <w:t>(ES) 2016/679</w:t>
        </w:r>
      </w:hyperlink>
      <w:r>
        <w:rPr>
          <w:b/>
          <w:bCs/>
          <w:color w:val="000000" w:themeColor="text1"/>
          <w:szCs w:val="24"/>
        </w:rPr>
        <w:t xml:space="preserve"> </w:t>
      </w:r>
      <w:r>
        <w:rPr>
          <w:color w:val="000000" w:themeColor="text1"/>
          <w:szCs w:val="24"/>
        </w:rPr>
        <w:t xml:space="preserve">dėl fizinių asmenų apsaugos tvarkant asmens duomenis ir dėl laisvo tokių duomenų judėjimo ir kuriuo panaikinama Direktyva </w:t>
      </w:r>
      <w:hyperlink r:id="rId10" w:tgtFrame="_blank" w:history="1">
        <w:r>
          <w:rPr>
            <w:color w:val="000000" w:themeColor="text1"/>
            <w:szCs w:val="24"/>
            <w:u w:val="single"/>
          </w:rPr>
          <w:t>95/46/EB</w:t>
        </w:r>
      </w:hyperlink>
      <w:r>
        <w:rPr>
          <w:color w:val="000000" w:themeColor="text1"/>
          <w:szCs w:val="24"/>
        </w:rPr>
        <w:t xml:space="preserve"> (Bendrasis duomenų apsaugos reglamentas). Informaciją apie asmens duomenų tvarkymą pagal Reglamento </w:t>
      </w:r>
      <w:hyperlink r:id="rId11" w:tgtFrame="_blank" w:history="1">
        <w:r>
          <w:rPr>
            <w:color w:val="000000" w:themeColor="text1"/>
            <w:szCs w:val="24"/>
            <w:u w:val="single"/>
          </w:rPr>
          <w:t>(ES) 2016/679</w:t>
        </w:r>
      </w:hyperlink>
      <w:r>
        <w:rPr>
          <w:color w:val="000000" w:themeColor="text1"/>
          <w:szCs w:val="24"/>
        </w:rPr>
        <w:t xml:space="preserve"> 13 ir 14</w:t>
      </w:r>
      <w:r>
        <w:rPr>
          <w:color w:val="000000" w:themeColor="text1"/>
          <w:szCs w:val="24"/>
        </w:rPr>
        <w:t xml:space="preserve"> straipsnius man pateiks subjekto, priėmusio mano prašymą, darbuotojas;</w:t>
      </w:r>
    </w:p>
    <w:p w:rsidR="00311EF8" w:rsidRDefault="008B5593">
      <w:pPr>
        <w:ind w:firstLine="720"/>
        <w:jc w:val="both"/>
        <w:rPr>
          <w:color w:val="000000" w:themeColor="text1"/>
          <w:szCs w:val="24"/>
        </w:rPr>
      </w:pPr>
      <w:r>
        <w:rPr>
          <w:color w:val="000000" w:themeColor="text1"/>
          <w:szCs w:val="24"/>
        </w:rPr>
        <w:t>2. individualios pagalbos teikimo išlaidų</w:t>
      </w:r>
      <w:r>
        <w:rPr>
          <w:b/>
          <w:bCs/>
          <w:color w:val="000000" w:themeColor="text1"/>
          <w:szCs w:val="24"/>
        </w:rPr>
        <w:t xml:space="preserve"> </w:t>
      </w:r>
      <w:r>
        <w:rPr>
          <w:color w:val="000000" w:themeColor="text1"/>
          <w:szCs w:val="24"/>
        </w:rPr>
        <w:t>kompensacijos mokėjimo tikslais apie mane ir asmenį, kuriam prašoma mokėti individualios pagalbos teikimo išlaidų</w:t>
      </w:r>
      <w:r>
        <w:rPr>
          <w:b/>
          <w:bCs/>
          <w:color w:val="000000" w:themeColor="text1"/>
          <w:szCs w:val="24"/>
        </w:rPr>
        <w:t xml:space="preserve"> </w:t>
      </w:r>
      <w:r>
        <w:rPr>
          <w:color w:val="000000" w:themeColor="text1"/>
          <w:szCs w:val="24"/>
        </w:rPr>
        <w:t>kompensaciją, informacija ga</w:t>
      </w:r>
      <w:r>
        <w:rPr>
          <w:color w:val="000000" w:themeColor="text1"/>
          <w:szCs w:val="24"/>
        </w:rPr>
        <w:t>li būti renkama iš kitų institucijų ir duomenys teisės aktų nustatytais atvejais gali būti teikiami kitoms institucijoms.</w:t>
      </w:r>
    </w:p>
    <w:p w:rsidR="00311EF8" w:rsidRDefault="00311EF8">
      <w:pPr>
        <w:ind w:firstLine="720"/>
        <w:jc w:val="both"/>
        <w:rPr>
          <w:color w:val="000000" w:themeColor="text1"/>
          <w:szCs w:val="24"/>
        </w:rPr>
      </w:pPr>
    </w:p>
    <w:p w:rsidR="00311EF8" w:rsidRDefault="008B5593">
      <w:pPr>
        <w:ind w:firstLine="720"/>
        <w:jc w:val="both"/>
        <w:rPr>
          <w:b/>
          <w:color w:val="000000" w:themeColor="text1"/>
          <w:szCs w:val="24"/>
        </w:rPr>
      </w:pPr>
      <w:r>
        <w:rPr>
          <w:b/>
          <w:bCs/>
          <w:color w:val="000000" w:themeColor="text1"/>
          <w:szCs w:val="24"/>
        </w:rPr>
        <w:t>Patvirtinu</w:t>
      </w:r>
      <w:r>
        <w:rPr>
          <w:color w:val="000000" w:themeColor="text1"/>
          <w:szCs w:val="24"/>
        </w:rPr>
        <w:t xml:space="preserve">, kad pateikta informacija teisinga. </w:t>
      </w:r>
    </w:p>
    <w:p w:rsidR="00311EF8" w:rsidRDefault="008B5593">
      <w:pPr>
        <w:ind w:firstLine="720"/>
        <w:jc w:val="both"/>
        <w:rPr>
          <w:color w:val="000000" w:themeColor="text1"/>
          <w:szCs w:val="24"/>
        </w:rPr>
      </w:pPr>
      <w:r>
        <w:rPr>
          <w:b/>
          <w:bCs/>
          <w:color w:val="000000" w:themeColor="text1"/>
          <w:szCs w:val="24"/>
        </w:rPr>
        <w:t>Informacinį lapelį gavau</w:t>
      </w:r>
      <w:r>
        <w:rPr>
          <w:color w:val="000000" w:themeColor="text1"/>
          <w:szCs w:val="24"/>
        </w:rPr>
        <w:t xml:space="preserve">: Taip </w:t>
      </w:r>
      <w:r>
        <w:rPr>
          <w:color w:val="000000" w:themeColor="text1"/>
          <w:szCs w:val="24"/>
        </w:rPr>
        <w:sym w:font="Webdings" w:char="F063"/>
      </w:r>
      <w:r>
        <w:rPr>
          <w:color w:val="000000" w:themeColor="text1"/>
          <w:szCs w:val="24"/>
        </w:rPr>
        <w:t xml:space="preserve"> Ne </w:t>
      </w:r>
      <w:r>
        <w:rPr>
          <w:color w:val="000000" w:themeColor="text1"/>
          <w:szCs w:val="24"/>
        </w:rPr>
        <w:sym w:font="Webdings" w:char="F063"/>
      </w:r>
      <w:r>
        <w:rPr>
          <w:color w:val="000000" w:themeColor="text1"/>
          <w:szCs w:val="24"/>
        </w:rPr>
        <w:tab/>
      </w:r>
    </w:p>
    <w:p w:rsidR="00311EF8" w:rsidRDefault="00311EF8">
      <w:pPr>
        <w:jc w:val="both"/>
        <w:rPr>
          <w:color w:val="000000" w:themeColor="text1"/>
          <w:szCs w:val="24"/>
        </w:rPr>
      </w:pPr>
    </w:p>
    <w:p w:rsidR="00311EF8" w:rsidRDefault="008B5593">
      <w:pPr>
        <w:jc w:val="both"/>
        <w:rPr>
          <w:color w:val="000000" w:themeColor="text1"/>
          <w:sz w:val="22"/>
          <w:szCs w:val="22"/>
        </w:rPr>
      </w:pPr>
      <w:r>
        <w:rPr>
          <w:color w:val="000000" w:themeColor="text1"/>
          <w:sz w:val="22"/>
          <w:szCs w:val="22"/>
        </w:rPr>
        <w:t xml:space="preserve">Pareiškėjas, kuriam skiriama                 </w:t>
      </w:r>
      <w:r>
        <w:rPr>
          <w:color w:val="000000" w:themeColor="text1"/>
          <w:sz w:val="22"/>
          <w:szCs w:val="22"/>
        </w:rPr>
        <w:t xml:space="preserve">              _______________                      _______________________</w:t>
      </w:r>
    </w:p>
    <w:p w:rsidR="00311EF8" w:rsidRDefault="008B5593">
      <w:pPr>
        <w:jc w:val="both"/>
        <w:rPr>
          <w:strike/>
          <w:color w:val="000000" w:themeColor="text1"/>
          <w:sz w:val="22"/>
          <w:szCs w:val="22"/>
        </w:rPr>
      </w:pPr>
      <w:r>
        <w:rPr>
          <w:color w:val="000000" w:themeColor="text1"/>
          <w:sz w:val="22"/>
          <w:szCs w:val="22"/>
        </w:rPr>
        <w:t>Individualios pagalbos teikimo išlaidų</w:t>
      </w:r>
    </w:p>
    <w:p w:rsidR="00311EF8" w:rsidRDefault="008B5593">
      <w:pPr>
        <w:jc w:val="both"/>
        <w:rPr>
          <w:color w:val="000000" w:themeColor="text1"/>
          <w:sz w:val="22"/>
          <w:szCs w:val="22"/>
        </w:rPr>
      </w:pPr>
      <w:r>
        <w:rPr>
          <w:color w:val="000000" w:themeColor="text1"/>
          <w:sz w:val="22"/>
          <w:szCs w:val="22"/>
        </w:rPr>
        <w:t>kompensacija,                                                          (parašas)                                       (vardas ir pavardė)</w:t>
      </w:r>
    </w:p>
    <w:p w:rsidR="00311EF8" w:rsidRDefault="008B5593">
      <w:pPr>
        <w:jc w:val="both"/>
        <w:rPr>
          <w:color w:val="000000" w:themeColor="text1"/>
          <w:szCs w:val="24"/>
        </w:rPr>
      </w:pPr>
      <w:r>
        <w:rPr>
          <w:color w:val="000000" w:themeColor="text1"/>
          <w:sz w:val="22"/>
          <w:szCs w:val="22"/>
        </w:rPr>
        <w:t>arba asmens atstovas</w:t>
      </w:r>
    </w:p>
    <w:p w:rsidR="00311EF8" w:rsidRDefault="00311EF8">
      <w:pPr>
        <w:keepNext/>
        <w:ind w:firstLine="627"/>
        <w:jc w:val="both"/>
        <w:outlineLvl w:val="3"/>
        <w:rPr>
          <w:color w:val="000000" w:themeColor="text1"/>
          <w:sz w:val="22"/>
          <w:szCs w:val="22"/>
        </w:rPr>
      </w:pPr>
    </w:p>
    <w:p w:rsidR="00311EF8" w:rsidRDefault="00311EF8">
      <w:pPr>
        <w:keepNext/>
        <w:jc w:val="both"/>
        <w:outlineLvl w:val="3"/>
        <w:rPr>
          <w:color w:val="000000" w:themeColor="text1"/>
          <w:szCs w:val="24"/>
        </w:rPr>
      </w:pPr>
    </w:p>
    <w:p w:rsidR="00311EF8" w:rsidRDefault="008B5593">
      <w:pPr>
        <w:jc w:val="center"/>
        <w:rPr>
          <w:b/>
          <w:color w:val="000000" w:themeColor="text1"/>
          <w:szCs w:val="24"/>
        </w:rPr>
      </w:pPr>
      <w:r>
        <w:rPr>
          <w:b/>
          <w:color w:val="000000" w:themeColor="text1"/>
          <w:szCs w:val="24"/>
        </w:rPr>
        <w:t>PILDO SAVIVALDYBĖS (SENIŪNIJOS) DARBUOTOJAS</w:t>
      </w:r>
    </w:p>
    <w:p w:rsidR="00311EF8" w:rsidRDefault="00311EF8">
      <w:pPr>
        <w:keepNext/>
        <w:jc w:val="both"/>
        <w:outlineLvl w:val="3"/>
        <w:rPr>
          <w:color w:val="000000" w:themeColor="text1"/>
          <w:szCs w:val="24"/>
        </w:rPr>
      </w:pPr>
    </w:p>
    <w:p w:rsidR="00311EF8" w:rsidRDefault="008B5593">
      <w:pPr>
        <w:keepNext/>
        <w:ind w:firstLine="57"/>
        <w:jc w:val="both"/>
        <w:outlineLvl w:val="3"/>
        <w:rPr>
          <w:color w:val="000000" w:themeColor="text1"/>
          <w:szCs w:val="24"/>
        </w:rPr>
      </w:pPr>
      <w:r>
        <w:rPr>
          <w:color w:val="000000" w:themeColor="text1"/>
          <w:sz w:val="22"/>
          <w:szCs w:val="22"/>
        </w:rPr>
        <w:t>Bylos Nr.</w:t>
      </w:r>
      <w:r>
        <w:rPr>
          <w:color w:val="000000" w:themeColor="text1"/>
          <w:szCs w:val="24"/>
        </w:rPr>
        <w:t>_____________</w:t>
      </w:r>
    </w:p>
    <w:p w:rsidR="00311EF8" w:rsidRDefault="00311EF8">
      <w:pPr>
        <w:jc w:val="both"/>
        <w:rPr>
          <w:color w:val="000000" w:themeColor="text1"/>
          <w:sz w:val="22"/>
          <w:szCs w:val="22"/>
        </w:rPr>
      </w:pPr>
    </w:p>
    <w:p w:rsidR="00311EF8" w:rsidRDefault="00311EF8">
      <w:pPr>
        <w:jc w:val="both"/>
        <w:rPr>
          <w:color w:val="000000" w:themeColor="text1"/>
          <w:szCs w:val="24"/>
        </w:rPr>
      </w:pPr>
    </w:p>
    <w:p w:rsidR="00311EF8" w:rsidRDefault="008B5593">
      <w:pPr>
        <w:rPr>
          <w:color w:val="000000" w:themeColor="text1"/>
          <w:szCs w:val="24"/>
        </w:rPr>
      </w:pPr>
      <w:r>
        <w:rPr>
          <w:color w:val="000000" w:themeColor="text1"/>
          <w:szCs w:val="24"/>
        </w:rPr>
        <w:sym w:font="Webdings" w:char="F063"/>
      </w:r>
      <w:r>
        <w:rPr>
          <w:color w:val="000000" w:themeColor="text1"/>
          <w:szCs w:val="24"/>
        </w:rPr>
        <w:t xml:space="preserve"> Pateikti visi reikalingi dokumentai.</w:t>
      </w:r>
    </w:p>
    <w:p w:rsidR="00311EF8" w:rsidRDefault="008B5593">
      <w:pPr>
        <w:tabs>
          <w:tab w:val="left" w:pos="426"/>
        </w:tabs>
        <w:rPr>
          <w:bCs/>
          <w:color w:val="000000" w:themeColor="text1"/>
          <w:szCs w:val="24"/>
        </w:rPr>
      </w:pPr>
      <w:r>
        <w:rPr>
          <w:color w:val="000000" w:themeColor="text1"/>
          <w:szCs w:val="24"/>
        </w:rPr>
        <w:sym w:font="Webdings" w:char="F063"/>
      </w:r>
      <w:r>
        <w:rPr>
          <w:color w:val="000000" w:themeColor="text1"/>
          <w:szCs w:val="24"/>
        </w:rPr>
        <w:t xml:space="preserve"> </w:t>
      </w:r>
      <w:r>
        <w:rPr>
          <w:bCs/>
          <w:color w:val="000000" w:themeColor="text1"/>
          <w:szCs w:val="24"/>
        </w:rPr>
        <w:t>Nepateikti dokumentai (</w:t>
      </w:r>
      <w:r>
        <w:rPr>
          <w:bCs/>
          <w:i/>
          <w:iCs/>
          <w:color w:val="000000" w:themeColor="text1"/>
          <w:szCs w:val="24"/>
        </w:rPr>
        <w:t>pildoma tiek eilučių, kiek reikia</w:t>
      </w:r>
      <w:r>
        <w:rPr>
          <w:bCs/>
          <w:color w:val="000000" w:themeColor="text1"/>
          <w:szCs w:val="24"/>
        </w:rPr>
        <w:t>):</w:t>
      </w:r>
    </w:p>
    <w:p w:rsidR="00311EF8" w:rsidRDefault="00311EF8">
      <w:pPr>
        <w:tabs>
          <w:tab w:val="left" w:pos="426"/>
        </w:tabs>
        <w:rPr>
          <w:bCs/>
          <w:color w:val="000000" w:themeColor="text1"/>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11EF8">
        <w:trPr>
          <w:trHeight w:val="159"/>
        </w:trPr>
        <w:tc>
          <w:tcPr>
            <w:tcW w:w="709" w:type="dxa"/>
            <w:tcBorders>
              <w:top w:val="single" w:sz="4" w:space="0" w:color="auto"/>
              <w:left w:val="single" w:sz="4" w:space="0" w:color="auto"/>
              <w:bottom w:val="single" w:sz="4" w:space="0" w:color="auto"/>
              <w:right w:val="single" w:sz="4" w:space="0" w:color="auto"/>
            </w:tcBorders>
            <w:vAlign w:val="center"/>
          </w:tcPr>
          <w:p w:rsidR="00311EF8" w:rsidRDefault="008B5593">
            <w:pPr>
              <w:jc w:val="center"/>
              <w:rPr>
                <w:bCs/>
                <w:color w:val="000000" w:themeColor="text1"/>
                <w:szCs w:val="24"/>
              </w:rPr>
            </w:pPr>
            <w:r>
              <w:rPr>
                <w:bCs/>
                <w:color w:val="000000" w:themeColor="text1"/>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311EF8" w:rsidRDefault="008B5593">
            <w:pPr>
              <w:jc w:val="center"/>
              <w:rPr>
                <w:bCs/>
                <w:color w:val="000000" w:themeColor="text1"/>
                <w:szCs w:val="24"/>
              </w:rPr>
            </w:pPr>
            <w:r>
              <w:rPr>
                <w:bCs/>
                <w:color w:val="000000" w:themeColor="text1"/>
                <w:szCs w:val="24"/>
              </w:rPr>
              <w:t>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1EF8" w:rsidRDefault="008B5593">
            <w:pPr>
              <w:jc w:val="center"/>
              <w:rPr>
                <w:bCs/>
                <w:color w:val="000000" w:themeColor="text1"/>
                <w:szCs w:val="24"/>
              </w:rPr>
            </w:pPr>
            <w:r>
              <w:rPr>
                <w:bCs/>
                <w:color w:val="000000" w:themeColor="text1"/>
                <w:szCs w:val="24"/>
              </w:rPr>
              <w:t>Dokumento pateikimo data</w:t>
            </w:r>
          </w:p>
        </w:tc>
        <w:tc>
          <w:tcPr>
            <w:tcW w:w="2268" w:type="dxa"/>
            <w:tcBorders>
              <w:top w:val="single" w:sz="4" w:space="0" w:color="auto"/>
              <w:left w:val="single" w:sz="4" w:space="0" w:color="auto"/>
              <w:bottom w:val="single" w:sz="4" w:space="0" w:color="auto"/>
              <w:right w:val="single" w:sz="4" w:space="0" w:color="auto"/>
            </w:tcBorders>
            <w:vAlign w:val="center"/>
            <w:hideMark/>
          </w:tcPr>
          <w:p w:rsidR="00311EF8" w:rsidRDefault="008B5593">
            <w:pPr>
              <w:jc w:val="center"/>
              <w:rPr>
                <w:bCs/>
                <w:color w:val="000000" w:themeColor="text1"/>
                <w:szCs w:val="24"/>
              </w:rPr>
            </w:pPr>
            <w:r>
              <w:rPr>
                <w:bCs/>
                <w:color w:val="000000" w:themeColor="text1"/>
                <w:szCs w:val="24"/>
              </w:rPr>
              <w:t>Dokumentą priėmusio darbuotojo vardas, pavardė ir parašas</w:t>
            </w: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color w:val="000000" w:themeColor="text1"/>
                <w:szCs w:val="24"/>
              </w:rPr>
            </w:pPr>
            <w:r>
              <w:rPr>
                <w:color w:val="000000" w:themeColor="text1"/>
                <w:szCs w:val="24"/>
              </w:rPr>
              <w:t>1.</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color w:val="000000" w:themeColor="text1"/>
                <w:szCs w:val="24"/>
              </w:rPr>
            </w:pPr>
            <w:r>
              <w:rPr>
                <w:color w:val="000000" w:themeColor="text1"/>
                <w:szCs w:val="24"/>
              </w:rPr>
              <w:t>2.</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color w:val="000000" w:themeColor="text1"/>
                <w:szCs w:val="24"/>
              </w:rPr>
            </w:pPr>
            <w:r>
              <w:rPr>
                <w:color w:val="000000" w:themeColor="text1"/>
                <w:szCs w:val="24"/>
              </w:rPr>
              <w:t>3.</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color w:val="000000" w:themeColor="text1"/>
                <w:szCs w:val="24"/>
              </w:rPr>
            </w:pPr>
            <w:r>
              <w:rPr>
                <w:color w:val="000000" w:themeColor="text1"/>
                <w:szCs w:val="24"/>
              </w:rPr>
              <w:t>4.</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color w:val="000000" w:themeColor="text1"/>
                <w:szCs w:val="24"/>
              </w:rPr>
            </w:pPr>
            <w:r>
              <w:rPr>
                <w:color w:val="000000" w:themeColor="text1"/>
                <w:szCs w:val="24"/>
              </w:rPr>
              <w:t>5.</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color w:val="000000" w:themeColor="text1"/>
                <w:szCs w:val="24"/>
              </w:rPr>
            </w:pPr>
          </w:p>
        </w:tc>
      </w:tr>
    </w:tbl>
    <w:p w:rsidR="00311EF8" w:rsidRDefault="008B5593">
      <w:pPr>
        <w:rPr>
          <w:bCs/>
          <w:color w:val="000000" w:themeColor="text1"/>
          <w:sz w:val="18"/>
          <w:szCs w:val="18"/>
        </w:rPr>
      </w:pPr>
      <w:r>
        <w:rPr>
          <w:b/>
          <w:bCs/>
          <w:color w:val="000000" w:themeColor="text1"/>
          <w:sz w:val="18"/>
          <w:szCs w:val="18"/>
        </w:rPr>
        <w:t>Pastaba.</w:t>
      </w:r>
      <w:r>
        <w:rPr>
          <w:color w:val="000000" w:themeColor="text1"/>
          <w:sz w:val="18"/>
          <w:szCs w:val="18"/>
        </w:rPr>
        <w:t xml:space="preserve"> Lentelės trečioji ir ketvirtoji skiltys </w:t>
      </w:r>
      <w:r>
        <w:rPr>
          <w:bCs/>
          <w:color w:val="000000" w:themeColor="text1"/>
          <w:sz w:val="18"/>
          <w:szCs w:val="18"/>
        </w:rPr>
        <w:t>pildomos, kai asmuo ar asmens atstovas pateikia trūkstamus dokumentus.</w:t>
      </w:r>
    </w:p>
    <w:p w:rsidR="00311EF8" w:rsidRDefault="00311EF8">
      <w:pPr>
        <w:jc w:val="both"/>
        <w:rPr>
          <w:color w:val="000000" w:themeColor="text1"/>
          <w:szCs w:val="24"/>
        </w:rPr>
      </w:pPr>
    </w:p>
    <w:p w:rsidR="00311EF8" w:rsidRDefault="008B5593">
      <w:pPr>
        <w:keepNext/>
        <w:jc w:val="both"/>
        <w:outlineLvl w:val="3"/>
        <w:rPr>
          <w:color w:val="000000" w:themeColor="text1"/>
          <w:szCs w:val="24"/>
        </w:rPr>
      </w:pPr>
      <w:r>
        <w:rPr>
          <w:color w:val="000000" w:themeColor="text1"/>
          <w:szCs w:val="24"/>
        </w:rPr>
        <w:lastRenderedPageBreak/>
        <w:t xml:space="preserve">Prašymą skirti individualios pagalbos </w:t>
      </w:r>
      <w:r>
        <w:rPr>
          <w:color w:val="000000" w:themeColor="text1"/>
          <w:szCs w:val="24"/>
        </w:rPr>
        <w:t>teikimo išlaidų</w:t>
      </w:r>
      <w:r>
        <w:rPr>
          <w:b/>
          <w:bCs/>
          <w:color w:val="000000" w:themeColor="text1"/>
          <w:szCs w:val="24"/>
        </w:rPr>
        <w:t xml:space="preserve"> </w:t>
      </w:r>
      <w:r>
        <w:rPr>
          <w:color w:val="000000" w:themeColor="text1"/>
          <w:szCs w:val="24"/>
        </w:rPr>
        <w:t>kompensaciją priėmė ir Informacinį lapelį įteikė</w:t>
      </w:r>
    </w:p>
    <w:p w:rsidR="00311EF8" w:rsidRDefault="00311EF8">
      <w:pPr>
        <w:keepNext/>
        <w:jc w:val="both"/>
        <w:outlineLvl w:val="3"/>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60"/>
        <w:gridCol w:w="6156"/>
      </w:tblGrid>
      <w:tr w:rsidR="00311EF8">
        <w:tc>
          <w:tcPr>
            <w:tcW w:w="3168" w:type="dxa"/>
            <w:tcBorders>
              <w:top w:val="nil"/>
              <w:left w:val="nil"/>
              <w:bottom w:val="nil"/>
              <w:right w:val="nil"/>
            </w:tcBorders>
          </w:tcPr>
          <w:p w:rsidR="00311EF8" w:rsidRDefault="008B5593">
            <w:pPr>
              <w:jc w:val="both"/>
              <w:rPr>
                <w:color w:val="000000" w:themeColor="text1"/>
                <w:sz w:val="22"/>
                <w:szCs w:val="22"/>
              </w:rPr>
            </w:pPr>
            <w:r>
              <w:rPr>
                <w:color w:val="000000" w:themeColor="text1"/>
                <w:sz w:val="22"/>
                <w:szCs w:val="22"/>
              </w:rPr>
              <w:t>___________________</w:t>
            </w:r>
          </w:p>
          <w:p w:rsidR="00311EF8" w:rsidRDefault="008B5593">
            <w:pPr>
              <w:ind w:firstLine="399"/>
              <w:jc w:val="both"/>
              <w:rPr>
                <w:color w:val="000000" w:themeColor="text1"/>
                <w:sz w:val="22"/>
                <w:szCs w:val="22"/>
                <w:vertAlign w:val="superscript"/>
              </w:rPr>
            </w:pPr>
            <w:r>
              <w:rPr>
                <w:color w:val="000000" w:themeColor="text1"/>
                <w:sz w:val="22"/>
                <w:szCs w:val="22"/>
                <w:vertAlign w:val="superscript"/>
              </w:rPr>
              <w:t>(pareigų pavadinimas)</w:t>
            </w:r>
          </w:p>
        </w:tc>
        <w:tc>
          <w:tcPr>
            <w:tcW w:w="360" w:type="dxa"/>
            <w:tcBorders>
              <w:top w:val="nil"/>
              <w:left w:val="nil"/>
              <w:bottom w:val="nil"/>
              <w:right w:val="nil"/>
            </w:tcBorders>
          </w:tcPr>
          <w:p w:rsidR="00311EF8" w:rsidRDefault="00311EF8">
            <w:pPr>
              <w:jc w:val="both"/>
              <w:rPr>
                <w:b/>
                <w:bCs/>
                <w:color w:val="000000" w:themeColor="text1"/>
                <w:sz w:val="22"/>
                <w:szCs w:val="22"/>
              </w:rPr>
            </w:pPr>
          </w:p>
        </w:tc>
        <w:tc>
          <w:tcPr>
            <w:tcW w:w="6156" w:type="dxa"/>
            <w:tcBorders>
              <w:top w:val="nil"/>
              <w:left w:val="nil"/>
              <w:bottom w:val="nil"/>
              <w:right w:val="nil"/>
            </w:tcBorders>
          </w:tcPr>
          <w:p w:rsidR="00311EF8" w:rsidRDefault="008B5593">
            <w:pPr>
              <w:ind w:firstLine="57"/>
              <w:jc w:val="both"/>
              <w:rPr>
                <w:color w:val="000000" w:themeColor="text1"/>
                <w:sz w:val="22"/>
                <w:szCs w:val="22"/>
              </w:rPr>
            </w:pPr>
            <w:r>
              <w:rPr>
                <w:color w:val="000000" w:themeColor="text1"/>
                <w:sz w:val="22"/>
                <w:szCs w:val="22"/>
              </w:rPr>
              <w:t>___________________                ___________________</w:t>
            </w:r>
          </w:p>
          <w:p w:rsidR="00311EF8" w:rsidRDefault="008B5593">
            <w:pPr>
              <w:ind w:firstLine="684"/>
              <w:jc w:val="both"/>
              <w:rPr>
                <w:b/>
                <w:bCs/>
                <w:color w:val="000000" w:themeColor="text1"/>
                <w:sz w:val="22"/>
                <w:szCs w:val="22"/>
              </w:rPr>
            </w:pPr>
            <w:r>
              <w:rPr>
                <w:color w:val="000000" w:themeColor="text1"/>
                <w:sz w:val="22"/>
                <w:szCs w:val="22"/>
                <w:vertAlign w:val="superscript"/>
              </w:rPr>
              <w:t>(parašas)                                                                      (vardas ir pavardė)</w:t>
            </w:r>
          </w:p>
        </w:tc>
      </w:tr>
    </w:tbl>
    <w:p w:rsidR="00311EF8" w:rsidRDefault="00311EF8">
      <w:pPr>
        <w:ind w:left="4820"/>
        <w:rPr>
          <w:color w:val="000000" w:themeColor="text1"/>
          <w:sz w:val="22"/>
          <w:szCs w:val="22"/>
        </w:rPr>
      </w:pPr>
    </w:p>
    <w:p w:rsidR="00311EF8" w:rsidRDefault="008B5593">
      <w:pPr>
        <w:jc w:val="center"/>
      </w:pPr>
      <w:r>
        <w:rPr>
          <w:color w:val="000000" w:themeColor="text1"/>
          <w:sz w:val="22"/>
          <w:szCs w:val="22"/>
        </w:rPr>
        <w:t>____________________________</w:t>
      </w:r>
    </w:p>
    <w:p w:rsidR="00311EF8" w:rsidRDefault="008B5593">
      <w:pPr>
        <w:rPr>
          <w:rFonts w:eastAsia="MS Mincho"/>
          <w:i/>
          <w:iCs/>
          <w:sz w:val="20"/>
        </w:rPr>
      </w:pPr>
      <w:r>
        <w:rPr>
          <w:rFonts w:eastAsia="MS Mincho"/>
          <w:i/>
          <w:iCs/>
          <w:sz w:val="20"/>
        </w:rPr>
        <w:t>Priedo pakeitimai:</w:t>
      </w:r>
    </w:p>
    <w:p w:rsidR="00311EF8" w:rsidRDefault="008B5593">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A1-1</w:t>
        </w:r>
      </w:hyperlink>
      <w:r>
        <w:rPr>
          <w:rFonts w:eastAsia="MS Mincho"/>
          <w:i/>
          <w:iCs/>
          <w:sz w:val="20"/>
        </w:rPr>
        <w:t>,</w:t>
      </w:r>
      <w:r>
        <w:rPr>
          <w:rFonts w:eastAsia="MS Mincho"/>
          <w:i/>
          <w:iCs/>
          <w:sz w:val="20"/>
        </w:rPr>
        <w:t xml:space="preserve"> 2026-01-02, paskelbta TAR 2026-01-02, i. k. 2026-00002</w:t>
      </w:r>
    </w:p>
    <w:p w:rsidR="00311EF8" w:rsidRDefault="00311EF8"/>
    <w:p w:rsidR="00311EF8" w:rsidRDefault="00311EF8">
      <w:pPr>
        <w:ind w:left="5103"/>
        <w:sectPr w:rsidR="00311EF8">
          <w:headerReference w:type="default" r:id="rId13"/>
          <w:footerReference w:type="even" r:id="rId14"/>
          <w:footerReference w:type="default" r:id="rId15"/>
          <w:pgSz w:w="11906" w:h="16838"/>
          <w:pgMar w:top="1134" w:right="567" w:bottom="1134" w:left="1701" w:header="720" w:footer="720" w:gutter="0"/>
          <w:pgNumType w:start="1"/>
          <w:cols w:space="720"/>
          <w:titlePg/>
          <w:docGrid w:linePitch="360"/>
        </w:sectPr>
      </w:pPr>
    </w:p>
    <w:p w:rsidR="00311EF8" w:rsidRDefault="008B5593">
      <w:pPr>
        <w:ind w:left="5103"/>
      </w:pPr>
      <w:r>
        <w:lastRenderedPageBreak/>
        <w:t xml:space="preserve">Prašymo skirti individualios pagalbos teikimo išlaidų </w:t>
      </w:r>
      <w:r>
        <w:rPr>
          <w:bCs/>
          <w:szCs w:val="24"/>
        </w:rPr>
        <w:t xml:space="preserve">kompensaciją </w:t>
      </w:r>
    </w:p>
    <w:p w:rsidR="00311EF8" w:rsidRDefault="008B5593">
      <w:pPr>
        <w:ind w:left="5103"/>
      </w:pPr>
      <w:r>
        <w:t xml:space="preserve">priedas </w:t>
      </w:r>
    </w:p>
    <w:p w:rsidR="00311EF8" w:rsidRDefault="00311EF8">
      <w:pPr>
        <w:jc w:val="center"/>
        <w:rPr>
          <w:szCs w:val="24"/>
        </w:rPr>
      </w:pPr>
    </w:p>
    <w:p w:rsidR="00311EF8" w:rsidRDefault="00311EF8">
      <w:pPr>
        <w:jc w:val="center"/>
        <w:rPr>
          <w:szCs w:val="24"/>
        </w:rPr>
      </w:pPr>
    </w:p>
    <w:p w:rsidR="00311EF8" w:rsidRDefault="008B5593">
      <w:pPr>
        <w:jc w:val="center"/>
        <w:rPr>
          <w:b/>
          <w:bCs/>
          <w:szCs w:val="24"/>
        </w:rPr>
      </w:pPr>
      <w:r>
        <w:rPr>
          <w:b/>
          <w:bCs/>
          <w:szCs w:val="24"/>
        </w:rPr>
        <w:t>INFORMACINIS LAPELIS</w:t>
      </w:r>
    </w:p>
    <w:p w:rsidR="00311EF8" w:rsidRDefault="00311EF8">
      <w:pPr>
        <w:jc w:val="center"/>
        <w:rPr>
          <w:b/>
          <w:bCs/>
          <w:szCs w:val="24"/>
        </w:rPr>
      </w:pPr>
    </w:p>
    <w:p w:rsidR="00311EF8" w:rsidRDefault="008B5593">
      <w:pPr>
        <w:jc w:val="center"/>
        <w:rPr>
          <w:bCs/>
        </w:rPr>
      </w:pPr>
      <w:r>
        <w:rPr>
          <w:bCs/>
        </w:rPr>
        <w:t>________________________________________________________________________________</w:t>
      </w:r>
    </w:p>
    <w:p w:rsidR="00311EF8" w:rsidRDefault="008B5593">
      <w:pPr>
        <w:jc w:val="center"/>
        <w:rPr>
          <w:bCs/>
          <w:sz w:val="20"/>
        </w:rPr>
      </w:pPr>
      <w:r>
        <w:rPr>
          <w:bCs/>
          <w:sz w:val="20"/>
        </w:rPr>
        <w:t>(asmens, kuriam įteikiamas lapelis, vardas ir pavardė)</w:t>
      </w:r>
    </w:p>
    <w:p w:rsidR="00311EF8" w:rsidRDefault="00311EF8">
      <w:pPr>
        <w:jc w:val="center"/>
        <w:rPr>
          <w:bCs/>
          <w:sz w:val="20"/>
        </w:rPr>
      </w:pPr>
    </w:p>
    <w:p w:rsidR="00311EF8" w:rsidRDefault="008B5593">
      <w:pPr>
        <w:ind w:firstLine="720"/>
        <w:jc w:val="both"/>
        <w:rPr>
          <w:sz w:val="22"/>
          <w:szCs w:val="22"/>
        </w:rPr>
      </w:pPr>
      <w:r>
        <w:rPr>
          <w:sz w:val="22"/>
          <w:szCs w:val="22"/>
        </w:rPr>
        <w:t>Prašymas skirti</w:t>
      </w:r>
      <w:r>
        <w:rPr>
          <w:b/>
          <w:bCs/>
          <w:sz w:val="22"/>
          <w:szCs w:val="22"/>
        </w:rPr>
        <w:t xml:space="preserve"> </w:t>
      </w:r>
      <w:r>
        <w:rPr>
          <w:sz w:val="22"/>
          <w:szCs w:val="22"/>
        </w:rPr>
        <w:t>individualios pagalbos teikimo išlaidų kompensaciją užregistruotas ____________________, reg. Nr. _____</w:t>
      </w:r>
      <w:r>
        <w:rPr>
          <w:sz w:val="22"/>
          <w:szCs w:val="22"/>
        </w:rPr>
        <w:t>_______               _____________</w:t>
      </w:r>
    </w:p>
    <w:p w:rsidR="00311EF8" w:rsidRDefault="008B5593">
      <w:pPr>
        <w:keepNext/>
        <w:ind w:firstLine="3070"/>
        <w:jc w:val="both"/>
        <w:outlineLvl w:val="3"/>
        <w:rPr>
          <w:sz w:val="16"/>
          <w:szCs w:val="16"/>
        </w:rPr>
      </w:pPr>
      <w:r>
        <w:rPr>
          <w:sz w:val="16"/>
          <w:szCs w:val="16"/>
        </w:rPr>
        <w:t>(gavimo data)</w:t>
      </w:r>
    </w:p>
    <w:p w:rsidR="00311EF8" w:rsidRDefault="008B5593">
      <w:pPr>
        <w:jc w:val="both"/>
        <w:rPr>
          <w:sz w:val="22"/>
          <w:szCs w:val="22"/>
        </w:rPr>
      </w:pPr>
      <w:r>
        <w:rPr>
          <w:sz w:val="22"/>
          <w:szCs w:val="22"/>
        </w:rPr>
        <w:t>Bylos Nr. _____________</w:t>
      </w:r>
    </w:p>
    <w:p w:rsidR="00311EF8" w:rsidRDefault="00311EF8">
      <w:pPr>
        <w:jc w:val="both"/>
        <w:rPr>
          <w:sz w:val="22"/>
          <w:szCs w:val="22"/>
        </w:rPr>
      </w:pPr>
    </w:p>
    <w:p w:rsidR="00311EF8" w:rsidRDefault="00311EF8">
      <w:pPr>
        <w:jc w:val="both"/>
        <w:rPr>
          <w:szCs w:val="24"/>
        </w:rPr>
      </w:pPr>
    </w:p>
    <w:p w:rsidR="00311EF8" w:rsidRDefault="008B5593">
      <w:pPr>
        <w:rPr>
          <w:szCs w:val="24"/>
        </w:rPr>
      </w:pPr>
      <w:r>
        <w:rPr>
          <w:szCs w:val="24"/>
        </w:rPr>
        <w:sym w:font="Webdings" w:char="F063"/>
      </w:r>
      <w:r>
        <w:rPr>
          <w:szCs w:val="24"/>
        </w:rPr>
        <w:t xml:space="preserve"> Pateikti visi reikalingi dokumentai.</w:t>
      </w:r>
    </w:p>
    <w:p w:rsidR="00311EF8" w:rsidRDefault="008B5593">
      <w:pPr>
        <w:tabs>
          <w:tab w:val="left" w:pos="426"/>
        </w:tabs>
        <w:rPr>
          <w:bCs/>
          <w:szCs w:val="24"/>
        </w:rPr>
      </w:pPr>
      <w:r>
        <w:rPr>
          <w:szCs w:val="24"/>
        </w:rPr>
        <w:sym w:font="Webdings" w:char="F063"/>
      </w:r>
      <w:r>
        <w:rPr>
          <w:szCs w:val="24"/>
        </w:rPr>
        <w:t xml:space="preserve"> </w:t>
      </w:r>
      <w:r>
        <w:rPr>
          <w:bCs/>
          <w:szCs w:val="24"/>
        </w:rPr>
        <w:t>Nepateikti dokumentai (</w:t>
      </w:r>
      <w:r>
        <w:rPr>
          <w:bCs/>
          <w:i/>
          <w:iCs/>
          <w:szCs w:val="24"/>
        </w:rPr>
        <w:t>pildoma tiek eilučių, kiek reikia</w:t>
      </w:r>
      <w:r>
        <w:rPr>
          <w:bCs/>
          <w:szCs w:val="24"/>
        </w:rPr>
        <w:t>):</w:t>
      </w:r>
    </w:p>
    <w:p w:rsidR="00311EF8" w:rsidRDefault="00311EF8">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11EF8">
        <w:trPr>
          <w:trHeight w:val="159"/>
        </w:trPr>
        <w:tc>
          <w:tcPr>
            <w:tcW w:w="709" w:type="dxa"/>
            <w:tcBorders>
              <w:top w:val="single" w:sz="4" w:space="0" w:color="auto"/>
              <w:left w:val="single" w:sz="4" w:space="0" w:color="auto"/>
              <w:bottom w:val="single" w:sz="4" w:space="0" w:color="auto"/>
              <w:right w:val="single" w:sz="4" w:space="0" w:color="auto"/>
            </w:tcBorders>
            <w:vAlign w:val="center"/>
          </w:tcPr>
          <w:p w:rsidR="00311EF8" w:rsidRDefault="008B5593">
            <w:pPr>
              <w:jc w:val="center"/>
              <w:rPr>
                <w:bCs/>
                <w:szCs w:val="24"/>
              </w:rPr>
            </w:pPr>
            <w:r>
              <w:rPr>
                <w:bCs/>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311EF8" w:rsidRDefault="008B5593">
            <w:pPr>
              <w:jc w:val="center"/>
              <w:rPr>
                <w:bCs/>
                <w:szCs w:val="24"/>
              </w:rPr>
            </w:pPr>
            <w:r>
              <w:rPr>
                <w:bCs/>
                <w:szCs w:val="24"/>
              </w:rPr>
              <w:t>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1EF8" w:rsidRDefault="008B5593">
            <w:pPr>
              <w:jc w:val="center"/>
              <w:rPr>
                <w:bCs/>
                <w:szCs w:val="24"/>
              </w:rPr>
            </w:pPr>
            <w:r>
              <w:rPr>
                <w:bCs/>
                <w:szCs w:val="24"/>
              </w:rPr>
              <w:t>Dokumento pateikimo data</w:t>
            </w:r>
          </w:p>
        </w:tc>
        <w:tc>
          <w:tcPr>
            <w:tcW w:w="2268" w:type="dxa"/>
            <w:tcBorders>
              <w:top w:val="single" w:sz="4" w:space="0" w:color="auto"/>
              <w:left w:val="single" w:sz="4" w:space="0" w:color="auto"/>
              <w:bottom w:val="single" w:sz="4" w:space="0" w:color="auto"/>
              <w:right w:val="single" w:sz="4" w:space="0" w:color="auto"/>
            </w:tcBorders>
            <w:vAlign w:val="center"/>
            <w:hideMark/>
          </w:tcPr>
          <w:p w:rsidR="00311EF8" w:rsidRDefault="008B5593">
            <w:pPr>
              <w:jc w:val="center"/>
              <w:rPr>
                <w:bCs/>
                <w:szCs w:val="24"/>
              </w:rPr>
            </w:pPr>
            <w:r>
              <w:rPr>
                <w:bCs/>
                <w:szCs w:val="24"/>
              </w:rPr>
              <w:t xml:space="preserve">Dokumentą priėmusio </w:t>
            </w:r>
            <w:r>
              <w:rPr>
                <w:bCs/>
                <w:szCs w:val="24"/>
              </w:rPr>
              <w:t>darbuotojo vardas, pavardė ir parašas</w:t>
            </w: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szCs w:val="24"/>
              </w:rPr>
            </w:pPr>
            <w:r>
              <w:rPr>
                <w:szCs w:val="24"/>
              </w:rPr>
              <w:t>1.</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szCs w:val="24"/>
              </w:rPr>
            </w:pPr>
            <w:r>
              <w:rPr>
                <w:szCs w:val="24"/>
              </w:rPr>
              <w:t>2.</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szCs w:val="24"/>
              </w:rPr>
            </w:pPr>
            <w:r>
              <w:rPr>
                <w:szCs w:val="24"/>
              </w:rPr>
              <w:t>3.</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szCs w:val="24"/>
              </w:rPr>
            </w:pPr>
            <w:r>
              <w:rPr>
                <w:szCs w:val="24"/>
              </w:rPr>
              <w:t>4.</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r>
      <w:tr w:rsidR="00311EF8">
        <w:tc>
          <w:tcPr>
            <w:tcW w:w="709" w:type="dxa"/>
            <w:tcBorders>
              <w:top w:val="single" w:sz="4" w:space="0" w:color="auto"/>
              <w:left w:val="single" w:sz="4" w:space="0" w:color="auto"/>
              <w:bottom w:val="single" w:sz="4" w:space="0" w:color="auto"/>
              <w:right w:val="single" w:sz="4" w:space="0" w:color="auto"/>
            </w:tcBorders>
          </w:tcPr>
          <w:p w:rsidR="00311EF8" w:rsidRDefault="008B5593">
            <w:pPr>
              <w:rPr>
                <w:szCs w:val="24"/>
              </w:rPr>
            </w:pPr>
            <w:r>
              <w:rPr>
                <w:szCs w:val="24"/>
              </w:rPr>
              <w:t>5.</w:t>
            </w:r>
          </w:p>
        </w:tc>
        <w:tc>
          <w:tcPr>
            <w:tcW w:w="4253"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551"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c>
          <w:tcPr>
            <w:tcW w:w="2268" w:type="dxa"/>
            <w:tcBorders>
              <w:top w:val="single" w:sz="4" w:space="0" w:color="auto"/>
              <w:left w:val="single" w:sz="4" w:space="0" w:color="auto"/>
              <w:bottom w:val="single" w:sz="4" w:space="0" w:color="auto"/>
              <w:right w:val="single" w:sz="4" w:space="0" w:color="auto"/>
            </w:tcBorders>
          </w:tcPr>
          <w:p w:rsidR="00311EF8" w:rsidRDefault="00311EF8">
            <w:pPr>
              <w:rPr>
                <w:szCs w:val="24"/>
              </w:rPr>
            </w:pPr>
          </w:p>
        </w:tc>
      </w:tr>
    </w:tbl>
    <w:p w:rsidR="00311EF8" w:rsidRDefault="008B5593">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rsidR="00311EF8" w:rsidRDefault="00311EF8">
      <w:pPr>
        <w:keepNext/>
        <w:jc w:val="both"/>
        <w:outlineLvl w:val="3"/>
        <w:rPr>
          <w:sz w:val="22"/>
          <w:szCs w:val="22"/>
        </w:rPr>
      </w:pPr>
    </w:p>
    <w:p w:rsidR="00311EF8" w:rsidRDefault="008B5593">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311EF8">
        <w:tc>
          <w:tcPr>
            <w:tcW w:w="3168" w:type="dxa"/>
            <w:tcBorders>
              <w:top w:val="nil"/>
              <w:left w:val="nil"/>
              <w:bottom w:val="nil"/>
              <w:right w:val="nil"/>
            </w:tcBorders>
          </w:tcPr>
          <w:p w:rsidR="00311EF8" w:rsidRDefault="00311EF8">
            <w:pPr>
              <w:jc w:val="both"/>
              <w:rPr>
                <w:sz w:val="22"/>
                <w:szCs w:val="22"/>
              </w:rPr>
            </w:pPr>
          </w:p>
          <w:p w:rsidR="00311EF8" w:rsidRDefault="008B5593">
            <w:pPr>
              <w:jc w:val="both"/>
              <w:rPr>
                <w:sz w:val="22"/>
                <w:szCs w:val="22"/>
              </w:rPr>
            </w:pPr>
            <w:r>
              <w:rPr>
                <w:sz w:val="22"/>
                <w:szCs w:val="22"/>
              </w:rPr>
              <w:t>___________________</w:t>
            </w:r>
          </w:p>
          <w:p w:rsidR="00311EF8" w:rsidRDefault="008B5593">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rsidR="00311EF8" w:rsidRDefault="00311EF8">
            <w:pPr>
              <w:jc w:val="both"/>
              <w:rPr>
                <w:sz w:val="22"/>
                <w:szCs w:val="22"/>
              </w:rPr>
            </w:pPr>
          </w:p>
          <w:p w:rsidR="00311EF8" w:rsidRDefault="008B5593">
            <w:pPr>
              <w:ind w:firstLine="627"/>
              <w:jc w:val="both"/>
              <w:rPr>
                <w:sz w:val="22"/>
                <w:szCs w:val="22"/>
              </w:rPr>
            </w:pPr>
            <w:r>
              <w:rPr>
                <w:sz w:val="22"/>
                <w:szCs w:val="22"/>
              </w:rPr>
              <w:t>___________________                ___________________</w:t>
            </w:r>
          </w:p>
          <w:p w:rsidR="00311EF8" w:rsidRDefault="008B5593">
            <w:pPr>
              <w:ind w:firstLine="1311"/>
              <w:jc w:val="both"/>
              <w:rPr>
                <w:b/>
                <w:bCs/>
                <w:sz w:val="22"/>
                <w:szCs w:val="22"/>
              </w:rPr>
            </w:pPr>
            <w:r>
              <w:rPr>
                <w:sz w:val="22"/>
                <w:szCs w:val="22"/>
                <w:vertAlign w:val="superscript"/>
              </w:rPr>
              <w:t>(parašas)                                                                      (vardas ir pavardė)</w:t>
            </w:r>
          </w:p>
        </w:tc>
      </w:tr>
    </w:tbl>
    <w:p w:rsidR="00311EF8" w:rsidRDefault="00311EF8">
      <w:pPr>
        <w:jc w:val="center"/>
        <w:rPr>
          <w:sz w:val="22"/>
          <w:szCs w:val="22"/>
        </w:rPr>
      </w:pPr>
    </w:p>
    <w:p w:rsidR="00311EF8" w:rsidRDefault="008B5593">
      <w:pPr>
        <w:jc w:val="center"/>
        <w:rPr>
          <w:b/>
          <w:bCs/>
        </w:rPr>
      </w:pPr>
      <w:r>
        <w:rPr>
          <w:b/>
          <w:bCs/>
          <w:caps/>
        </w:rPr>
        <w:t>Būtina</w:t>
      </w:r>
      <w:r>
        <w:rPr>
          <w:b/>
          <w:bCs/>
        </w:rPr>
        <w:t xml:space="preserve"> ŽINOTI</w:t>
      </w:r>
    </w:p>
    <w:p w:rsidR="00311EF8" w:rsidRDefault="00311EF8">
      <w:pPr>
        <w:jc w:val="center"/>
      </w:pPr>
    </w:p>
    <w:p w:rsidR="00311EF8" w:rsidRDefault="008B5593">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w:t>
      </w:r>
      <w:r>
        <w:rPr>
          <w:color w:val="000000"/>
          <w:szCs w:val="24"/>
          <w:lang w:eastAsia="lt-LT"/>
        </w:rPr>
        <w:t>ų kompensaciją gavimo savivaldybės administracijoje dienos. Teisės gauti individualios pagalbos teikimo išlaidų kompensaciją atsiradimo diena laikoma ta diena, nuo kurios asmeniui nustatomas individualios pagalbos teikimo išlaidų kompensacijos poreikis.</w:t>
      </w:r>
    </w:p>
    <w:p w:rsidR="00311EF8" w:rsidRDefault="00311EF8">
      <w:pPr>
        <w:ind w:firstLine="720"/>
        <w:jc w:val="both"/>
      </w:pPr>
    </w:p>
    <w:p w:rsidR="00311EF8" w:rsidRDefault="008B5593">
      <w:pPr>
        <w:ind w:firstLine="900"/>
        <w:jc w:val="center"/>
        <w:rPr>
          <w:b/>
          <w:bCs/>
        </w:rPr>
      </w:pPr>
      <w:r>
        <w:rPr>
          <w:b/>
          <w:bCs/>
        </w:rPr>
        <w:t>A</w:t>
      </w:r>
      <w:r>
        <w:rPr>
          <w:b/>
          <w:bCs/>
        </w:rPr>
        <w:t>PLINKYBĖS, APIE KURIAS BŪTINA PRANEŠTI SAVIVALDYBĖS ADMINISTRACIJAI</w:t>
      </w:r>
    </w:p>
    <w:p w:rsidR="00311EF8" w:rsidRDefault="00311EF8">
      <w:pPr>
        <w:ind w:firstLine="900"/>
        <w:jc w:val="center"/>
        <w:rPr>
          <w:b/>
          <w:bCs/>
        </w:rPr>
      </w:pPr>
    </w:p>
    <w:p w:rsidR="00311EF8" w:rsidRDefault="008B5593">
      <w:pPr>
        <w:ind w:firstLine="709"/>
        <w:jc w:val="both"/>
      </w:pPr>
      <w:r>
        <w:lastRenderedPageBreak/>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kompensaciją, per 10 dienų nuo</w:t>
      </w:r>
      <w:r>
        <w:t xml:space="preserve"> aplinkybių, nurodytų Tikslinių kompensacijų įstatymo 8 straipsnio 1 dalyje atsiradimo (sužinojimo apie šias aplinkybes) dienos apie jas pranešti, nes </w:t>
      </w:r>
      <w:r>
        <w:rPr>
          <w:szCs w:val="24"/>
        </w:rPr>
        <w:t>individualios pagalbos teikimo išlaidų kompensacijos neskiriamos, o jeigu jau paskirtos, nemokamos:</w:t>
      </w:r>
    </w:p>
    <w:p w:rsidR="00311EF8" w:rsidRDefault="008B5593">
      <w:pPr>
        <w:ind w:firstLine="720"/>
        <w:jc w:val="both"/>
        <w:rPr>
          <w:szCs w:val="24"/>
        </w:rPr>
      </w:pPr>
      <w:r>
        <w:rPr>
          <w:szCs w:val="24"/>
        </w:rPr>
        <w:t>1) je</w:t>
      </w:r>
      <w:r>
        <w:rPr>
          <w:szCs w:val="24"/>
        </w:rPr>
        <w:t>igu asmuo, turintis teisę gauti individualios pagalbos teikimo išlaidų kompensaciją, gyvena švietimo įstaigoje, o likęs be tėvų globos vaikas ir (ar) vaikas, patiriantis socialinę riziką, – socialinės globos įstaigoje arba jeigu asmeniui, turinčiam teisę g</w:t>
      </w:r>
      <w:r>
        <w:rPr>
          <w:szCs w:val="24"/>
        </w:rPr>
        <w:t>auti individualios pagalbos teikimo išlaidų kompensaciją, asmens sveikatos priežiūros įstaigos slaugos skyriuje arba šios įstaigos bendrajame skyriuje įsteigtoje vietoje asmeniui su negalia teikiamos iš Privalomojo sveikatos draudimo fondo biudžeto lėšų ap</w:t>
      </w:r>
      <w:r>
        <w:rPr>
          <w:szCs w:val="24"/>
        </w:rPr>
        <w:t xml:space="preserve">mokamos stacionarinės slaugos, palaikomojo gydymo, paliatyviosios pagalbos paslaugos; </w:t>
      </w:r>
    </w:p>
    <w:p w:rsidR="00311EF8" w:rsidRDefault="008B5593">
      <w:pPr>
        <w:widowControl w:val="0"/>
        <w:ind w:firstLine="720"/>
        <w:jc w:val="both"/>
        <w:rPr>
          <w:szCs w:val="24"/>
        </w:rPr>
      </w:pPr>
      <w:r>
        <w:rPr>
          <w:szCs w:val="24"/>
        </w:rPr>
        <w:t>2) asmens, turinčio teisę gauti individualios pagalbos teikimo išlaidų kompensaciją, kardomojo kalinimo (suėmimo) metu;</w:t>
      </w:r>
    </w:p>
    <w:p w:rsidR="00311EF8" w:rsidRDefault="008B5593">
      <w:pPr>
        <w:widowControl w:val="0"/>
        <w:ind w:firstLine="720"/>
        <w:jc w:val="both"/>
        <w:rPr>
          <w:szCs w:val="24"/>
        </w:rPr>
      </w:pPr>
      <w:r>
        <w:rPr>
          <w:szCs w:val="24"/>
        </w:rPr>
        <w:t>3) jeigu asmuo, turintis teisę gauti individualio</w:t>
      </w:r>
      <w:r>
        <w:rPr>
          <w:szCs w:val="24"/>
        </w:rPr>
        <w:t>s pagalbos teikimo išlaidų kompensaciją, atlieka laisvės atėmimo bausmę uždaro arba pusiau atviro tipo bausmės atlikimo vietoje;</w:t>
      </w:r>
    </w:p>
    <w:p w:rsidR="00311EF8" w:rsidRDefault="008B5593">
      <w:pPr>
        <w:widowControl w:val="0"/>
        <w:ind w:firstLine="720"/>
        <w:jc w:val="both"/>
        <w:rPr>
          <w:szCs w:val="24"/>
        </w:rPr>
      </w:pPr>
      <w:r>
        <w:rPr>
          <w:szCs w:val="24"/>
        </w:rPr>
        <w:t>4) jeigu asmeniui, turinčiam teisę gauti individualios pagalbos teikimo išlaidų kompensaciją, taikoma Lietuvos Respublikos baud</w:t>
      </w:r>
      <w:r>
        <w:rPr>
          <w:szCs w:val="24"/>
        </w:rPr>
        <w:t>žiamojo kodekso 98 straipsnio 1 dalyje nustatyta priverčiamoji medicinos priemonė – stacionarinis stebėjimas specializuotose psichikos sveikatos priežiūros įstaigose – ar auklėjamojo poveikio priemonė – atidavimas į specialią auklėjimo įstaigą;</w:t>
      </w:r>
    </w:p>
    <w:p w:rsidR="00311EF8" w:rsidRDefault="008B5593">
      <w:pPr>
        <w:widowControl w:val="0"/>
        <w:ind w:firstLine="720"/>
        <w:jc w:val="both"/>
        <w:rPr>
          <w:szCs w:val="24"/>
        </w:rPr>
      </w:pPr>
      <w:r>
        <w:rPr>
          <w:szCs w:val="24"/>
        </w:rPr>
        <w:t xml:space="preserve">5) jeigu </w:t>
      </w:r>
      <w:r>
        <w:rPr>
          <w:szCs w:val="24"/>
        </w:rPr>
        <w:t>asmuo, turintis teisę gauti individualios pagalbos teikimo išlaidų kompensaciją, persikėlė nuolat gyventi į kitą valstybę;</w:t>
      </w:r>
    </w:p>
    <w:p w:rsidR="00311EF8" w:rsidRDefault="008B5593">
      <w:pPr>
        <w:widowControl w:val="0"/>
        <w:ind w:firstLine="720"/>
        <w:jc w:val="both"/>
        <w:rPr>
          <w:szCs w:val="24"/>
        </w:rPr>
      </w:pPr>
      <w:r>
        <w:rPr>
          <w:szCs w:val="24"/>
        </w:rPr>
        <w:t xml:space="preserve">6) jeigu asmuo, turintis teisę gauti individualios pagalbos teikimo išlaidų kompensaciją, nedeklaruoja savo gyvenamosios vietos arba </w:t>
      </w:r>
      <w:r>
        <w:rPr>
          <w:szCs w:val="24"/>
        </w:rPr>
        <w:t>nėra įtrauktas į gyvenamosios vietos neturinčių asmenų apskaitą.</w:t>
      </w:r>
    </w:p>
    <w:p w:rsidR="00311EF8" w:rsidRDefault="00311EF8"/>
    <w:p w:rsidR="00311EF8" w:rsidRDefault="008B5593">
      <w:pPr>
        <w:jc w:val="center"/>
      </w:pPr>
      <w:r>
        <w:t>______________</w:t>
      </w:r>
    </w:p>
    <w:p w:rsidR="00311EF8" w:rsidRDefault="008B5593">
      <w:pPr>
        <w:rPr>
          <w:rFonts w:eastAsia="MS Mincho"/>
          <w:i/>
          <w:iCs/>
          <w:sz w:val="20"/>
        </w:rPr>
      </w:pPr>
      <w:r>
        <w:rPr>
          <w:rFonts w:eastAsia="MS Mincho"/>
          <w:i/>
          <w:iCs/>
          <w:sz w:val="20"/>
        </w:rPr>
        <w:t>Priedo pakeitimai:</w:t>
      </w:r>
    </w:p>
    <w:p w:rsidR="00311EF8" w:rsidRDefault="008B559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A1-1</w:t>
        </w:r>
      </w:hyperlink>
      <w:r>
        <w:rPr>
          <w:rFonts w:eastAsia="MS Mincho"/>
          <w:i/>
          <w:iCs/>
          <w:sz w:val="20"/>
        </w:rPr>
        <w:t>, 2026-01-02, paskelbta TAR 2026-01-02, i. k. 2026</w:t>
      </w:r>
      <w:r>
        <w:rPr>
          <w:rFonts w:eastAsia="MS Mincho"/>
          <w:i/>
          <w:iCs/>
          <w:sz w:val="20"/>
        </w:rPr>
        <w:t>-00002</w:t>
      </w:r>
    </w:p>
    <w:p w:rsidR="00311EF8" w:rsidRDefault="00311EF8"/>
    <w:p w:rsidR="00311EF8" w:rsidRDefault="00311EF8">
      <w:pPr>
        <w:jc w:val="both"/>
        <w:rPr>
          <w:b/>
          <w:sz w:val="20"/>
        </w:rPr>
      </w:pPr>
    </w:p>
    <w:p w:rsidR="00311EF8" w:rsidRDefault="00311EF8">
      <w:pPr>
        <w:jc w:val="both"/>
        <w:rPr>
          <w:b/>
          <w:sz w:val="20"/>
        </w:rPr>
      </w:pPr>
    </w:p>
    <w:p w:rsidR="00311EF8" w:rsidRDefault="008B5593">
      <w:pPr>
        <w:jc w:val="both"/>
        <w:rPr>
          <w:b/>
        </w:rPr>
      </w:pPr>
      <w:r>
        <w:rPr>
          <w:b/>
          <w:sz w:val="20"/>
        </w:rPr>
        <w:t>Pakeitimai:</w:t>
      </w:r>
    </w:p>
    <w:p w:rsidR="00311EF8" w:rsidRDefault="00311EF8">
      <w:pPr>
        <w:jc w:val="both"/>
        <w:rPr>
          <w:sz w:val="20"/>
        </w:rPr>
      </w:pPr>
    </w:p>
    <w:p w:rsidR="00311EF8" w:rsidRDefault="008B5593">
      <w:pPr>
        <w:jc w:val="both"/>
      </w:pPr>
      <w:r>
        <w:rPr>
          <w:sz w:val="20"/>
        </w:rPr>
        <w:t>1.</w:t>
      </w:r>
    </w:p>
    <w:p w:rsidR="00311EF8" w:rsidRDefault="008B5593">
      <w:pPr>
        <w:jc w:val="both"/>
      </w:pPr>
      <w:r>
        <w:rPr>
          <w:sz w:val="20"/>
        </w:rPr>
        <w:t>Lietuvos Respublikos socialinės apsaugos ir darbo ministerija, Įsakymas</w:t>
      </w:r>
    </w:p>
    <w:p w:rsidR="00311EF8" w:rsidRDefault="008B5593">
      <w:pPr>
        <w:jc w:val="both"/>
      </w:pPr>
      <w:r>
        <w:rPr>
          <w:sz w:val="20"/>
        </w:rPr>
        <w:t xml:space="preserve">Nr. </w:t>
      </w:r>
      <w:hyperlink r:id="rId17" w:history="1">
        <w:r w:rsidRPr="00532B9F">
          <w:rPr>
            <w:rFonts w:eastAsia="MS Mincho"/>
            <w:iCs/>
            <w:color w:val="0000FF" w:themeColor="hyperlink"/>
            <w:sz w:val="20"/>
            <w:u w:val="single"/>
          </w:rPr>
          <w:t>A1-564</w:t>
        </w:r>
      </w:hyperlink>
      <w:r>
        <w:rPr>
          <w:rFonts w:eastAsia="MS Mincho"/>
          <w:iCs/>
          <w:sz w:val="20"/>
        </w:rPr>
        <w:t xml:space="preserve">, 2022-08-29, paskelbta TAR 2022-08-29, i. k. </w:t>
      </w:r>
      <w:r>
        <w:rPr>
          <w:rFonts w:eastAsia="MS Mincho"/>
          <w:iCs/>
          <w:sz w:val="20"/>
        </w:rPr>
        <w:t>2022-17762</w:t>
      </w:r>
    </w:p>
    <w:p w:rsidR="00311EF8" w:rsidRDefault="008B5593">
      <w:pPr>
        <w:jc w:val="both"/>
      </w:pPr>
      <w:r>
        <w:rPr>
          <w:sz w:val="20"/>
        </w:rPr>
        <w:t>Dėl Lietuvos Respublikos socialinės apsaugos ir darbo ministro 2019 m. sausio 23 d. įsakymo Nr. A1-39 „Dėl kreipimosi dėl tikslinių kompensacijų skyrimo ir mokėjimo, tikslinių kompensacijų skyrimo ir mokėjimo tvarkos aprašo patvirtinimo“ pakeiti</w:t>
      </w:r>
      <w:r>
        <w:rPr>
          <w:sz w:val="20"/>
        </w:rPr>
        <w:t>mo</w:t>
      </w:r>
    </w:p>
    <w:p w:rsidR="00311EF8" w:rsidRDefault="00311EF8">
      <w:pPr>
        <w:jc w:val="both"/>
        <w:rPr>
          <w:sz w:val="20"/>
        </w:rPr>
      </w:pPr>
    </w:p>
    <w:p w:rsidR="00311EF8" w:rsidRDefault="008B5593">
      <w:pPr>
        <w:jc w:val="both"/>
      </w:pPr>
      <w:r>
        <w:rPr>
          <w:sz w:val="20"/>
        </w:rPr>
        <w:t>2.</w:t>
      </w:r>
    </w:p>
    <w:p w:rsidR="00311EF8" w:rsidRDefault="008B5593">
      <w:pPr>
        <w:jc w:val="both"/>
      </w:pPr>
      <w:r>
        <w:rPr>
          <w:sz w:val="20"/>
        </w:rPr>
        <w:t>Lietuvos Respublikos socialinės apsaugos ir darbo ministerija, Įsakymas</w:t>
      </w:r>
    </w:p>
    <w:p w:rsidR="00311EF8" w:rsidRDefault="008B5593">
      <w:pPr>
        <w:jc w:val="both"/>
      </w:pPr>
      <w:r>
        <w:rPr>
          <w:sz w:val="20"/>
        </w:rPr>
        <w:t xml:space="preserve">Nr. </w:t>
      </w:r>
      <w:hyperlink r:id="rId18" w:history="1">
        <w:r w:rsidRPr="00532B9F">
          <w:rPr>
            <w:rFonts w:eastAsia="MS Mincho"/>
            <w:iCs/>
            <w:color w:val="0000FF" w:themeColor="hyperlink"/>
            <w:sz w:val="20"/>
            <w:u w:val="single"/>
          </w:rPr>
          <w:t>A1-838</w:t>
        </w:r>
      </w:hyperlink>
      <w:r>
        <w:rPr>
          <w:rFonts w:eastAsia="MS Mincho"/>
          <w:iCs/>
          <w:sz w:val="20"/>
        </w:rPr>
        <w:t>, 2023-12-14, paskelbta TAR 2023-12-14, i. k. 2023-24210</w:t>
      </w:r>
    </w:p>
    <w:p w:rsidR="00311EF8" w:rsidRDefault="008B5593">
      <w:pPr>
        <w:jc w:val="both"/>
      </w:pPr>
      <w:r>
        <w:rPr>
          <w:sz w:val="20"/>
        </w:rPr>
        <w:t>Dėl Lietuvos</w:t>
      </w:r>
      <w:r>
        <w:rPr>
          <w:sz w:val="20"/>
        </w:rPr>
        <w:t xml:space="preserve"> Respublikos socialinės apsaugos ir darbo ministro 2019 m. sausio 23 d. įsakymo Nr. A1-39 „Dėl Kreipimosi dėl tikslinių kompensacijų skyrimo ir mokėjimo, tikslinių kompensacijų skyrimo ir mokėjimo tvarkos aprašo patvirtinimo“ pakeitimo</w:t>
      </w:r>
    </w:p>
    <w:p w:rsidR="00311EF8" w:rsidRDefault="00311EF8">
      <w:pPr>
        <w:jc w:val="both"/>
        <w:rPr>
          <w:sz w:val="20"/>
        </w:rPr>
      </w:pPr>
    </w:p>
    <w:p w:rsidR="00311EF8" w:rsidRDefault="008B5593">
      <w:pPr>
        <w:jc w:val="both"/>
      </w:pPr>
      <w:r>
        <w:rPr>
          <w:sz w:val="20"/>
        </w:rPr>
        <w:t>3.</w:t>
      </w:r>
    </w:p>
    <w:p w:rsidR="00311EF8" w:rsidRDefault="008B5593">
      <w:pPr>
        <w:jc w:val="both"/>
      </w:pPr>
      <w:r>
        <w:rPr>
          <w:sz w:val="20"/>
        </w:rPr>
        <w:t>Lietuvos Respubl</w:t>
      </w:r>
      <w:r>
        <w:rPr>
          <w:sz w:val="20"/>
        </w:rPr>
        <w:t>ikos socialinės apsaugos ir darbo ministerija, Įsakymas</w:t>
      </w:r>
    </w:p>
    <w:p w:rsidR="00311EF8" w:rsidRDefault="008B5593">
      <w:pPr>
        <w:jc w:val="both"/>
      </w:pPr>
      <w:r>
        <w:rPr>
          <w:sz w:val="20"/>
        </w:rPr>
        <w:t xml:space="preserve">Nr. </w:t>
      </w:r>
      <w:hyperlink r:id="rId19" w:history="1">
        <w:r w:rsidRPr="00532B9F">
          <w:rPr>
            <w:rFonts w:eastAsia="MS Mincho"/>
            <w:iCs/>
            <w:color w:val="0000FF" w:themeColor="hyperlink"/>
            <w:sz w:val="20"/>
            <w:u w:val="single"/>
          </w:rPr>
          <w:t>A1-312</w:t>
        </w:r>
      </w:hyperlink>
      <w:r>
        <w:rPr>
          <w:rFonts w:eastAsia="MS Mincho"/>
          <w:iCs/>
          <w:sz w:val="20"/>
        </w:rPr>
        <w:t>, 2024-04-29, paskelbta TAR 2024-04-30, i. k. 2024-07993</w:t>
      </w:r>
    </w:p>
    <w:p w:rsidR="00311EF8" w:rsidRDefault="008B5593">
      <w:pPr>
        <w:jc w:val="both"/>
      </w:pPr>
      <w:r>
        <w:rPr>
          <w:sz w:val="20"/>
        </w:rPr>
        <w:lastRenderedPageBreak/>
        <w:t>Dėl Lietuvos Respublikos socialinės</w:t>
      </w:r>
      <w:r>
        <w:rPr>
          <w:sz w:val="20"/>
        </w:rPr>
        <w:t xml:space="preserve"> apsaugos ir darbo ministro 2019 m. sausio 23 d. įsakymo Nr. A1-39 „Dėl Individualios pagalbos teikimo išlaidų kompensacijų skyrimo ir mokėjimo tvarkos aprašo patvirtinimo“ pakeitimo</w:t>
      </w:r>
    </w:p>
    <w:p w:rsidR="00311EF8" w:rsidRDefault="00311EF8">
      <w:pPr>
        <w:jc w:val="both"/>
        <w:rPr>
          <w:sz w:val="20"/>
        </w:rPr>
      </w:pPr>
    </w:p>
    <w:p w:rsidR="00311EF8" w:rsidRDefault="008B5593">
      <w:pPr>
        <w:jc w:val="both"/>
      </w:pPr>
      <w:r>
        <w:rPr>
          <w:sz w:val="20"/>
        </w:rPr>
        <w:t>4.</w:t>
      </w:r>
    </w:p>
    <w:p w:rsidR="00311EF8" w:rsidRDefault="008B5593">
      <w:pPr>
        <w:jc w:val="both"/>
      </w:pPr>
      <w:r>
        <w:rPr>
          <w:sz w:val="20"/>
        </w:rPr>
        <w:t xml:space="preserve">Lietuvos Respublikos socialinės apsaugos ir darbo ministerija, </w:t>
      </w:r>
      <w:r>
        <w:rPr>
          <w:sz w:val="20"/>
        </w:rPr>
        <w:t>Įsakymas</w:t>
      </w:r>
    </w:p>
    <w:p w:rsidR="00311EF8" w:rsidRDefault="008B5593">
      <w:pPr>
        <w:jc w:val="both"/>
      </w:pPr>
      <w:r>
        <w:rPr>
          <w:sz w:val="20"/>
        </w:rPr>
        <w:t xml:space="preserve">Nr. </w:t>
      </w:r>
      <w:hyperlink r:id="rId20" w:history="1">
        <w:r w:rsidRPr="00532B9F">
          <w:rPr>
            <w:rFonts w:eastAsia="MS Mincho"/>
            <w:iCs/>
            <w:color w:val="0000FF" w:themeColor="hyperlink"/>
            <w:sz w:val="20"/>
            <w:u w:val="single"/>
          </w:rPr>
          <w:t>A1-336</w:t>
        </w:r>
      </w:hyperlink>
      <w:r>
        <w:rPr>
          <w:rFonts w:eastAsia="MS Mincho"/>
          <w:iCs/>
          <w:sz w:val="20"/>
        </w:rPr>
        <w:t>, 2025-06-13, paskelbta TAR 2025-06-13, i. k. 2025-10777</w:t>
      </w:r>
    </w:p>
    <w:p w:rsidR="00311EF8" w:rsidRDefault="008B5593">
      <w:pPr>
        <w:jc w:val="both"/>
      </w:pPr>
      <w:r>
        <w:rPr>
          <w:sz w:val="20"/>
        </w:rPr>
        <w:t>Dėl Lietuvos Respublikos socialinės apsaugos ir darbo ministro 2019 m. sausio 23 d</w:t>
      </w:r>
      <w:r>
        <w:rPr>
          <w:sz w:val="20"/>
        </w:rPr>
        <w:t>. įsakymo Nr. A1-39 „Dėl Individualios pagalbos teikimo išlaidų kompensacijų skyrimo ir mokėjimo tvarkos aprašo patvirtinimo“ pakeitimo</w:t>
      </w:r>
    </w:p>
    <w:p w:rsidR="00311EF8" w:rsidRDefault="00311EF8">
      <w:pPr>
        <w:jc w:val="both"/>
        <w:rPr>
          <w:sz w:val="20"/>
        </w:rPr>
      </w:pPr>
    </w:p>
    <w:p w:rsidR="00311EF8" w:rsidRDefault="008B5593">
      <w:pPr>
        <w:jc w:val="both"/>
      </w:pPr>
      <w:r>
        <w:rPr>
          <w:sz w:val="20"/>
        </w:rPr>
        <w:t>5.</w:t>
      </w:r>
    </w:p>
    <w:p w:rsidR="00311EF8" w:rsidRDefault="008B5593">
      <w:pPr>
        <w:jc w:val="both"/>
      </w:pPr>
      <w:r>
        <w:rPr>
          <w:sz w:val="20"/>
        </w:rPr>
        <w:t>Lietuvos Respublikos socialinės apsaugos ir darbo ministerija, Įsakymas</w:t>
      </w:r>
    </w:p>
    <w:p w:rsidR="00311EF8" w:rsidRDefault="008B5593">
      <w:pPr>
        <w:jc w:val="both"/>
      </w:pPr>
      <w:r>
        <w:rPr>
          <w:sz w:val="20"/>
        </w:rPr>
        <w:t xml:space="preserve">Nr. </w:t>
      </w:r>
      <w:hyperlink r:id="rId21" w:history="1">
        <w:r w:rsidRPr="00532B9F">
          <w:rPr>
            <w:rFonts w:eastAsia="MS Mincho"/>
            <w:iCs/>
            <w:color w:val="0000FF" w:themeColor="hyperlink"/>
            <w:sz w:val="20"/>
            <w:u w:val="single"/>
          </w:rPr>
          <w:t>A1-1</w:t>
        </w:r>
      </w:hyperlink>
      <w:r>
        <w:rPr>
          <w:rFonts w:eastAsia="MS Mincho"/>
          <w:iCs/>
          <w:sz w:val="20"/>
        </w:rPr>
        <w:t>, 2026-01-02, paskelbta TAR 2026-01-02, i. k. 2026-00002</w:t>
      </w:r>
    </w:p>
    <w:p w:rsidR="00311EF8" w:rsidRDefault="008B5593">
      <w:pPr>
        <w:jc w:val="both"/>
      </w:pPr>
      <w:r>
        <w:rPr>
          <w:sz w:val="20"/>
        </w:rPr>
        <w:t>Dėl Lietuvos Respublikos socialinės apsaugos ir darbo ministro 2019 m. sausio 23 d. įsakymo Nr. A1-39 „Dėl Individualios pagalbos teikimo</w:t>
      </w:r>
      <w:r>
        <w:rPr>
          <w:sz w:val="20"/>
        </w:rPr>
        <w:t xml:space="preserve"> išlaidų kompensacijų skyrimo ir mokėjimo tvarkos aprašo patvirtinimo“ pakeitimo</w:t>
      </w:r>
    </w:p>
    <w:p w:rsidR="00311EF8" w:rsidRDefault="00311EF8">
      <w:pPr>
        <w:jc w:val="both"/>
        <w:rPr>
          <w:sz w:val="20"/>
        </w:rPr>
      </w:pPr>
    </w:p>
    <w:p w:rsidR="00311EF8" w:rsidRDefault="00311EF8">
      <w:pPr>
        <w:widowControl w:val="0"/>
        <w:rPr>
          <w:snapToGrid w:val="0"/>
        </w:rPr>
      </w:pPr>
    </w:p>
    <w:sectPr w:rsidR="00311EF8">
      <w:pgSz w:w="11906" w:h="16838"/>
      <w:pgMar w:top="1701" w:right="566"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EF8" w:rsidRDefault="008B5593">
      <w:pPr>
        <w:rPr>
          <w:rFonts w:ascii="TimesLT" w:hAnsi="TimesLT"/>
          <w:sz w:val="20"/>
          <w:lang w:val="en-GB"/>
        </w:rPr>
      </w:pPr>
      <w:r>
        <w:rPr>
          <w:rFonts w:ascii="TimesLT" w:hAnsi="TimesLT"/>
          <w:sz w:val="20"/>
          <w:lang w:val="en-GB"/>
        </w:rPr>
        <w:separator/>
      </w:r>
    </w:p>
  </w:endnote>
  <w:endnote w:type="continuationSeparator" w:id="0">
    <w:p w:rsidR="00311EF8" w:rsidRDefault="008B559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LT">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EF8" w:rsidRDefault="008B5593">
    <w:pPr>
      <w:framePr w:wrap="auto" w:vAnchor="text" w:hAnchor="margin" w:xAlign="right" w:y="1"/>
      <w:tabs>
        <w:tab w:val="center" w:pos="4819"/>
        <w:tab w:val="right" w:pos="9638"/>
      </w:tabs>
    </w:pPr>
    <w:r>
      <w:fldChar w:fldCharType="begin"/>
    </w:r>
    <w:r>
      <w:instrText xml:space="preserve">PAGE  </w:instrText>
    </w:r>
    <w:r>
      <w:fldChar w:fldCharType="end"/>
    </w:r>
  </w:p>
  <w:p w:rsidR="00311EF8" w:rsidRDefault="00311EF8">
    <w:pPr>
      <w:tabs>
        <w:tab w:val="center" w:pos="4819"/>
        <w:tab w:val="right" w:pos="9638"/>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EF8" w:rsidRDefault="00311EF8">
    <w:pPr>
      <w:framePr w:wrap="auto" w:vAnchor="text" w:hAnchor="margin" w:xAlign="right" w:y="1"/>
      <w:tabs>
        <w:tab w:val="center" w:pos="4819"/>
        <w:tab w:val="right" w:pos="9638"/>
      </w:tabs>
    </w:pPr>
  </w:p>
  <w:p w:rsidR="00311EF8" w:rsidRDefault="00311EF8">
    <w:pPr>
      <w:tabs>
        <w:tab w:val="center" w:pos="4819"/>
        <w:tab w:val="right" w:pos="963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EF8" w:rsidRDefault="008B5593">
      <w:pPr>
        <w:rPr>
          <w:rFonts w:ascii="TimesLT" w:hAnsi="TimesLT"/>
          <w:sz w:val="20"/>
          <w:lang w:val="en-GB"/>
        </w:rPr>
      </w:pPr>
      <w:r>
        <w:rPr>
          <w:rFonts w:ascii="TimesLT" w:hAnsi="TimesLT"/>
          <w:sz w:val="20"/>
          <w:lang w:val="en-GB"/>
        </w:rPr>
        <w:separator/>
      </w:r>
    </w:p>
  </w:footnote>
  <w:footnote w:type="continuationSeparator" w:id="0">
    <w:p w:rsidR="00311EF8" w:rsidRDefault="008B559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EF8" w:rsidRDefault="008B5593">
    <w:pPr>
      <w:tabs>
        <w:tab w:val="center" w:pos="4819"/>
        <w:tab w:val="right" w:pos="9638"/>
      </w:tabs>
      <w:jc w:val="center"/>
    </w:pPr>
    <w:r>
      <w:fldChar w:fldCharType="begin"/>
    </w:r>
    <w:r>
      <w:instrText>PAGE   \* MERGEFORMAT</w:instrText>
    </w:r>
    <w:r>
      <w:fldChar w:fldCharType="separate"/>
    </w:r>
    <w:r>
      <w:t>2</w:t>
    </w:r>
    <w:r>
      <w:fldChar w:fldCharType="end"/>
    </w:r>
  </w:p>
  <w:p w:rsidR="00311EF8" w:rsidRDefault="00311EF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11EF8"/>
    <w:rsid w:val="003D0BAD"/>
    <w:rsid w:val="008B559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C7C98A"/>
  <w15:docId w15:val="{76D6E869-13A3-4F04-A944-1BADF177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54972">
      <w:bodyDiv w:val="1"/>
      <w:marLeft w:val="0"/>
      <w:marRight w:val="0"/>
      <w:marTop w:val="0"/>
      <w:marBottom w:val="0"/>
      <w:divBdr>
        <w:top w:val="none" w:sz="0" w:space="0" w:color="auto"/>
        <w:left w:val="none" w:sz="0" w:space="0" w:color="auto"/>
        <w:bottom w:val="none" w:sz="0" w:space="0" w:color="auto"/>
        <w:right w:val="none" w:sz="0" w:space="0" w:color="auto"/>
      </w:divBdr>
    </w:div>
    <w:div w:id="1524830195">
      <w:bodyDiv w:val="1"/>
      <w:marLeft w:val="0"/>
      <w:marRight w:val="0"/>
      <w:marTop w:val="0"/>
      <w:marBottom w:val="0"/>
      <w:divBdr>
        <w:top w:val="none" w:sz="0" w:space="0" w:color="auto"/>
        <w:left w:val="none" w:sz="0" w:space="0" w:color="auto"/>
        <w:bottom w:val="none" w:sz="0" w:space="0" w:color="auto"/>
        <w:right w:val="none" w:sz="0" w:space="0" w:color="auto"/>
      </w:divBdr>
    </w:div>
    <w:div w:id="1682777215">
      <w:bodyDiv w:val="1"/>
      <w:marLeft w:val="0"/>
      <w:marRight w:val="0"/>
      <w:marTop w:val="0"/>
      <w:marBottom w:val="0"/>
      <w:divBdr>
        <w:top w:val="none" w:sz="0" w:space="0" w:color="auto"/>
        <w:left w:val="none" w:sz="0" w:space="0" w:color="auto"/>
        <w:bottom w:val="none" w:sz="0" w:space="0" w:color="auto"/>
        <w:right w:val="none" w:sz="0" w:space="0" w:color="auto"/>
      </w:divBdr>
    </w:div>
    <w:div w:id="1802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13" Type="http://schemas.openxmlformats.org/officeDocument/2006/relationships/header" Target="header1.xml"/><Relationship Id="rId18" Type="http://schemas.openxmlformats.org/officeDocument/2006/relationships/hyperlink" Target="https://www.e-tar.lt/portal/legalAct.html?documentId=f61cf7609a8711eea5a28c81c82193a8" TargetMode="External"/><Relationship Id="rId3" Type="http://schemas.openxmlformats.org/officeDocument/2006/relationships/settings" Target="settings.xml"/><Relationship Id="rId21" Type="http://schemas.openxmlformats.org/officeDocument/2006/relationships/hyperlink" Target="https://www.e-tar.lt/portal/legalAct.html?documentId=993bb2b6e7a211f08918e1adc7c5b1ec" TargetMode="External"/><Relationship Id="rId7" Type="http://schemas.openxmlformats.org/officeDocument/2006/relationships/hyperlink" Target="http://eur-lex.europa.eu/legal-content/LIT/TXT/?uri=CELEX:32014R0910&amp;locale=lt" TargetMode="External"/><Relationship Id="rId12" Type="http://schemas.openxmlformats.org/officeDocument/2006/relationships/hyperlink" Target="https://www.e-tar.lt/portal/legalAct.html?documentId=993bb2b6e7a211f08918e1adc7c5b1ec" TargetMode="External"/><Relationship Id="rId17" Type="http://schemas.openxmlformats.org/officeDocument/2006/relationships/hyperlink" Target="https://www.e-tar.lt/portal/legalAct.html?documentId=8baafc1027a111edb4cae1b158f98ea5" TargetMode="External"/><Relationship Id="rId2" Type="http://schemas.openxmlformats.org/officeDocument/2006/relationships/styles" Target="styles.xml"/><Relationship Id="rId16" Type="http://schemas.openxmlformats.org/officeDocument/2006/relationships/hyperlink" Target="https://www.e-tar.lt/portal/legalAct.html?documentId=993bb2b6e7a211f08918e1adc7c5b1ec" TargetMode="External"/><Relationship Id="rId20" Type="http://schemas.openxmlformats.org/officeDocument/2006/relationships/hyperlink" Target="https://www.e-tar.lt/portal/legalAct.html?documentId=d9570133484011f0b070ee7f1ceefc7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16R0679&amp;locale=lt"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eur-lex.europa.eu/legal-content/LIT/TXT/?uri=CELEX:31995L0046&amp;locale=lt" TargetMode="External"/><Relationship Id="rId19" Type="http://schemas.openxmlformats.org/officeDocument/2006/relationships/hyperlink" Target="https://www.e-tar.lt/portal/legalAct.html?documentId=dd6c9260065d11efbcbfb318996800a8"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79F9340-F3BB-4B92-ABC8-B1FB4920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13131</Words>
  <Characters>7485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Vaida Kačkutė</cp:lastModifiedBy>
  <cp:revision>2</cp:revision>
  <cp:lastPrinted>2018-09-07T05:42:00Z</cp:lastPrinted>
  <dcterms:created xsi:type="dcterms:W3CDTF">2026-07-16T07:24:00Z</dcterms:created>
  <dcterms:modified xsi:type="dcterms:W3CDTF">2026-07-16T07:24:00Z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