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0EF54" w14:textId="685BF5EB" w:rsidR="00644430" w:rsidRDefault="00644430" w:rsidP="00644430">
      <w:pPr>
        <w:jc w:val="center"/>
      </w:pPr>
      <w:r w:rsidRPr="002E4A03">
        <w:rPr>
          <w:noProof/>
          <w:szCs w:val="20"/>
        </w:rPr>
        <w:drawing>
          <wp:inline distT="0" distB="0" distL="0" distR="0" wp14:anchorId="23566AF3" wp14:editId="4551A60C">
            <wp:extent cx="688975" cy="830580"/>
            <wp:effectExtent l="0" t="0" r="0" b="7620"/>
            <wp:docPr id="1" name="Paveikslėlis 1" descr="\\ursa.local\data\users\n.miklyciene\Desktop\Dokumentai\PNG herbas_JUODAI BALTAS.png"/>
            <wp:cNvGraphicFramePr/>
            <a:graphic xmlns:a="http://schemas.openxmlformats.org/drawingml/2006/main">
              <a:graphicData uri="http://schemas.openxmlformats.org/drawingml/2006/picture">
                <pic:pic xmlns:pic="http://schemas.openxmlformats.org/drawingml/2006/picture">
                  <pic:nvPicPr>
                    <pic:cNvPr id="1" name="Paveikslėlis 1" descr="\\ursa.local\data\users\n.miklyciene\Desktop\Dokumentai\PNG herbas_JUODAI BALTAS.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975" cy="830580"/>
                    </a:xfrm>
                    <a:prstGeom prst="rect">
                      <a:avLst/>
                    </a:prstGeom>
                    <a:noFill/>
                    <a:ln>
                      <a:noFill/>
                    </a:ln>
                  </pic:spPr>
                </pic:pic>
              </a:graphicData>
            </a:graphic>
          </wp:inline>
        </w:drawing>
      </w:r>
    </w:p>
    <w:p w14:paraId="2AF6373A" w14:textId="77777777" w:rsidR="00644430" w:rsidRDefault="00644430" w:rsidP="00644430">
      <w:pPr>
        <w:jc w:val="cente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1F6695" w:rsidRPr="00845FAA" w14:paraId="7A089718" w14:textId="77777777" w:rsidTr="00A33799">
        <w:trPr>
          <w:jc w:val="center"/>
        </w:trPr>
        <w:tc>
          <w:tcPr>
            <w:tcW w:w="9854" w:type="dxa"/>
            <w:tcBorders>
              <w:top w:val="nil"/>
              <w:left w:val="nil"/>
              <w:bottom w:val="nil"/>
              <w:right w:val="nil"/>
            </w:tcBorders>
          </w:tcPr>
          <w:p w14:paraId="49A4EF4D" w14:textId="77777777" w:rsidR="00B52CC5" w:rsidRPr="00845FAA" w:rsidRDefault="00B52CC5" w:rsidP="0076087F">
            <w:pPr>
              <w:pStyle w:val="Antrat1"/>
              <w:rPr>
                <w:rFonts w:ascii="Times New Roman" w:hAnsi="Times New Roman"/>
                <w:sz w:val="24"/>
                <w:szCs w:val="24"/>
              </w:rPr>
            </w:pPr>
            <w:r w:rsidRPr="00845FAA">
              <w:rPr>
                <w:rFonts w:ascii="Times New Roman" w:hAnsi="Times New Roman"/>
                <w:sz w:val="24"/>
                <w:szCs w:val="24"/>
              </w:rPr>
              <w:t xml:space="preserve">UKMERGĖS RAJONO SAVIVALDYBĖS </w:t>
            </w:r>
          </w:p>
          <w:p w14:paraId="577D3935" w14:textId="77777777" w:rsidR="00B52CC5" w:rsidRPr="00845FAA" w:rsidRDefault="00B52CC5" w:rsidP="0076087F">
            <w:pPr>
              <w:jc w:val="center"/>
            </w:pPr>
            <w:r w:rsidRPr="00845FAA">
              <w:rPr>
                <w:b/>
              </w:rPr>
              <w:t>TARYBA</w:t>
            </w:r>
          </w:p>
        </w:tc>
      </w:tr>
      <w:tr w:rsidR="001F6695" w:rsidRPr="00845FAA" w14:paraId="356BD43A" w14:textId="77777777" w:rsidTr="00A33799">
        <w:trPr>
          <w:jc w:val="center"/>
        </w:trPr>
        <w:tc>
          <w:tcPr>
            <w:tcW w:w="9854" w:type="dxa"/>
            <w:tcBorders>
              <w:top w:val="nil"/>
              <w:left w:val="nil"/>
              <w:bottom w:val="nil"/>
              <w:right w:val="nil"/>
            </w:tcBorders>
          </w:tcPr>
          <w:p w14:paraId="369962B0" w14:textId="77777777" w:rsidR="00B52CC5" w:rsidRPr="00845FAA" w:rsidRDefault="00B52CC5" w:rsidP="0076087F">
            <w:pPr>
              <w:jc w:val="center"/>
              <w:rPr>
                <w:b/>
              </w:rPr>
            </w:pPr>
          </w:p>
        </w:tc>
      </w:tr>
      <w:tr w:rsidR="001F6695" w:rsidRPr="00845FAA" w14:paraId="5CF73A76" w14:textId="77777777" w:rsidTr="00A33799">
        <w:trPr>
          <w:jc w:val="center"/>
        </w:trPr>
        <w:tc>
          <w:tcPr>
            <w:tcW w:w="9854" w:type="dxa"/>
            <w:tcBorders>
              <w:top w:val="nil"/>
              <w:left w:val="nil"/>
              <w:bottom w:val="nil"/>
              <w:right w:val="nil"/>
            </w:tcBorders>
          </w:tcPr>
          <w:p w14:paraId="04B98A31" w14:textId="77777777" w:rsidR="00B52CC5" w:rsidRPr="00845FAA" w:rsidRDefault="00B52CC5" w:rsidP="0076087F">
            <w:pPr>
              <w:jc w:val="center"/>
              <w:rPr>
                <w:b/>
              </w:rPr>
            </w:pPr>
            <w:r w:rsidRPr="00845FAA">
              <w:rPr>
                <w:b/>
              </w:rPr>
              <w:t>SPRENDIMAS</w:t>
            </w:r>
          </w:p>
        </w:tc>
      </w:tr>
      <w:tr w:rsidR="001F6695" w:rsidRPr="00845FAA" w14:paraId="4BB65160" w14:textId="77777777" w:rsidTr="00A33799">
        <w:trPr>
          <w:jc w:val="center"/>
        </w:trPr>
        <w:tc>
          <w:tcPr>
            <w:tcW w:w="9854" w:type="dxa"/>
            <w:tcBorders>
              <w:top w:val="nil"/>
              <w:left w:val="nil"/>
              <w:bottom w:val="nil"/>
              <w:right w:val="nil"/>
            </w:tcBorders>
          </w:tcPr>
          <w:p w14:paraId="5C8148D5" w14:textId="77777777" w:rsidR="00FA5C4A" w:rsidRPr="00845FAA" w:rsidRDefault="00FA5C4A" w:rsidP="007D0B26">
            <w:pPr>
              <w:jc w:val="center"/>
              <w:rPr>
                <w:b/>
                <w:bCs/>
                <w:caps/>
              </w:rPr>
            </w:pPr>
            <w:r w:rsidRPr="00845FAA">
              <w:rPr>
                <w:b/>
                <w:bCs/>
                <w:caps/>
              </w:rPr>
              <w:t>DĖL KAINOS UŽ MOKINIŲ IŠLAIKYMO PASLAUGAS UKMERGĖS „RYTO“ UGDYMO CENTRE NUSTATYMO TVARKOS APRAŠO</w:t>
            </w:r>
          </w:p>
          <w:p w14:paraId="138AB7B5" w14:textId="5EBC0D5D" w:rsidR="00B52CC5" w:rsidRPr="00845FAA" w:rsidRDefault="00FA5C4A" w:rsidP="007D0B26">
            <w:pPr>
              <w:jc w:val="center"/>
              <w:rPr>
                <w:b/>
                <w:bCs/>
                <w:caps/>
              </w:rPr>
            </w:pPr>
            <w:r w:rsidRPr="00845FAA">
              <w:rPr>
                <w:b/>
                <w:bCs/>
                <w:caps/>
              </w:rPr>
              <w:t>PATVIRTINIMO</w:t>
            </w:r>
          </w:p>
        </w:tc>
      </w:tr>
      <w:tr w:rsidR="001F6695" w:rsidRPr="00845FAA" w14:paraId="7C4BE79A" w14:textId="77777777" w:rsidTr="00A33799">
        <w:trPr>
          <w:cantSplit/>
          <w:jc w:val="center"/>
        </w:trPr>
        <w:tc>
          <w:tcPr>
            <w:tcW w:w="9854" w:type="dxa"/>
            <w:tcBorders>
              <w:top w:val="nil"/>
              <w:left w:val="nil"/>
              <w:bottom w:val="nil"/>
              <w:right w:val="nil"/>
            </w:tcBorders>
          </w:tcPr>
          <w:p w14:paraId="2C5CB9AD" w14:textId="557A25C1" w:rsidR="00B52CC5" w:rsidRPr="00845FAA" w:rsidRDefault="00E87F3C" w:rsidP="0076087F">
            <w:pPr>
              <w:jc w:val="center"/>
            </w:pPr>
            <w:r w:rsidRPr="00845FAA">
              <w:t xml:space="preserve"> </w:t>
            </w:r>
          </w:p>
        </w:tc>
      </w:tr>
      <w:tr w:rsidR="001F6695" w:rsidRPr="00845FAA" w14:paraId="4CE73F83" w14:textId="77777777" w:rsidTr="00A33799">
        <w:trPr>
          <w:cantSplit/>
          <w:jc w:val="center"/>
        </w:trPr>
        <w:tc>
          <w:tcPr>
            <w:tcW w:w="9854" w:type="dxa"/>
            <w:tcBorders>
              <w:top w:val="nil"/>
              <w:left w:val="nil"/>
              <w:bottom w:val="nil"/>
              <w:right w:val="nil"/>
            </w:tcBorders>
          </w:tcPr>
          <w:p w14:paraId="07010346" w14:textId="746D2565" w:rsidR="00B52CC5" w:rsidRPr="00845FAA" w:rsidRDefault="001348F2" w:rsidP="0076087F">
            <w:pPr>
              <w:jc w:val="center"/>
            </w:pPr>
            <w:r w:rsidRPr="00845FAA">
              <w:t>202</w:t>
            </w:r>
            <w:r w:rsidR="00E87F3C" w:rsidRPr="00845FAA">
              <w:t>4</w:t>
            </w:r>
            <w:r w:rsidR="00B52CC5" w:rsidRPr="00845FAA">
              <w:t xml:space="preserve"> m. </w:t>
            </w:r>
            <w:r w:rsidR="00F1521E" w:rsidRPr="00845FAA">
              <w:t>gegužės</w:t>
            </w:r>
            <w:r w:rsidR="00B52CC5" w:rsidRPr="00845FAA">
              <w:t xml:space="preserve"> </w:t>
            </w:r>
            <w:r w:rsidR="00644430">
              <w:t>3</w:t>
            </w:r>
            <w:r w:rsidR="00A75C2C">
              <w:t>0</w:t>
            </w:r>
            <w:r w:rsidR="002B2954" w:rsidRPr="00845FAA">
              <w:t xml:space="preserve"> </w:t>
            </w:r>
            <w:r w:rsidR="00B52CC5" w:rsidRPr="00845FAA">
              <w:t>d. Nr.</w:t>
            </w:r>
            <w:r w:rsidR="0081609E">
              <w:t>7-159</w:t>
            </w:r>
          </w:p>
        </w:tc>
      </w:tr>
      <w:tr w:rsidR="001F6695" w:rsidRPr="00845FAA" w14:paraId="66CBF646" w14:textId="77777777" w:rsidTr="00A33799">
        <w:trPr>
          <w:cantSplit/>
          <w:jc w:val="center"/>
        </w:trPr>
        <w:tc>
          <w:tcPr>
            <w:tcW w:w="9854" w:type="dxa"/>
            <w:tcBorders>
              <w:top w:val="nil"/>
              <w:left w:val="nil"/>
              <w:bottom w:val="nil"/>
              <w:right w:val="nil"/>
            </w:tcBorders>
          </w:tcPr>
          <w:p w14:paraId="5E7C6F70" w14:textId="77777777" w:rsidR="00B52CC5" w:rsidRPr="00845FAA" w:rsidRDefault="00B52CC5" w:rsidP="0076087F">
            <w:pPr>
              <w:jc w:val="center"/>
            </w:pPr>
            <w:r w:rsidRPr="00845FAA">
              <w:t>Ukmergė</w:t>
            </w:r>
          </w:p>
        </w:tc>
      </w:tr>
      <w:tr w:rsidR="001F6695" w:rsidRPr="00845FAA" w14:paraId="41B621C7" w14:textId="77777777" w:rsidTr="00A33799">
        <w:trPr>
          <w:cantSplit/>
          <w:jc w:val="center"/>
        </w:trPr>
        <w:tc>
          <w:tcPr>
            <w:tcW w:w="9854" w:type="dxa"/>
            <w:tcBorders>
              <w:top w:val="nil"/>
              <w:left w:val="nil"/>
              <w:bottom w:val="nil"/>
              <w:right w:val="nil"/>
            </w:tcBorders>
          </w:tcPr>
          <w:p w14:paraId="39B3CC6C" w14:textId="77777777" w:rsidR="00B52CC5" w:rsidRPr="00845FAA" w:rsidRDefault="00B52CC5" w:rsidP="0076087F">
            <w:pPr>
              <w:pStyle w:val="Antrats"/>
            </w:pPr>
          </w:p>
        </w:tc>
      </w:tr>
    </w:tbl>
    <w:p w14:paraId="033AA145" w14:textId="77777777" w:rsidR="00B52CC5" w:rsidRPr="00845FAA" w:rsidRDefault="00B52CC5" w:rsidP="0076087F">
      <w:pPr>
        <w:jc w:val="both"/>
      </w:pPr>
      <w:r w:rsidRPr="00845FAA">
        <w:tab/>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5630A6" w:rsidRPr="00845FAA" w14:paraId="1683755C" w14:textId="77777777" w:rsidTr="005630A6">
        <w:trPr>
          <w:trHeight w:val="1960"/>
          <w:jc w:val="center"/>
        </w:trPr>
        <w:tc>
          <w:tcPr>
            <w:tcW w:w="9854" w:type="dxa"/>
            <w:tcBorders>
              <w:top w:val="nil"/>
              <w:left w:val="nil"/>
              <w:bottom w:val="nil"/>
              <w:right w:val="nil"/>
            </w:tcBorders>
          </w:tcPr>
          <w:p w14:paraId="180EF5B5" w14:textId="4A537984" w:rsidR="005630A6" w:rsidRPr="00845FAA" w:rsidRDefault="0079165C" w:rsidP="00304D8B">
            <w:pPr>
              <w:ind w:firstLine="1310"/>
              <w:jc w:val="both"/>
            </w:pPr>
            <w:r w:rsidRPr="00845FAA">
              <w:t xml:space="preserve">Vadovaudamasi </w:t>
            </w:r>
            <w:r w:rsidR="004C0107" w:rsidRPr="00845FAA">
              <w:t>Lietuvos Respublik</w:t>
            </w:r>
            <w:r w:rsidR="004112A0" w:rsidRPr="00845FAA">
              <w:t>os vietos savivaldos įstatymo</w:t>
            </w:r>
            <w:r w:rsidR="00F1521E" w:rsidRPr="00845FAA">
              <w:t xml:space="preserve"> 6 straipsnio 10 punktu,</w:t>
            </w:r>
            <w:r w:rsidR="004112A0" w:rsidRPr="00845FAA">
              <w:t xml:space="preserve"> </w:t>
            </w:r>
            <w:r w:rsidR="006D079F" w:rsidRPr="00845FAA">
              <w:t>1</w:t>
            </w:r>
            <w:r w:rsidR="00106FF3" w:rsidRPr="00845FAA">
              <w:t>5</w:t>
            </w:r>
            <w:r w:rsidR="00580097" w:rsidRPr="00845FAA">
              <w:t xml:space="preserve"> straipsnio</w:t>
            </w:r>
            <w:r w:rsidR="006D079F" w:rsidRPr="00845FAA">
              <w:t xml:space="preserve"> 2 dalies </w:t>
            </w:r>
            <w:r w:rsidR="00F1521E" w:rsidRPr="00845FAA">
              <w:t>29</w:t>
            </w:r>
            <w:r w:rsidR="006D079F" w:rsidRPr="00845FAA">
              <w:t xml:space="preserve"> punktu</w:t>
            </w:r>
            <w:r w:rsidR="00797739" w:rsidRPr="00845FAA">
              <w:t xml:space="preserve">, </w:t>
            </w:r>
            <w:r w:rsidR="00B52CC5" w:rsidRPr="00845FAA">
              <w:t>Ukmergės rajono savivaldybės taryba  n u s p r e n d ž i a:</w:t>
            </w:r>
            <w:r w:rsidR="005630A6" w:rsidRPr="00845FAA">
              <w:t xml:space="preserve"> </w:t>
            </w:r>
          </w:p>
          <w:p w14:paraId="36E3E2A6" w14:textId="5682E1BD" w:rsidR="00F1521E" w:rsidRPr="00845FAA" w:rsidRDefault="00915587" w:rsidP="00F1521E">
            <w:pPr>
              <w:ind w:firstLine="1310"/>
              <w:jc w:val="both"/>
              <w:rPr>
                <w:bCs/>
              </w:rPr>
            </w:pPr>
            <w:r w:rsidRPr="00845FAA">
              <w:rPr>
                <w:bCs/>
              </w:rPr>
              <w:t xml:space="preserve">1. </w:t>
            </w:r>
            <w:r w:rsidR="00FF0970" w:rsidRPr="00845FAA">
              <w:rPr>
                <w:bCs/>
              </w:rPr>
              <w:t xml:space="preserve">Patvirtinti </w:t>
            </w:r>
            <w:r w:rsidR="005447B5">
              <w:t>K</w:t>
            </w:r>
            <w:r w:rsidR="00F1521E" w:rsidRPr="00845FAA">
              <w:t xml:space="preserve">ainos už mokinių išlaikymo paslaugas Ukmergės „Ryto“ ugdymo centre nustatymo tvarkos aprašą </w:t>
            </w:r>
            <w:r w:rsidR="00FF0970" w:rsidRPr="00845FAA">
              <w:rPr>
                <w:bCs/>
              </w:rPr>
              <w:t>(pridedama).</w:t>
            </w:r>
          </w:p>
          <w:p w14:paraId="0C75078D" w14:textId="577F2B19" w:rsidR="00F1521E" w:rsidRPr="00845FAA" w:rsidRDefault="00F1521E" w:rsidP="00F1521E">
            <w:pPr>
              <w:ind w:firstLine="1310"/>
              <w:jc w:val="both"/>
              <w:rPr>
                <w:b/>
                <w:bCs/>
              </w:rPr>
            </w:pPr>
            <w:r w:rsidRPr="00845FAA">
              <w:rPr>
                <w:bCs/>
              </w:rPr>
              <w:t xml:space="preserve">2. Pripažinti netekusiu galios Ukmergės rajono savivaldybės tarybos 2012 m. birželio 28 d. sprendimą Nr. 7-161 „Dėl </w:t>
            </w:r>
            <w:r w:rsidR="00A33799">
              <w:rPr>
                <w:bCs/>
              </w:rPr>
              <w:t>K</w:t>
            </w:r>
            <w:r w:rsidRPr="00845FAA">
              <w:rPr>
                <w:bCs/>
              </w:rPr>
              <w:t>ainos už mokinių išlaikymo paslaugas Ukmergės „Ryto“ specialiojoje mokykloje nustatymo tvarkos aprašo patvirtinimo“ su visais pakeitimais ir papildymais.</w:t>
            </w:r>
          </w:p>
          <w:p w14:paraId="5ED46DC1" w14:textId="00AF749C" w:rsidR="00F1521E" w:rsidRPr="00845FAA" w:rsidRDefault="00F1521E" w:rsidP="00F1521E">
            <w:pPr>
              <w:ind w:firstLine="1310"/>
              <w:jc w:val="both"/>
              <w:rPr>
                <w:bCs/>
              </w:rPr>
            </w:pPr>
          </w:p>
        </w:tc>
      </w:tr>
    </w:tbl>
    <w:p w14:paraId="356A475C" w14:textId="77777777" w:rsidR="00D352C9" w:rsidRPr="00845FAA" w:rsidRDefault="00D352C9" w:rsidP="0076087F">
      <w:pPr>
        <w:tabs>
          <w:tab w:val="left" w:pos="1134"/>
        </w:tabs>
        <w:jc w:val="both"/>
      </w:pPr>
    </w:p>
    <w:p w14:paraId="39D759B1" w14:textId="77777777" w:rsidR="00300C0C" w:rsidRPr="00845FAA" w:rsidRDefault="00300C0C" w:rsidP="0076087F">
      <w:pPr>
        <w:tabs>
          <w:tab w:val="left" w:pos="1134"/>
        </w:tabs>
        <w:jc w:val="both"/>
      </w:pPr>
    </w:p>
    <w:p w14:paraId="25CAE2AE" w14:textId="03E6FFDF" w:rsidR="00B52CC5" w:rsidRPr="00845FAA" w:rsidRDefault="00B52CC5" w:rsidP="00644430">
      <w:pPr>
        <w:tabs>
          <w:tab w:val="left" w:pos="1298"/>
          <w:tab w:val="left" w:pos="2596"/>
          <w:tab w:val="left" w:pos="7788"/>
        </w:tabs>
        <w:jc w:val="both"/>
      </w:pPr>
      <w:r w:rsidRPr="00845FAA">
        <w:t>Savivaldybės meras</w:t>
      </w:r>
      <w:r w:rsidRPr="00845FAA">
        <w:tab/>
      </w:r>
      <w:r w:rsidR="00644430">
        <w:tab/>
      </w:r>
      <w:bookmarkStart w:id="0" w:name="_GoBack"/>
      <w:bookmarkEnd w:id="0"/>
      <w:r w:rsidR="00644430">
        <w:t>Darius Varnas</w:t>
      </w:r>
    </w:p>
    <w:p w14:paraId="51D2F9D1" w14:textId="27F3D5AB" w:rsidR="00304D8B" w:rsidRDefault="00304D8B" w:rsidP="00610897">
      <w:pPr>
        <w:pStyle w:val="Betarp"/>
        <w:tabs>
          <w:tab w:val="left" w:pos="993"/>
        </w:tabs>
        <w:jc w:val="both"/>
        <w:sectPr w:rsidR="00304D8B" w:rsidSect="00A33799">
          <w:headerReference w:type="default" r:id="rId9"/>
          <w:pgSz w:w="11906" w:h="16838" w:code="9"/>
          <w:pgMar w:top="1134" w:right="567" w:bottom="1134" w:left="1701" w:header="567" w:footer="567" w:gutter="0"/>
          <w:pgNumType w:start="1"/>
          <w:cols w:space="1296"/>
          <w:titlePg/>
          <w:docGrid w:linePitch="360"/>
        </w:sectPr>
      </w:pPr>
    </w:p>
    <w:p w14:paraId="4A0262B0" w14:textId="77777777" w:rsidR="001B18F5" w:rsidRPr="00BF6ED7" w:rsidRDefault="001B18F5" w:rsidP="001B18F5">
      <w:pPr>
        <w:ind w:left="5245"/>
      </w:pPr>
      <w:r w:rsidRPr="00BF6ED7">
        <w:lastRenderedPageBreak/>
        <w:t>PATVIRTINTA</w:t>
      </w:r>
    </w:p>
    <w:p w14:paraId="5890E3A9" w14:textId="02AD6FF2" w:rsidR="001B18F5" w:rsidRDefault="001B18F5" w:rsidP="001B18F5">
      <w:pPr>
        <w:ind w:left="5245"/>
      </w:pPr>
      <w:r>
        <w:t>U</w:t>
      </w:r>
      <w:r w:rsidRPr="00BF6ED7">
        <w:t>kmergės rajono savivaldybės</w:t>
      </w:r>
      <w:r>
        <w:t xml:space="preserve"> tarybos</w:t>
      </w:r>
    </w:p>
    <w:p w14:paraId="497AAF8C" w14:textId="2471414F" w:rsidR="001B18F5" w:rsidRDefault="001B18F5" w:rsidP="001B18F5">
      <w:pPr>
        <w:ind w:left="5245"/>
      </w:pPr>
      <w:r>
        <w:t>2024</w:t>
      </w:r>
      <w:r w:rsidRPr="00BF6ED7">
        <w:t xml:space="preserve"> m. </w:t>
      </w:r>
      <w:r>
        <w:t>gegužės</w:t>
      </w:r>
      <w:r w:rsidRPr="00BF6ED7">
        <w:t xml:space="preserve"> </w:t>
      </w:r>
      <w:r w:rsidR="00644430">
        <w:t xml:space="preserve">30 </w:t>
      </w:r>
      <w:r w:rsidRPr="00BF6ED7">
        <w:t>d.</w:t>
      </w:r>
      <w:r>
        <w:t xml:space="preserve"> </w:t>
      </w:r>
      <w:r w:rsidRPr="00BF6ED7">
        <w:t>sprendimu Nr.</w:t>
      </w:r>
      <w:r w:rsidR="004621CD">
        <w:t>7-159</w:t>
      </w:r>
    </w:p>
    <w:p w14:paraId="3AFF9192" w14:textId="44A5470E" w:rsidR="001B18F5" w:rsidRDefault="001B18F5" w:rsidP="001B18F5">
      <w:pPr>
        <w:ind w:left="5245"/>
      </w:pPr>
    </w:p>
    <w:p w14:paraId="13A3D049" w14:textId="77777777" w:rsidR="00A33799" w:rsidRPr="00BF6ED7" w:rsidRDefault="00A33799" w:rsidP="001B18F5">
      <w:pPr>
        <w:ind w:left="5245"/>
      </w:pPr>
    </w:p>
    <w:p w14:paraId="055C1EED" w14:textId="77777777" w:rsidR="001B18F5" w:rsidRPr="001B18F5" w:rsidRDefault="001B18F5" w:rsidP="001B18F5">
      <w:pPr>
        <w:spacing w:line="259" w:lineRule="auto"/>
        <w:jc w:val="center"/>
        <w:rPr>
          <w:rFonts w:eastAsia="Calibri"/>
          <w:b/>
          <w:bCs/>
        </w:rPr>
      </w:pPr>
      <w:r w:rsidRPr="001B18F5">
        <w:rPr>
          <w:rFonts w:eastAsia="Calibri"/>
          <w:b/>
          <w:bCs/>
        </w:rPr>
        <w:t>KAINOS UŽ MOKINIŲ IŠLAIKYMO PASLAUGAS UKMERGĖS „RYTO“ UGDYMO CENTRE NUSTATYMO TVARKOS APRAŠAS</w:t>
      </w:r>
    </w:p>
    <w:p w14:paraId="3A1B2764" w14:textId="77777777" w:rsidR="001B18F5" w:rsidRPr="001B18F5" w:rsidRDefault="001B18F5" w:rsidP="001B18F5">
      <w:pPr>
        <w:spacing w:line="259" w:lineRule="auto"/>
        <w:jc w:val="center"/>
        <w:rPr>
          <w:rFonts w:eastAsia="Calibri"/>
          <w:b/>
          <w:bCs/>
        </w:rPr>
      </w:pPr>
    </w:p>
    <w:p w14:paraId="57A97BF8" w14:textId="77777777" w:rsidR="001B18F5" w:rsidRPr="00A33799" w:rsidRDefault="001B18F5" w:rsidP="00A33799">
      <w:pPr>
        <w:jc w:val="center"/>
        <w:rPr>
          <w:rFonts w:eastAsia="Calibri"/>
          <w:b/>
          <w:bCs/>
        </w:rPr>
      </w:pPr>
      <w:r w:rsidRPr="00A33799">
        <w:rPr>
          <w:rFonts w:eastAsia="Calibri"/>
          <w:b/>
          <w:bCs/>
        </w:rPr>
        <w:t>I SKYRIUS</w:t>
      </w:r>
    </w:p>
    <w:p w14:paraId="1C05B209" w14:textId="77777777" w:rsidR="001B18F5" w:rsidRPr="00A33799" w:rsidRDefault="001B18F5" w:rsidP="00A33799">
      <w:pPr>
        <w:jc w:val="center"/>
        <w:rPr>
          <w:rFonts w:eastAsia="Calibri"/>
          <w:b/>
          <w:bCs/>
        </w:rPr>
      </w:pPr>
      <w:r w:rsidRPr="00A33799">
        <w:rPr>
          <w:rFonts w:eastAsia="Calibri"/>
          <w:b/>
          <w:bCs/>
        </w:rPr>
        <w:t>BENDROSIOS NUOSTATOS</w:t>
      </w:r>
    </w:p>
    <w:p w14:paraId="218BCE0D" w14:textId="77777777" w:rsidR="001B18F5" w:rsidRPr="00A33799" w:rsidRDefault="001B18F5" w:rsidP="00A33799">
      <w:pPr>
        <w:jc w:val="center"/>
        <w:rPr>
          <w:rFonts w:eastAsia="Calibri"/>
          <w:b/>
          <w:bCs/>
        </w:rPr>
      </w:pPr>
    </w:p>
    <w:p w14:paraId="0B6C86D7" w14:textId="77777777" w:rsidR="001B18F5" w:rsidRPr="00A33799" w:rsidRDefault="001B18F5" w:rsidP="00A33799">
      <w:pPr>
        <w:ind w:firstLine="1134"/>
        <w:jc w:val="both"/>
        <w:rPr>
          <w:rFonts w:eastAsia="Calibri"/>
        </w:rPr>
      </w:pPr>
      <w:r w:rsidRPr="00A33799">
        <w:rPr>
          <w:rFonts w:eastAsia="Calibri"/>
        </w:rPr>
        <w:t>1. Kainos (toliau – mokestis) už mokinių išlaikymo paslaugas Ukmergės „Ryto“ ugdymo centre (toliau – centras) tvarkos aprašas (toliau – aprašas) reglamentuoja mokesčio dydį, mokėjimo terminus ir lengvatas.</w:t>
      </w:r>
    </w:p>
    <w:p w14:paraId="5D7DAFD5" w14:textId="77777777" w:rsidR="001B18F5" w:rsidRPr="00A33799" w:rsidRDefault="001B18F5" w:rsidP="00A33799">
      <w:pPr>
        <w:ind w:firstLine="1134"/>
        <w:jc w:val="both"/>
        <w:rPr>
          <w:rFonts w:eastAsia="Calibri"/>
        </w:rPr>
      </w:pPr>
      <w:r w:rsidRPr="00A33799">
        <w:rPr>
          <w:rFonts w:eastAsia="Calibri"/>
        </w:rPr>
        <w:t>2. Aprašas taikomas visiems centro mokiniams.</w:t>
      </w:r>
    </w:p>
    <w:p w14:paraId="39CF7464" w14:textId="753E940E" w:rsidR="001B18F5" w:rsidRPr="00A33799" w:rsidRDefault="001B18F5" w:rsidP="00A33799">
      <w:pPr>
        <w:ind w:firstLine="1134"/>
        <w:jc w:val="both"/>
        <w:rPr>
          <w:rFonts w:eastAsia="Calibri"/>
        </w:rPr>
      </w:pPr>
      <w:r w:rsidRPr="00A33799">
        <w:rPr>
          <w:rFonts w:eastAsia="Calibri"/>
        </w:rPr>
        <w:t xml:space="preserve">3. Apmokėjimo už </w:t>
      </w:r>
      <w:r w:rsidR="004D4C3F" w:rsidRPr="00A33799">
        <w:rPr>
          <w:rFonts w:eastAsia="Calibri"/>
        </w:rPr>
        <w:t>mokinio</w:t>
      </w:r>
      <w:r w:rsidRPr="00A33799">
        <w:rPr>
          <w:rFonts w:eastAsia="Calibri"/>
        </w:rPr>
        <w:t xml:space="preserve"> ikimokyklinį/priešmokyklinį ugdymą ir mokinio pailgintos dienos grupėje išlaikymą sąlygos, mokėjimo terminai, šalių įsipareigojimai ir kiti šiam apraše numatyti reikalavimai įforminami mokymo sutartyse, kurias pasirašo centro direktorius ir tėvai (kiti teisėti vaiko atstovai), bei centro direktoriaus įsakyme.</w:t>
      </w:r>
    </w:p>
    <w:p w14:paraId="66B0FD63" w14:textId="77777777" w:rsidR="001B18F5" w:rsidRPr="00A33799" w:rsidRDefault="001B18F5" w:rsidP="00A33799">
      <w:pPr>
        <w:ind w:firstLine="1134"/>
        <w:jc w:val="both"/>
        <w:rPr>
          <w:rFonts w:eastAsia="Calibri"/>
        </w:rPr>
      </w:pPr>
      <w:r w:rsidRPr="00A33799">
        <w:rPr>
          <w:rFonts w:eastAsia="Calibri"/>
        </w:rPr>
        <w:t>4. Apraše vartojamos sąlygos:</w:t>
      </w:r>
    </w:p>
    <w:p w14:paraId="2EF5AFBC" w14:textId="77777777" w:rsidR="001B18F5" w:rsidRPr="00A33799" w:rsidRDefault="001B18F5" w:rsidP="00A33799">
      <w:pPr>
        <w:ind w:firstLine="1134"/>
        <w:jc w:val="both"/>
        <w:rPr>
          <w:rFonts w:eastAsia="Calibri"/>
        </w:rPr>
      </w:pPr>
      <w:r w:rsidRPr="00A33799">
        <w:rPr>
          <w:rFonts w:eastAsia="Calibri"/>
        </w:rPr>
        <w:t xml:space="preserve">4.1. </w:t>
      </w:r>
      <w:r w:rsidRPr="00A33799">
        <w:rPr>
          <w:rFonts w:eastAsia="Calibri"/>
          <w:b/>
          <w:bCs/>
        </w:rPr>
        <w:t>mokestis</w:t>
      </w:r>
      <w:r w:rsidRPr="00A33799">
        <w:rPr>
          <w:rFonts w:eastAsia="Calibri"/>
        </w:rPr>
        <w:t xml:space="preserve"> – nustatyto dydžio pinigų suma, skirta biudžetinių įstaigų paslaugoms apmokėti;</w:t>
      </w:r>
    </w:p>
    <w:p w14:paraId="226380F0" w14:textId="77777777" w:rsidR="001B18F5" w:rsidRPr="00A33799" w:rsidRDefault="001B18F5" w:rsidP="00A33799">
      <w:pPr>
        <w:ind w:firstLine="1134"/>
        <w:jc w:val="both"/>
        <w:rPr>
          <w:rFonts w:eastAsia="Calibri"/>
        </w:rPr>
      </w:pPr>
      <w:r w:rsidRPr="00A33799">
        <w:rPr>
          <w:rFonts w:eastAsia="Calibri"/>
        </w:rPr>
        <w:t xml:space="preserve">4.2. </w:t>
      </w:r>
      <w:r w:rsidRPr="00A33799">
        <w:rPr>
          <w:rFonts w:eastAsia="Calibri"/>
          <w:b/>
          <w:bCs/>
        </w:rPr>
        <w:t>maitinimo norma</w:t>
      </w:r>
      <w:r w:rsidRPr="00A33799">
        <w:rPr>
          <w:rFonts w:eastAsia="Calibri"/>
        </w:rPr>
        <w:t xml:space="preserve"> – maisto davinys, kurį mokinys gauna per dieną;</w:t>
      </w:r>
    </w:p>
    <w:p w14:paraId="5E562F28" w14:textId="77777777" w:rsidR="001B18F5" w:rsidRPr="00A33799" w:rsidRDefault="001B18F5" w:rsidP="00A33799">
      <w:pPr>
        <w:ind w:firstLine="1134"/>
        <w:jc w:val="both"/>
        <w:rPr>
          <w:rFonts w:eastAsia="Calibri"/>
        </w:rPr>
      </w:pPr>
      <w:r w:rsidRPr="00A33799">
        <w:rPr>
          <w:rFonts w:eastAsia="Calibri"/>
        </w:rPr>
        <w:t xml:space="preserve">4.3. </w:t>
      </w:r>
      <w:r w:rsidRPr="00A33799">
        <w:rPr>
          <w:rFonts w:eastAsia="Calibri"/>
          <w:b/>
          <w:bCs/>
        </w:rPr>
        <w:t>mokestis už mokinių maitinimą</w:t>
      </w:r>
      <w:r w:rsidRPr="00A33799">
        <w:rPr>
          <w:rFonts w:eastAsia="Calibri"/>
        </w:rPr>
        <w:t xml:space="preserve"> – mokestis, kurį sudaro išlaidos už produktus (įskaitant prekių pirkimo pridėtinės vertės mokestį);</w:t>
      </w:r>
    </w:p>
    <w:p w14:paraId="2B5C05AC" w14:textId="77777777" w:rsidR="001B18F5" w:rsidRPr="00A33799" w:rsidRDefault="001B18F5" w:rsidP="00A33799">
      <w:pPr>
        <w:ind w:firstLine="1134"/>
        <w:jc w:val="both"/>
        <w:rPr>
          <w:rFonts w:eastAsia="Calibri"/>
        </w:rPr>
      </w:pPr>
      <w:r w:rsidRPr="00A33799">
        <w:rPr>
          <w:rFonts w:eastAsia="Calibri"/>
        </w:rPr>
        <w:t xml:space="preserve">4.4. </w:t>
      </w:r>
      <w:r w:rsidRPr="00A33799">
        <w:rPr>
          <w:rFonts w:eastAsia="Calibri"/>
          <w:b/>
          <w:bCs/>
        </w:rPr>
        <w:t>mokestis už ugdymo paslaugą/specialiųjų socialinių paslaugų mokestis</w:t>
      </w:r>
      <w:r w:rsidRPr="00A33799">
        <w:rPr>
          <w:rFonts w:eastAsia="Calibri"/>
        </w:rPr>
        <w:t xml:space="preserve"> – mokestis, kurį sudaro išlaidos ugdymo reikmėms, higienos priemonėms, inventoriui įsigyti, kitoms ūkio ir administravimo išlaidoms padengti;</w:t>
      </w:r>
    </w:p>
    <w:p w14:paraId="04525FCB" w14:textId="77777777" w:rsidR="001B18F5" w:rsidRPr="00A33799" w:rsidRDefault="001B18F5" w:rsidP="00A33799">
      <w:pPr>
        <w:ind w:firstLine="1134"/>
        <w:jc w:val="both"/>
        <w:rPr>
          <w:rFonts w:eastAsia="Calibri"/>
        </w:rPr>
      </w:pPr>
      <w:r w:rsidRPr="00A33799">
        <w:rPr>
          <w:rFonts w:eastAsia="Calibri"/>
        </w:rPr>
        <w:t xml:space="preserve">4.5. </w:t>
      </w:r>
      <w:r w:rsidRPr="00A33799">
        <w:rPr>
          <w:rFonts w:eastAsia="Calibri"/>
          <w:b/>
          <w:bCs/>
        </w:rPr>
        <w:t>mokiniai</w:t>
      </w:r>
      <w:r w:rsidRPr="00A33799">
        <w:rPr>
          <w:rFonts w:eastAsia="Calibri"/>
        </w:rPr>
        <w:t xml:space="preserve"> – vaikai/jaunuoliai, ugdomi pagal pritaikytas ikimokyklinio ir priešmokyklinio ugdymo, individualizuotas pradinio ir pagrindinio ugdymo bei socialinių įgūdžių ugdymo programas;</w:t>
      </w:r>
    </w:p>
    <w:p w14:paraId="6731AD16" w14:textId="77777777" w:rsidR="001B18F5" w:rsidRPr="00A33799" w:rsidRDefault="001B18F5" w:rsidP="00A33799">
      <w:pPr>
        <w:ind w:firstLine="1134"/>
        <w:jc w:val="both"/>
        <w:rPr>
          <w:rFonts w:eastAsia="Calibri"/>
        </w:rPr>
      </w:pPr>
      <w:r w:rsidRPr="00A33799">
        <w:rPr>
          <w:rFonts w:eastAsia="Calibri"/>
        </w:rPr>
        <w:t xml:space="preserve">4.6. </w:t>
      </w:r>
      <w:r w:rsidRPr="00A33799">
        <w:rPr>
          <w:rFonts w:eastAsia="Calibri"/>
          <w:b/>
          <w:bCs/>
        </w:rPr>
        <w:t>BSI</w:t>
      </w:r>
      <w:r w:rsidRPr="00A33799">
        <w:rPr>
          <w:rFonts w:eastAsia="Calibri"/>
        </w:rPr>
        <w:t xml:space="preserve"> – bazinė socialinė išmoka (toliau – BSI);</w:t>
      </w:r>
    </w:p>
    <w:p w14:paraId="77CA03A0" w14:textId="77777777" w:rsidR="001B18F5" w:rsidRPr="00A33799" w:rsidRDefault="001B18F5" w:rsidP="00A33799">
      <w:pPr>
        <w:ind w:firstLine="1134"/>
        <w:jc w:val="both"/>
        <w:rPr>
          <w:rFonts w:eastAsia="Calibri"/>
        </w:rPr>
      </w:pPr>
      <w:r w:rsidRPr="00A33799">
        <w:rPr>
          <w:rFonts w:eastAsia="Calibri"/>
        </w:rPr>
        <w:t>4.7. kitos apraše vartojamos sąvokos atitinka Lietuvos Respublikos vietos savivaldos, Lietuvos Respublikos švietimo, Lietuvos Respublikos socialinės paramos mokiniams, Lietuvos Respublikos socialinės apsaugos išmokų atskaitos rodiklių ir bazinio bausmių ir nuobaudų dydžio įstatymuose ir kituose teisės aktuose vartojamas sąvokas.</w:t>
      </w:r>
    </w:p>
    <w:p w14:paraId="1BF9FAC7" w14:textId="77777777" w:rsidR="001B18F5" w:rsidRPr="00A33799" w:rsidRDefault="001B18F5" w:rsidP="00A33799">
      <w:pPr>
        <w:jc w:val="both"/>
        <w:rPr>
          <w:rFonts w:eastAsia="Calibri"/>
        </w:rPr>
      </w:pPr>
    </w:p>
    <w:p w14:paraId="60165C43" w14:textId="77777777" w:rsidR="001B18F5" w:rsidRPr="00A33799" w:rsidRDefault="001B18F5" w:rsidP="00A33799">
      <w:pPr>
        <w:jc w:val="center"/>
        <w:rPr>
          <w:rFonts w:eastAsia="Calibri"/>
          <w:b/>
          <w:bCs/>
        </w:rPr>
      </w:pPr>
      <w:r w:rsidRPr="00A33799">
        <w:rPr>
          <w:rFonts w:eastAsia="Calibri"/>
          <w:b/>
          <w:bCs/>
        </w:rPr>
        <w:t>II SKYRIUS</w:t>
      </w:r>
    </w:p>
    <w:p w14:paraId="54DE6A7A" w14:textId="77777777" w:rsidR="001B18F5" w:rsidRPr="00A33799" w:rsidRDefault="001B18F5" w:rsidP="00A33799">
      <w:pPr>
        <w:jc w:val="center"/>
        <w:rPr>
          <w:rFonts w:eastAsia="Calibri"/>
          <w:b/>
          <w:bCs/>
        </w:rPr>
      </w:pPr>
      <w:r w:rsidRPr="00A33799">
        <w:rPr>
          <w:rFonts w:eastAsia="Calibri"/>
          <w:b/>
          <w:bCs/>
        </w:rPr>
        <w:t>MOKESČIO UŽ PASLAUGAS APSKAIČIAVIMO TVARKA</w:t>
      </w:r>
    </w:p>
    <w:p w14:paraId="73A7B8FD" w14:textId="77777777" w:rsidR="001B18F5" w:rsidRPr="00A33799" w:rsidRDefault="001B18F5" w:rsidP="00A33799">
      <w:pPr>
        <w:jc w:val="center"/>
        <w:rPr>
          <w:rFonts w:eastAsia="Calibri"/>
          <w:b/>
          <w:bCs/>
        </w:rPr>
      </w:pPr>
    </w:p>
    <w:p w14:paraId="0470A69E" w14:textId="77777777" w:rsidR="001B18F5" w:rsidRPr="00A33799" w:rsidRDefault="001B18F5" w:rsidP="00A33799">
      <w:pPr>
        <w:ind w:firstLine="1134"/>
        <w:jc w:val="both"/>
        <w:rPr>
          <w:rFonts w:eastAsia="Calibri"/>
        </w:rPr>
      </w:pPr>
      <w:r w:rsidRPr="00A33799">
        <w:rPr>
          <w:rFonts w:eastAsia="Calibri"/>
        </w:rPr>
        <w:t>5. Mokestį už mokinių išlaikymą ikimokyklinio /priešmokyklinio ugdymo grupėse sudaro:</w:t>
      </w:r>
    </w:p>
    <w:p w14:paraId="70B4B3AB" w14:textId="77777777" w:rsidR="001B18F5" w:rsidRPr="00A33799" w:rsidRDefault="001B18F5" w:rsidP="00A33799">
      <w:pPr>
        <w:ind w:firstLine="1134"/>
        <w:rPr>
          <w:rFonts w:eastAsia="Calibri"/>
        </w:rPr>
      </w:pPr>
      <w:r w:rsidRPr="00A33799">
        <w:rPr>
          <w:rFonts w:eastAsia="Calibri"/>
        </w:rPr>
        <w:t>5.1. mokestis už ugdymo paslaugą:</w:t>
      </w:r>
    </w:p>
    <w:p w14:paraId="5F5D90C5" w14:textId="77777777" w:rsidR="001B18F5" w:rsidRPr="00A33799" w:rsidRDefault="001B18F5" w:rsidP="00A33799">
      <w:pPr>
        <w:ind w:firstLine="1134"/>
        <w:jc w:val="both"/>
        <w:rPr>
          <w:rFonts w:eastAsia="Calibri"/>
        </w:rPr>
      </w:pPr>
      <w:r w:rsidRPr="00A33799">
        <w:rPr>
          <w:rFonts w:eastAsia="Calibri"/>
        </w:rPr>
        <w:t>5.1.1. mokiniams gaunantiems slaugos ar priežiūros (pagalbos) išlaidų tikslinę kompensaciją (toliau – kompensacija):</w:t>
      </w:r>
    </w:p>
    <w:p w14:paraId="2387B3E7" w14:textId="77777777" w:rsidR="001B18F5" w:rsidRPr="00A33799" w:rsidRDefault="001B18F5" w:rsidP="00A33799">
      <w:pPr>
        <w:ind w:firstLine="1134"/>
        <w:jc w:val="both"/>
        <w:rPr>
          <w:rFonts w:eastAsia="Calibri"/>
        </w:rPr>
      </w:pPr>
      <w:r w:rsidRPr="00A33799">
        <w:rPr>
          <w:rFonts w:eastAsia="Calibri"/>
        </w:rPr>
        <w:t>5.1.1.1. ikimokyklinio ugdymo grupių vaikams – 0,7 procento kompensacijos dydžio už kiekvieną lankytą dieną;</w:t>
      </w:r>
    </w:p>
    <w:p w14:paraId="280D72B2" w14:textId="77777777" w:rsidR="001B18F5" w:rsidRPr="00A33799" w:rsidRDefault="001B18F5" w:rsidP="00A33799">
      <w:pPr>
        <w:ind w:firstLine="1134"/>
        <w:jc w:val="both"/>
        <w:rPr>
          <w:rFonts w:eastAsia="Calibri"/>
        </w:rPr>
      </w:pPr>
      <w:r w:rsidRPr="00A33799">
        <w:rPr>
          <w:rFonts w:eastAsia="Calibri"/>
        </w:rPr>
        <w:t>5.1.1.2. priešmokyklinio ugdymo grupių mokiniams – 0,5 procento kompensacijos dydžio už kiekvieną lankytą dieną;</w:t>
      </w:r>
    </w:p>
    <w:p w14:paraId="26F5DEF9" w14:textId="77777777" w:rsidR="001B18F5" w:rsidRPr="00A33799" w:rsidRDefault="001B18F5" w:rsidP="00A33799">
      <w:pPr>
        <w:ind w:firstLine="1134"/>
        <w:jc w:val="both"/>
        <w:rPr>
          <w:rFonts w:eastAsia="Calibri"/>
        </w:rPr>
      </w:pPr>
      <w:r w:rsidRPr="00A33799">
        <w:rPr>
          <w:rFonts w:eastAsia="Calibri"/>
        </w:rPr>
        <w:t>5.1.2. mokiniams negaunantiems slaugos ar priežiūros (pagalbos) išlaidų tikslinės kompensacijos:</w:t>
      </w:r>
    </w:p>
    <w:p w14:paraId="4177B4CC" w14:textId="77777777" w:rsidR="001B18F5" w:rsidRPr="00A33799" w:rsidRDefault="001B18F5" w:rsidP="00A33799">
      <w:pPr>
        <w:ind w:firstLine="1134"/>
        <w:jc w:val="both"/>
        <w:rPr>
          <w:rFonts w:eastAsia="Calibri"/>
        </w:rPr>
      </w:pPr>
      <w:r w:rsidRPr="00A33799">
        <w:rPr>
          <w:rFonts w:eastAsia="Calibri"/>
        </w:rPr>
        <w:lastRenderedPageBreak/>
        <w:t>5.1.2.1. ikimokyklinio ugdymo grupių vaikams – 1 procentas BSI už kiekvieną lankytą dieną;</w:t>
      </w:r>
    </w:p>
    <w:p w14:paraId="285FD4BF" w14:textId="77777777" w:rsidR="001B18F5" w:rsidRPr="00A33799" w:rsidRDefault="001B18F5" w:rsidP="00A33799">
      <w:pPr>
        <w:ind w:firstLine="1134"/>
        <w:jc w:val="both"/>
        <w:rPr>
          <w:rFonts w:eastAsia="Calibri"/>
        </w:rPr>
      </w:pPr>
      <w:r w:rsidRPr="00A33799">
        <w:rPr>
          <w:rFonts w:eastAsia="Calibri"/>
        </w:rPr>
        <w:t>5.1.2.2. priešmokyklinio ugdymo grupių mokiniams – 0,7 procento BSI už kiekvieną lankytą dieną;</w:t>
      </w:r>
    </w:p>
    <w:p w14:paraId="7F7166AB" w14:textId="77777777" w:rsidR="001B18F5" w:rsidRPr="00A33799" w:rsidRDefault="001B18F5" w:rsidP="00A33799">
      <w:pPr>
        <w:ind w:firstLine="1134"/>
        <w:rPr>
          <w:rFonts w:eastAsia="Calibri"/>
        </w:rPr>
      </w:pPr>
      <w:r w:rsidRPr="00A33799">
        <w:rPr>
          <w:rFonts w:eastAsia="Calibri"/>
        </w:rPr>
        <w:t>5.2. maitinimo mokestis už kiekvieną lankytą diena:</w:t>
      </w:r>
    </w:p>
    <w:tbl>
      <w:tblPr>
        <w:tblStyle w:val="Lentelstinklelis"/>
        <w:tblW w:w="0" w:type="auto"/>
        <w:tblLook w:val="04A0" w:firstRow="1" w:lastRow="0" w:firstColumn="1" w:lastColumn="0" w:noHBand="0" w:noVBand="1"/>
      </w:tblPr>
      <w:tblGrid>
        <w:gridCol w:w="1379"/>
        <w:gridCol w:w="2103"/>
        <w:gridCol w:w="3494"/>
        <w:gridCol w:w="2652"/>
      </w:tblGrid>
      <w:tr w:rsidR="001B18F5" w:rsidRPr="00A33799" w14:paraId="3B1AE4C8" w14:textId="77777777" w:rsidTr="00071E45">
        <w:tc>
          <w:tcPr>
            <w:tcW w:w="1379" w:type="dxa"/>
          </w:tcPr>
          <w:p w14:paraId="16DF3067" w14:textId="77777777" w:rsidR="001B18F5" w:rsidRPr="00A33799" w:rsidRDefault="001B18F5" w:rsidP="00A33799">
            <w:pPr>
              <w:jc w:val="both"/>
              <w:rPr>
                <w:noProof/>
              </w:rPr>
            </w:pPr>
            <w:bookmarkStart w:id="1" w:name="_Hlk166493134"/>
          </w:p>
        </w:tc>
        <w:tc>
          <w:tcPr>
            <w:tcW w:w="2103" w:type="dxa"/>
          </w:tcPr>
          <w:p w14:paraId="0B509093" w14:textId="77777777" w:rsidR="001B18F5" w:rsidRPr="00A33799" w:rsidRDefault="001B18F5" w:rsidP="00A33799">
            <w:pPr>
              <w:jc w:val="center"/>
              <w:rPr>
                <w:noProof/>
              </w:rPr>
            </w:pPr>
            <w:r w:rsidRPr="00A33799">
              <w:rPr>
                <w:noProof/>
              </w:rPr>
              <w:t>Ankstyvojo amžiaus grupių vaikams (1–3 m.)</w:t>
            </w:r>
          </w:p>
        </w:tc>
        <w:tc>
          <w:tcPr>
            <w:tcW w:w="3494" w:type="dxa"/>
          </w:tcPr>
          <w:p w14:paraId="6A044BC9" w14:textId="47EE2A90" w:rsidR="001B18F5" w:rsidRPr="00A33799" w:rsidRDefault="001B18F5" w:rsidP="00A33799">
            <w:pPr>
              <w:jc w:val="center"/>
              <w:rPr>
                <w:noProof/>
              </w:rPr>
            </w:pPr>
            <w:r w:rsidRPr="00A33799">
              <w:rPr>
                <w:noProof/>
              </w:rPr>
              <w:t>Ikimokyklinio amžiaus grupių vaikams, priešmokyklinio (4–6 m.) ir 1–4 klasių mokiniams</w:t>
            </w:r>
          </w:p>
        </w:tc>
        <w:tc>
          <w:tcPr>
            <w:tcW w:w="2652" w:type="dxa"/>
          </w:tcPr>
          <w:p w14:paraId="41DC4A4B" w14:textId="67708C48" w:rsidR="001B18F5" w:rsidRPr="00A33799" w:rsidRDefault="001B18F5" w:rsidP="00A33799">
            <w:pPr>
              <w:jc w:val="center"/>
              <w:rPr>
                <w:noProof/>
              </w:rPr>
            </w:pPr>
            <w:r w:rsidRPr="00A33799">
              <w:rPr>
                <w:noProof/>
              </w:rPr>
              <w:t>5–10 klasių ir socialinių įgūdžių ugdymo programų mokiniams</w:t>
            </w:r>
          </w:p>
        </w:tc>
      </w:tr>
      <w:tr w:rsidR="001B18F5" w:rsidRPr="00A33799" w14:paraId="22F3E2BA" w14:textId="77777777" w:rsidTr="00071E45">
        <w:tc>
          <w:tcPr>
            <w:tcW w:w="1379" w:type="dxa"/>
          </w:tcPr>
          <w:p w14:paraId="11C795B7" w14:textId="77777777" w:rsidR="001B18F5" w:rsidRPr="00A33799" w:rsidRDefault="001B18F5" w:rsidP="00A33799">
            <w:pPr>
              <w:jc w:val="both"/>
              <w:rPr>
                <w:noProof/>
              </w:rPr>
            </w:pPr>
            <w:r w:rsidRPr="00A33799">
              <w:t>Pusryčiai</w:t>
            </w:r>
          </w:p>
        </w:tc>
        <w:tc>
          <w:tcPr>
            <w:tcW w:w="2103" w:type="dxa"/>
          </w:tcPr>
          <w:p w14:paraId="30C744C7" w14:textId="77777777" w:rsidR="001B18F5" w:rsidRPr="00A33799" w:rsidRDefault="001B18F5" w:rsidP="00A33799">
            <w:pPr>
              <w:jc w:val="center"/>
              <w:rPr>
                <w:noProof/>
              </w:rPr>
            </w:pPr>
            <w:r w:rsidRPr="00A33799">
              <w:t>1,30 Eur</w:t>
            </w:r>
          </w:p>
        </w:tc>
        <w:tc>
          <w:tcPr>
            <w:tcW w:w="3494" w:type="dxa"/>
          </w:tcPr>
          <w:p w14:paraId="67A66214" w14:textId="77777777" w:rsidR="001B18F5" w:rsidRPr="00A33799" w:rsidRDefault="001B18F5" w:rsidP="00A33799">
            <w:pPr>
              <w:jc w:val="center"/>
              <w:rPr>
                <w:noProof/>
              </w:rPr>
            </w:pPr>
            <w:r w:rsidRPr="00A33799">
              <w:t>1,45 Eur</w:t>
            </w:r>
          </w:p>
        </w:tc>
        <w:tc>
          <w:tcPr>
            <w:tcW w:w="2652" w:type="dxa"/>
          </w:tcPr>
          <w:p w14:paraId="750D86A8" w14:textId="77777777" w:rsidR="001B18F5" w:rsidRPr="00A33799" w:rsidRDefault="001B18F5" w:rsidP="00A33799">
            <w:pPr>
              <w:jc w:val="center"/>
              <w:rPr>
                <w:noProof/>
              </w:rPr>
            </w:pPr>
            <w:r w:rsidRPr="00A33799">
              <w:t>1,45 Eur</w:t>
            </w:r>
          </w:p>
        </w:tc>
      </w:tr>
      <w:tr w:rsidR="001B18F5" w:rsidRPr="00A33799" w14:paraId="5D3231AD" w14:textId="77777777" w:rsidTr="00071E45">
        <w:tc>
          <w:tcPr>
            <w:tcW w:w="1379" w:type="dxa"/>
          </w:tcPr>
          <w:p w14:paraId="014DD19D" w14:textId="77777777" w:rsidR="001B18F5" w:rsidRPr="00A33799" w:rsidRDefault="001B18F5" w:rsidP="00A33799">
            <w:pPr>
              <w:jc w:val="both"/>
              <w:rPr>
                <w:noProof/>
              </w:rPr>
            </w:pPr>
            <w:r w:rsidRPr="00A33799">
              <w:t>Pietūs</w:t>
            </w:r>
          </w:p>
        </w:tc>
        <w:tc>
          <w:tcPr>
            <w:tcW w:w="2103" w:type="dxa"/>
          </w:tcPr>
          <w:p w14:paraId="216F37EC" w14:textId="77777777" w:rsidR="001B18F5" w:rsidRPr="00A33799" w:rsidRDefault="001B18F5" w:rsidP="00A33799">
            <w:pPr>
              <w:jc w:val="center"/>
              <w:rPr>
                <w:noProof/>
              </w:rPr>
            </w:pPr>
            <w:r w:rsidRPr="00A33799">
              <w:t>2,25 Eur</w:t>
            </w:r>
          </w:p>
        </w:tc>
        <w:tc>
          <w:tcPr>
            <w:tcW w:w="3494" w:type="dxa"/>
          </w:tcPr>
          <w:p w14:paraId="42C121F1" w14:textId="77777777" w:rsidR="001B18F5" w:rsidRPr="00A33799" w:rsidRDefault="001B18F5" w:rsidP="00A33799">
            <w:pPr>
              <w:jc w:val="center"/>
              <w:rPr>
                <w:noProof/>
              </w:rPr>
            </w:pPr>
            <w:r w:rsidRPr="00A33799">
              <w:t>2,50 Eur</w:t>
            </w:r>
          </w:p>
        </w:tc>
        <w:tc>
          <w:tcPr>
            <w:tcW w:w="2652" w:type="dxa"/>
          </w:tcPr>
          <w:p w14:paraId="063FEB4A" w14:textId="77777777" w:rsidR="001B18F5" w:rsidRPr="00A33799" w:rsidRDefault="001B18F5" w:rsidP="00A33799">
            <w:pPr>
              <w:jc w:val="center"/>
              <w:rPr>
                <w:noProof/>
              </w:rPr>
            </w:pPr>
            <w:r w:rsidRPr="00A33799">
              <w:t>2,75 Eur</w:t>
            </w:r>
          </w:p>
        </w:tc>
      </w:tr>
      <w:tr w:rsidR="001B18F5" w:rsidRPr="00A33799" w14:paraId="580AE8CB" w14:textId="77777777" w:rsidTr="00071E45">
        <w:tc>
          <w:tcPr>
            <w:tcW w:w="1379" w:type="dxa"/>
          </w:tcPr>
          <w:p w14:paraId="69A891BC" w14:textId="77777777" w:rsidR="001B18F5" w:rsidRPr="00A33799" w:rsidRDefault="001B18F5" w:rsidP="00A33799">
            <w:pPr>
              <w:jc w:val="both"/>
              <w:rPr>
                <w:noProof/>
              </w:rPr>
            </w:pPr>
            <w:r w:rsidRPr="00A33799">
              <w:t>Vakarienė</w:t>
            </w:r>
          </w:p>
        </w:tc>
        <w:tc>
          <w:tcPr>
            <w:tcW w:w="2103" w:type="dxa"/>
          </w:tcPr>
          <w:p w14:paraId="02EBDBFA" w14:textId="77777777" w:rsidR="001B18F5" w:rsidRPr="00A33799" w:rsidRDefault="001B18F5" w:rsidP="00A33799">
            <w:pPr>
              <w:jc w:val="center"/>
              <w:rPr>
                <w:noProof/>
              </w:rPr>
            </w:pPr>
            <w:r w:rsidRPr="00A33799">
              <w:t>1,45 Eur</w:t>
            </w:r>
          </w:p>
        </w:tc>
        <w:tc>
          <w:tcPr>
            <w:tcW w:w="3494" w:type="dxa"/>
          </w:tcPr>
          <w:p w14:paraId="2D62B0E8" w14:textId="77777777" w:rsidR="001B18F5" w:rsidRPr="00A33799" w:rsidRDefault="001B18F5" w:rsidP="00A33799">
            <w:pPr>
              <w:jc w:val="center"/>
              <w:rPr>
                <w:noProof/>
              </w:rPr>
            </w:pPr>
            <w:r w:rsidRPr="00A33799">
              <w:t>1,60 Eur</w:t>
            </w:r>
          </w:p>
        </w:tc>
        <w:tc>
          <w:tcPr>
            <w:tcW w:w="2652" w:type="dxa"/>
          </w:tcPr>
          <w:p w14:paraId="3E2978C5" w14:textId="77777777" w:rsidR="001B18F5" w:rsidRPr="00A33799" w:rsidRDefault="001B18F5" w:rsidP="00A33799">
            <w:pPr>
              <w:jc w:val="center"/>
              <w:rPr>
                <w:noProof/>
              </w:rPr>
            </w:pPr>
            <w:r w:rsidRPr="00A33799">
              <w:t>1,65 Eur</w:t>
            </w:r>
          </w:p>
        </w:tc>
      </w:tr>
      <w:tr w:rsidR="001B18F5" w:rsidRPr="00A33799" w14:paraId="57FE6987" w14:textId="77777777" w:rsidTr="00071E45">
        <w:tc>
          <w:tcPr>
            <w:tcW w:w="1379" w:type="dxa"/>
          </w:tcPr>
          <w:p w14:paraId="35919BAC" w14:textId="77777777" w:rsidR="001B18F5" w:rsidRPr="00A33799" w:rsidRDefault="001B18F5" w:rsidP="00A33799">
            <w:pPr>
              <w:jc w:val="both"/>
              <w:rPr>
                <w:noProof/>
              </w:rPr>
            </w:pPr>
            <w:r w:rsidRPr="00A33799">
              <w:t>Iš viso</w:t>
            </w:r>
          </w:p>
        </w:tc>
        <w:tc>
          <w:tcPr>
            <w:tcW w:w="2103" w:type="dxa"/>
          </w:tcPr>
          <w:p w14:paraId="2E0DECDA" w14:textId="77777777" w:rsidR="001B18F5" w:rsidRPr="00A33799" w:rsidRDefault="001B18F5" w:rsidP="00A33799">
            <w:pPr>
              <w:jc w:val="center"/>
              <w:rPr>
                <w:noProof/>
              </w:rPr>
            </w:pPr>
            <w:r w:rsidRPr="00A33799">
              <w:t>5,00 Eur</w:t>
            </w:r>
          </w:p>
        </w:tc>
        <w:tc>
          <w:tcPr>
            <w:tcW w:w="3494" w:type="dxa"/>
          </w:tcPr>
          <w:p w14:paraId="67443917" w14:textId="77777777" w:rsidR="001B18F5" w:rsidRPr="00A33799" w:rsidRDefault="001B18F5" w:rsidP="00A33799">
            <w:pPr>
              <w:jc w:val="center"/>
              <w:rPr>
                <w:noProof/>
              </w:rPr>
            </w:pPr>
            <w:r w:rsidRPr="00A33799">
              <w:t>5,55 Eur</w:t>
            </w:r>
          </w:p>
        </w:tc>
        <w:tc>
          <w:tcPr>
            <w:tcW w:w="2652" w:type="dxa"/>
          </w:tcPr>
          <w:p w14:paraId="3F4F15A6" w14:textId="77777777" w:rsidR="001B18F5" w:rsidRPr="00A33799" w:rsidRDefault="001B18F5" w:rsidP="00A33799">
            <w:pPr>
              <w:jc w:val="center"/>
              <w:rPr>
                <w:noProof/>
              </w:rPr>
            </w:pPr>
            <w:r w:rsidRPr="00A33799">
              <w:t>5,85 Eur</w:t>
            </w:r>
          </w:p>
        </w:tc>
      </w:tr>
    </w:tbl>
    <w:bookmarkEnd w:id="1"/>
    <w:p w14:paraId="243ED8EF" w14:textId="77777777" w:rsidR="001B18F5" w:rsidRPr="00A33799" w:rsidRDefault="001B18F5" w:rsidP="00A33799">
      <w:pPr>
        <w:ind w:firstLine="1134"/>
        <w:jc w:val="both"/>
        <w:rPr>
          <w:rFonts w:eastAsia="Calibri"/>
        </w:rPr>
      </w:pPr>
      <w:r w:rsidRPr="00A33799">
        <w:rPr>
          <w:rFonts w:eastAsia="Calibri"/>
        </w:rPr>
        <w:t>6. Maitinimo normos bendrabučio gyventojams:</w:t>
      </w:r>
    </w:p>
    <w:p w14:paraId="1A151242" w14:textId="31D33B59" w:rsidR="001B18F5" w:rsidRPr="00A33799" w:rsidRDefault="001B18F5" w:rsidP="00A33799">
      <w:pPr>
        <w:ind w:firstLine="1134"/>
        <w:jc w:val="both"/>
        <w:rPr>
          <w:rFonts w:eastAsia="Calibri"/>
        </w:rPr>
      </w:pPr>
      <w:r w:rsidRPr="00A33799">
        <w:rPr>
          <w:rFonts w:eastAsia="Calibri"/>
        </w:rPr>
        <w:t>6.1. priešmokyklinio ugdymo grupių ir 1–4 klasių mokiniams – 6,55 Eur (iš jų antrai vakarienei 1,00 Eur);</w:t>
      </w:r>
    </w:p>
    <w:p w14:paraId="356A21C1" w14:textId="6D951E5B" w:rsidR="001B18F5" w:rsidRPr="00A33799" w:rsidRDefault="001B18F5" w:rsidP="00A33799">
      <w:pPr>
        <w:ind w:firstLine="1134"/>
        <w:jc w:val="both"/>
        <w:rPr>
          <w:rFonts w:eastAsia="Calibri"/>
        </w:rPr>
      </w:pPr>
      <w:r w:rsidRPr="00A33799">
        <w:rPr>
          <w:rFonts w:eastAsia="Calibri"/>
        </w:rPr>
        <w:t>6.2. 5–10 klasių ir socialinių įgūdžių ugdymo programos mokiniams – 6,85 Eur (iš jų antrai vakarienei 1,00 Eur).</w:t>
      </w:r>
    </w:p>
    <w:p w14:paraId="439DB04C" w14:textId="77777777" w:rsidR="001B18F5" w:rsidRPr="00A33799" w:rsidRDefault="001B18F5" w:rsidP="00A33799">
      <w:pPr>
        <w:ind w:firstLine="1134"/>
        <w:jc w:val="both"/>
        <w:rPr>
          <w:rFonts w:eastAsia="Calibri"/>
        </w:rPr>
      </w:pPr>
      <w:r w:rsidRPr="00A33799">
        <w:rPr>
          <w:rFonts w:eastAsia="Calibri"/>
        </w:rPr>
        <w:t>7. Mokestį už mokinių išlaikymą pailgintose dienos grupėse sudaro:</w:t>
      </w:r>
    </w:p>
    <w:p w14:paraId="13811C85" w14:textId="77777777" w:rsidR="001B18F5" w:rsidRPr="00A33799" w:rsidRDefault="001B18F5" w:rsidP="00A33799">
      <w:pPr>
        <w:ind w:firstLine="1134"/>
        <w:jc w:val="both"/>
        <w:rPr>
          <w:rFonts w:eastAsia="Calibri"/>
        </w:rPr>
      </w:pPr>
      <w:r w:rsidRPr="00A33799">
        <w:rPr>
          <w:rFonts w:eastAsia="Calibri"/>
        </w:rPr>
        <w:t>7.1. specialiųjų socialinių paslaugų mokestis:</w:t>
      </w:r>
    </w:p>
    <w:p w14:paraId="5B2FC3AD" w14:textId="77777777" w:rsidR="001B18F5" w:rsidRPr="00A33799" w:rsidRDefault="001B18F5" w:rsidP="00A33799">
      <w:pPr>
        <w:ind w:firstLine="1134"/>
        <w:jc w:val="both"/>
        <w:rPr>
          <w:rFonts w:eastAsia="Calibri"/>
        </w:rPr>
      </w:pPr>
      <w:r w:rsidRPr="00A33799">
        <w:rPr>
          <w:rFonts w:eastAsia="Calibri"/>
        </w:rPr>
        <w:t>7.1.1. mokiniams gaunantiems slaugos ar priežiūros (pagalbos) išlaidų tikslinę kompensaciją – 0,7 procento kompensacijos dydžio už kiekvieną lankytą dieną (mokiniams, būnantiems pailgintos dienos grupėje mažiau nei 3 val. – 0,3 procento kompensacijos dydžio už kiekvieną lankytą dieną);</w:t>
      </w:r>
    </w:p>
    <w:p w14:paraId="5272A7E0" w14:textId="77777777" w:rsidR="001B18F5" w:rsidRPr="00A33799" w:rsidRDefault="001B18F5" w:rsidP="00A33799">
      <w:pPr>
        <w:ind w:firstLine="1134"/>
        <w:jc w:val="both"/>
        <w:rPr>
          <w:rFonts w:eastAsia="Calibri"/>
        </w:rPr>
      </w:pPr>
      <w:r w:rsidRPr="00A33799">
        <w:rPr>
          <w:rFonts w:eastAsia="Calibri"/>
        </w:rPr>
        <w:t>7.1.2. mokiniams negaunantiems slaugos ar priežiūros (pagalbos) išlaidų tikslinės kompensacijos – 1 procentą BSI už kiekvieną lankytą dieną (mokiniams, būnantiems pailgintos dienos grupėje mažiau nei 3 val. – 0,5 procento BSI už kiekvieną lankytą dieną);</w:t>
      </w:r>
    </w:p>
    <w:p w14:paraId="139F2906" w14:textId="77777777" w:rsidR="001B18F5" w:rsidRPr="00A33799" w:rsidRDefault="001B18F5" w:rsidP="00A33799">
      <w:pPr>
        <w:ind w:firstLine="1134"/>
        <w:jc w:val="both"/>
        <w:rPr>
          <w:rFonts w:eastAsia="Calibri"/>
        </w:rPr>
      </w:pPr>
      <w:r w:rsidRPr="00A33799">
        <w:rPr>
          <w:rFonts w:eastAsia="Calibri"/>
        </w:rPr>
        <w:t>7.2. maitinimo mokestis už kiekvieną lankytą dieną.</w:t>
      </w:r>
    </w:p>
    <w:p w14:paraId="5BF58D31" w14:textId="77777777" w:rsidR="001B18F5" w:rsidRPr="00A33799" w:rsidRDefault="001B18F5" w:rsidP="00A33799">
      <w:pPr>
        <w:jc w:val="both"/>
        <w:rPr>
          <w:rFonts w:eastAsia="Calibri"/>
        </w:rPr>
      </w:pPr>
    </w:p>
    <w:p w14:paraId="76366B9C" w14:textId="77777777" w:rsidR="001B18F5" w:rsidRPr="00A33799" w:rsidRDefault="001B18F5" w:rsidP="00A33799">
      <w:pPr>
        <w:jc w:val="center"/>
        <w:rPr>
          <w:rFonts w:eastAsia="Calibri"/>
          <w:b/>
          <w:bCs/>
        </w:rPr>
      </w:pPr>
      <w:r w:rsidRPr="00A33799">
        <w:rPr>
          <w:rFonts w:eastAsia="Calibri"/>
          <w:b/>
          <w:bCs/>
        </w:rPr>
        <w:t>III SKYRIUS</w:t>
      </w:r>
    </w:p>
    <w:p w14:paraId="20CB4592" w14:textId="77777777" w:rsidR="001B18F5" w:rsidRPr="00A33799" w:rsidRDefault="001B18F5" w:rsidP="00A33799">
      <w:pPr>
        <w:jc w:val="center"/>
        <w:rPr>
          <w:rFonts w:eastAsia="Calibri"/>
          <w:b/>
          <w:bCs/>
        </w:rPr>
      </w:pPr>
      <w:r w:rsidRPr="00A33799">
        <w:rPr>
          <w:rFonts w:eastAsia="Calibri"/>
          <w:b/>
          <w:bCs/>
        </w:rPr>
        <w:t>MOKESČIO LENGVATŲ TAIKYMAS</w:t>
      </w:r>
    </w:p>
    <w:p w14:paraId="3138BC4B" w14:textId="77777777" w:rsidR="001B18F5" w:rsidRPr="00A33799" w:rsidRDefault="001B18F5" w:rsidP="00A33799">
      <w:pPr>
        <w:rPr>
          <w:rFonts w:eastAsia="Calibri"/>
          <w:b/>
          <w:bCs/>
        </w:rPr>
      </w:pPr>
    </w:p>
    <w:p w14:paraId="689C634F" w14:textId="77777777" w:rsidR="001B18F5" w:rsidRPr="00A33799" w:rsidRDefault="001B18F5" w:rsidP="00A33799">
      <w:pPr>
        <w:ind w:firstLine="1134"/>
        <w:jc w:val="both"/>
        <w:rPr>
          <w:rFonts w:eastAsia="Calibri"/>
        </w:rPr>
      </w:pPr>
      <w:r w:rsidRPr="00A33799">
        <w:rPr>
          <w:rFonts w:eastAsia="Calibri"/>
        </w:rPr>
        <w:t>8. Nuo mokesčio už ikimokyklinio/priešmokyklinio ugdymo grupių mokinių maitinimą atleidžiamos šeimos:</w:t>
      </w:r>
    </w:p>
    <w:p w14:paraId="529AB446" w14:textId="77777777" w:rsidR="001B18F5" w:rsidRPr="00A33799" w:rsidRDefault="001B18F5" w:rsidP="00A33799">
      <w:pPr>
        <w:ind w:firstLine="1134"/>
        <w:jc w:val="both"/>
        <w:rPr>
          <w:rFonts w:eastAsia="Calibri"/>
        </w:rPr>
      </w:pPr>
      <w:r w:rsidRPr="00A33799">
        <w:rPr>
          <w:rFonts w:eastAsia="Calibri"/>
        </w:rPr>
        <w:t xml:space="preserve">8.1. kurios gauna socialinę pašalpą; </w:t>
      </w:r>
    </w:p>
    <w:p w14:paraId="1402D4D2" w14:textId="77777777" w:rsidR="001B18F5" w:rsidRPr="00A33799" w:rsidRDefault="001B18F5" w:rsidP="00A33799">
      <w:pPr>
        <w:ind w:firstLine="1134"/>
        <w:jc w:val="both"/>
        <w:rPr>
          <w:rFonts w:eastAsia="Calibri"/>
        </w:rPr>
      </w:pPr>
      <w:r w:rsidRPr="00A33799">
        <w:rPr>
          <w:rFonts w:eastAsia="Calibri"/>
        </w:rPr>
        <w:t xml:space="preserve">8.2. kurios </w:t>
      </w:r>
      <w:bookmarkStart w:id="2" w:name="_Hlk163805205"/>
      <w:r w:rsidRPr="00A33799">
        <w:rPr>
          <w:rFonts w:eastAsia="Calibri"/>
        </w:rPr>
        <w:t>pateikia centro direktoriui</w:t>
      </w:r>
      <w:bookmarkEnd w:id="2"/>
      <w:r w:rsidRPr="00A33799">
        <w:rPr>
          <w:rFonts w:eastAsia="Calibri"/>
        </w:rPr>
        <w:t xml:space="preserve"> raštišką prašymą dėl maitinimo paslaugos centre atsisakymo. Atsisakius maitinimo paslaugos, vaikas įstaigoje gali būti ne ilgiau kaip 4 val. per dieną;</w:t>
      </w:r>
    </w:p>
    <w:p w14:paraId="4BAB4BA3" w14:textId="77777777" w:rsidR="001B18F5" w:rsidRPr="00A33799" w:rsidRDefault="001B18F5" w:rsidP="00A33799">
      <w:pPr>
        <w:ind w:firstLine="1134"/>
        <w:jc w:val="both"/>
        <w:rPr>
          <w:rFonts w:eastAsia="Calibri"/>
        </w:rPr>
      </w:pPr>
      <w:r w:rsidRPr="00A33799">
        <w:rPr>
          <w:rFonts w:eastAsia="Calibri"/>
        </w:rPr>
        <w:t>8.3. kurių vaikams teisės aktų nustatyta tvarka skiriamas privalomas ikimokyklinis ugdymas;</w:t>
      </w:r>
    </w:p>
    <w:p w14:paraId="058193C5" w14:textId="77777777" w:rsidR="001B18F5" w:rsidRPr="00A33799" w:rsidRDefault="001B18F5" w:rsidP="00A33799">
      <w:pPr>
        <w:ind w:firstLine="1134"/>
        <w:jc w:val="both"/>
        <w:rPr>
          <w:rFonts w:eastAsia="Calibri"/>
        </w:rPr>
      </w:pPr>
      <w:r w:rsidRPr="00A33799">
        <w:rPr>
          <w:rFonts w:eastAsia="Calibri"/>
        </w:rPr>
        <w:t xml:space="preserve">8.4. kurių vaikams, gydytojo skirtas pritaikytas maitinimas ir pritaikyto maitinimo patiekalų centro virtuvėje pagaminti nėra galimybių. Šie vaikai gali būti maitinami savo iš namų atneštu maistu. </w:t>
      </w:r>
    </w:p>
    <w:p w14:paraId="570EA117" w14:textId="77777777" w:rsidR="001B18F5" w:rsidRPr="00A33799" w:rsidRDefault="001B18F5" w:rsidP="00A33799">
      <w:pPr>
        <w:ind w:firstLine="1134"/>
        <w:jc w:val="both"/>
        <w:rPr>
          <w:rFonts w:eastAsia="Calibri"/>
        </w:rPr>
      </w:pPr>
      <w:r w:rsidRPr="00A33799">
        <w:rPr>
          <w:rFonts w:eastAsia="Calibri"/>
        </w:rPr>
        <w:t>9. 50 procentų mokesčio už ikimokyklinių/priešmokyklinių grupių mokinių maitinimą moka:</w:t>
      </w:r>
    </w:p>
    <w:p w14:paraId="6746D5DB" w14:textId="77777777" w:rsidR="001B18F5" w:rsidRPr="00A33799" w:rsidRDefault="001B18F5" w:rsidP="00A33799">
      <w:pPr>
        <w:ind w:firstLine="1134"/>
        <w:jc w:val="both"/>
        <w:rPr>
          <w:rFonts w:eastAsia="Calibri"/>
        </w:rPr>
      </w:pPr>
      <w:r w:rsidRPr="00A33799">
        <w:rPr>
          <w:rFonts w:eastAsia="Calibri"/>
        </w:rPr>
        <w:t>9.1. šeimos, auginančios tris ir daugiau vaikų (vaikai iki 18 m., jei vaikai mokosi dieninėse visų tipų mokymo įstaigose – iki 24 m.);</w:t>
      </w:r>
    </w:p>
    <w:p w14:paraId="23871EFB" w14:textId="77777777" w:rsidR="001B18F5" w:rsidRPr="00A33799" w:rsidRDefault="001B18F5" w:rsidP="00A33799">
      <w:pPr>
        <w:ind w:firstLine="1134"/>
        <w:jc w:val="both"/>
        <w:rPr>
          <w:rFonts w:eastAsia="Calibri"/>
        </w:rPr>
      </w:pPr>
      <w:r w:rsidRPr="00A33799">
        <w:rPr>
          <w:rFonts w:eastAsia="Calibri"/>
        </w:rPr>
        <w:t>9.2. šeimos, kurių vienas arba abu tėvai (kiti teisėti vaiko atstovai) mokosi dieninėse bet kurio tipo mokymo įstaigose;</w:t>
      </w:r>
    </w:p>
    <w:p w14:paraId="11BC56A8" w14:textId="77777777" w:rsidR="001B18F5" w:rsidRPr="00A33799" w:rsidRDefault="001B18F5" w:rsidP="00A33799">
      <w:pPr>
        <w:ind w:firstLine="1134"/>
        <w:jc w:val="both"/>
        <w:rPr>
          <w:rFonts w:eastAsia="Calibri"/>
        </w:rPr>
      </w:pPr>
      <w:r w:rsidRPr="00A33799">
        <w:rPr>
          <w:rFonts w:eastAsia="Calibri"/>
        </w:rPr>
        <w:t>9.3. šeimos, kurių ikimokyklinio ar priešmokyklinio ugdymo grupę lankančiam vaikui ar mokiniui nustatytas neįgalumas;</w:t>
      </w:r>
    </w:p>
    <w:p w14:paraId="01552BD9" w14:textId="77777777" w:rsidR="001B18F5" w:rsidRPr="00A33799" w:rsidRDefault="001B18F5" w:rsidP="00A33799">
      <w:pPr>
        <w:ind w:firstLine="1134"/>
        <w:jc w:val="both"/>
        <w:rPr>
          <w:rFonts w:eastAsia="Calibri"/>
        </w:rPr>
      </w:pPr>
      <w:r w:rsidRPr="00A33799">
        <w:rPr>
          <w:rFonts w:eastAsia="Calibri"/>
        </w:rPr>
        <w:t>9.4. šeimos, kurių vienas ar abu tėvai (kiti teisėti vaiko atstovai) atlieka privalomąją karinę tarnybą.</w:t>
      </w:r>
    </w:p>
    <w:p w14:paraId="3B7FDBE1" w14:textId="77777777" w:rsidR="001B18F5" w:rsidRPr="00A33799" w:rsidRDefault="001B18F5" w:rsidP="00A33799">
      <w:pPr>
        <w:ind w:firstLine="1134"/>
        <w:jc w:val="both"/>
        <w:rPr>
          <w:rFonts w:eastAsia="Calibri"/>
        </w:rPr>
      </w:pPr>
      <w:r w:rsidRPr="00A33799">
        <w:rPr>
          <w:rFonts w:eastAsia="Calibri"/>
        </w:rPr>
        <w:lastRenderedPageBreak/>
        <w:t>10. Mokesčio už mokinių maitinimą dalis (pusryčiai ir vakarienė) gali būti neskaičiuojama, jei tėvai (kiti teisėti vaiko atstovai) pateikia raštišką prašymą dėl pusryčių ar vakarienės atsisakymo.</w:t>
      </w:r>
    </w:p>
    <w:p w14:paraId="33231B7C" w14:textId="77777777" w:rsidR="001B18F5" w:rsidRPr="00A33799" w:rsidRDefault="001B18F5" w:rsidP="00A33799">
      <w:pPr>
        <w:ind w:firstLine="1134"/>
        <w:jc w:val="both"/>
        <w:rPr>
          <w:rFonts w:eastAsia="Calibri"/>
        </w:rPr>
      </w:pPr>
      <w:r w:rsidRPr="00A33799">
        <w:rPr>
          <w:rFonts w:eastAsia="Calibri"/>
        </w:rPr>
        <w:t>11. Priešmokyklinio ir mokyklinio amžiaus mokiniams, kuriems pagal Lietuvos Respublikos socialinės paramos mokiniams įstatymą priklauso nemokamas maitinimas, mokesčio už maitinimą dalis (pietūs) neskaičiuojama.</w:t>
      </w:r>
    </w:p>
    <w:p w14:paraId="64E233B2" w14:textId="77777777" w:rsidR="001B18F5" w:rsidRPr="00A33799" w:rsidRDefault="001B18F5" w:rsidP="00A33799">
      <w:pPr>
        <w:ind w:firstLine="1134"/>
        <w:jc w:val="both"/>
        <w:rPr>
          <w:rFonts w:eastAsia="Calibri"/>
        </w:rPr>
      </w:pPr>
      <w:r w:rsidRPr="00A33799">
        <w:rPr>
          <w:rFonts w:eastAsia="Calibri"/>
        </w:rPr>
        <w:t>12. Maitinimo mokesčio lengvatos priešmokyklinio amžiaus mokiniams bei socialinių įgūdžių ugdymo programos mokiniams numatytos Mokinių nemokamo maitinimo Ukmergės rajono savivaldybės ugdymo įstaigose tvarkos apraše.</w:t>
      </w:r>
    </w:p>
    <w:p w14:paraId="54E610B9" w14:textId="77777777" w:rsidR="001B18F5" w:rsidRPr="00A33799" w:rsidRDefault="001B18F5" w:rsidP="00A33799">
      <w:pPr>
        <w:ind w:firstLine="1134"/>
        <w:jc w:val="both"/>
        <w:rPr>
          <w:rFonts w:eastAsia="Calibri"/>
        </w:rPr>
      </w:pPr>
      <w:r w:rsidRPr="00A33799">
        <w:rPr>
          <w:rFonts w:eastAsia="Calibri"/>
        </w:rPr>
        <w:t>13. Nuo specialiųjų socialinių paslaugų mokesčio 50 procentų atleidžiamos šeimos, auginančios tris ir daugiau vaikų (vaikai iki 18 m. arba iki 24 m., jei mokosi dieninėse visų tipų mokymo įstaigose).</w:t>
      </w:r>
    </w:p>
    <w:p w14:paraId="191C79FA" w14:textId="77777777" w:rsidR="001B18F5" w:rsidRPr="00A33799" w:rsidRDefault="001B18F5" w:rsidP="00A33799">
      <w:pPr>
        <w:ind w:firstLine="1134"/>
        <w:jc w:val="both"/>
        <w:rPr>
          <w:rFonts w:eastAsia="Calibri"/>
        </w:rPr>
      </w:pPr>
      <w:r w:rsidRPr="00A33799">
        <w:rPr>
          <w:rFonts w:eastAsia="Calibri"/>
        </w:rPr>
        <w:t>14. Nuo mokesčio už mokinio, turinčio didelius ir labai didelius specialiuosius ugdymosi poreikius, išlaikymą bendrabutyje tėvai (kiti teisėti vaiko atstovai) atleidžiami Lietuvos Respublikos teisės aktų nustatytą tvarką.</w:t>
      </w:r>
    </w:p>
    <w:p w14:paraId="74802D74" w14:textId="77777777" w:rsidR="001B18F5" w:rsidRPr="00A33799" w:rsidRDefault="001B18F5" w:rsidP="00A33799">
      <w:pPr>
        <w:rPr>
          <w:rFonts w:eastAsia="Calibri"/>
        </w:rPr>
      </w:pPr>
    </w:p>
    <w:p w14:paraId="745CBFD6" w14:textId="77777777" w:rsidR="001B18F5" w:rsidRPr="00A33799" w:rsidRDefault="001B18F5" w:rsidP="00A33799">
      <w:pPr>
        <w:jc w:val="center"/>
        <w:rPr>
          <w:rFonts w:eastAsia="Calibri"/>
          <w:b/>
          <w:bCs/>
        </w:rPr>
      </w:pPr>
      <w:r w:rsidRPr="00A33799">
        <w:rPr>
          <w:rFonts w:eastAsia="Calibri"/>
          <w:b/>
          <w:bCs/>
        </w:rPr>
        <w:t>IV SKYRIUS</w:t>
      </w:r>
    </w:p>
    <w:p w14:paraId="253868F5" w14:textId="77777777" w:rsidR="001B18F5" w:rsidRPr="00A33799" w:rsidRDefault="001B18F5" w:rsidP="00A33799">
      <w:pPr>
        <w:jc w:val="center"/>
        <w:rPr>
          <w:rFonts w:eastAsia="Calibri"/>
          <w:b/>
          <w:bCs/>
        </w:rPr>
      </w:pPr>
      <w:r w:rsidRPr="00A33799">
        <w:rPr>
          <w:rFonts w:eastAsia="Calibri"/>
          <w:b/>
          <w:bCs/>
        </w:rPr>
        <w:t>ATSAKOMYBĖ IR KONTROLĖ</w:t>
      </w:r>
    </w:p>
    <w:p w14:paraId="001F4E5B" w14:textId="77777777" w:rsidR="001B18F5" w:rsidRPr="00A33799" w:rsidRDefault="001B18F5" w:rsidP="00A33799">
      <w:pPr>
        <w:jc w:val="center"/>
        <w:rPr>
          <w:rFonts w:eastAsia="Calibri"/>
        </w:rPr>
      </w:pPr>
    </w:p>
    <w:p w14:paraId="4C0DBA3F" w14:textId="77777777" w:rsidR="001B18F5" w:rsidRPr="00A33799" w:rsidRDefault="001B18F5" w:rsidP="00A33799">
      <w:pPr>
        <w:ind w:firstLine="1134"/>
        <w:jc w:val="both"/>
        <w:rPr>
          <w:rFonts w:eastAsia="Calibri"/>
        </w:rPr>
      </w:pPr>
      <w:r w:rsidRPr="00A33799">
        <w:rPr>
          <w:rFonts w:eastAsia="Calibri"/>
        </w:rPr>
        <w:t>15. Mokestis mokamas iki kito mėnesio 25 dienos:</w:t>
      </w:r>
    </w:p>
    <w:p w14:paraId="45AEDDC7" w14:textId="77777777" w:rsidR="001B18F5" w:rsidRPr="00A33799" w:rsidRDefault="001B18F5" w:rsidP="00A33799">
      <w:pPr>
        <w:ind w:firstLine="1134"/>
        <w:jc w:val="both"/>
        <w:rPr>
          <w:rFonts w:eastAsia="Calibri"/>
        </w:rPr>
      </w:pPr>
      <w:r w:rsidRPr="00A33799">
        <w:rPr>
          <w:rFonts w:eastAsia="Calibri"/>
        </w:rPr>
        <w:t>15.1. už mokinio išlaikymo ikimokyklinio/priešmokyklinio ugdymo, pailgintoje dienos grupėje paslaugas;</w:t>
      </w:r>
    </w:p>
    <w:p w14:paraId="607EE9D1" w14:textId="77777777" w:rsidR="001B18F5" w:rsidRPr="00A33799" w:rsidRDefault="001B18F5" w:rsidP="00A33799">
      <w:pPr>
        <w:ind w:firstLine="1134"/>
        <w:jc w:val="both"/>
        <w:rPr>
          <w:rFonts w:eastAsia="Calibri"/>
        </w:rPr>
      </w:pPr>
      <w:r w:rsidRPr="00A33799">
        <w:rPr>
          <w:rFonts w:eastAsia="Calibri"/>
        </w:rPr>
        <w:t>15.2. už mokinio maitinimą.</w:t>
      </w:r>
    </w:p>
    <w:p w14:paraId="7FDCDE8C" w14:textId="77777777" w:rsidR="001B18F5" w:rsidRPr="00A33799" w:rsidRDefault="001B18F5" w:rsidP="00A33799">
      <w:pPr>
        <w:ind w:firstLine="1134"/>
        <w:jc w:val="both"/>
        <w:rPr>
          <w:rFonts w:eastAsia="Calibri"/>
        </w:rPr>
      </w:pPr>
      <w:r w:rsidRPr="00A33799">
        <w:rPr>
          <w:rFonts w:eastAsia="Calibri"/>
        </w:rPr>
        <w:t>16. Tėvai (kiti teisėti vaiko atstovai), kuriems priklauso mokesčio lengvatos, centro direktoriui ar kitam direktoriaus įgaliotam asmeniui pateikia:</w:t>
      </w:r>
    </w:p>
    <w:p w14:paraId="5752A914" w14:textId="31BFC70C" w:rsidR="001B18F5" w:rsidRPr="00A33799" w:rsidRDefault="001B18F5" w:rsidP="00A33799">
      <w:pPr>
        <w:ind w:firstLine="1134"/>
        <w:jc w:val="both"/>
        <w:rPr>
          <w:rFonts w:eastAsia="Calibri"/>
        </w:rPr>
      </w:pPr>
      <w:r w:rsidRPr="00A33799">
        <w:rPr>
          <w:rFonts w:eastAsia="Calibri"/>
        </w:rPr>
        <w:t xml:space="preserve">16.1. aprašo 8.1 </w:t>
      </w:r>
      <w:r w:rsidR="00560416" w:rsidRPr="00A33799">
        <w:rPr>
          <w:rFonts w:eastAsia="Calibri"/>
        </w:rPr>
        <w:t>papunktyje</w:t>
      </w:r>
      <w:r w:rsidRPr="00A33799">
        <w:rPr>
          <w:rFonts w:eastAsia="Calibri"/>
        </w:rPr>
        <w:t xml:space="preserve"> numatytai lengvatai – pažymą iš rajono savivaldybės administracijos Socialinės paramos skyriaus apie pašalpos gavimą (lengvata taikoma nuo socialinės pašalpos paskyrimo datos, pateikus įstaigai pažymą ne vėliau kaip per 2 savaites);</w:t>
      </w:r>
    </w:p>
    <w:p w14:paraId="192D46CD" w14:textId="63C281DE" w:rsidR="001B18F5" w:rsidRPr="00A33799" w:rsidRDefault="001B18F5" w:rsidP="00A33799">
      <w:pPr>
        <w:ind w:firstLine="1134"/>
        <w:jc w:val="both"/>
        <w:rPr>
          <w:rFonts w:eastAsia="Calibri"/>
        </w:rPr>
      </w:pPr>
      <w:r w:rsidRPr="00A33799">
        <w:rPr>
          <w:rFonts w:eastAsia="Calibri"/>
        </w:rPr>
        <w:t xml:space="preserve">16.2. aprašo 8.4 </w:t>
      </w:r>
      <w:r w:rsidR="00560416" w:rsidRPr="00A33799">
        <w:rPr>
          <w:rFonts w:eastAsia="Calibri"/>
        </w:rPr>
        <w:t>papunktyje</w:t>
      </w:r>
      <w:r w:rsidRPr="00A33799">
        <w:rPr>
          <w:rFonts w:eastAsia="Calibri"/>
        </w:rPr>
        <w:t xml:space="preserve"> numatytai lengvatai – gydytojo raštiškas nurodymas (Forma Nr. E027-1) dėl pritaikyto maitinimo;</w:t>
      </w:r>
    </w:p>
    <w:p w14:paraId="7901D47A" w14:textId="6FBC134F" w:rsidR="001B18F5" w:rsidRPr="00A33799" w:rsidRDefault="001B18F5" w:rsidP="00A33799">
      <w:pPr>
        <w:ind w:firstLine="1134"/>
        <w:jc w:val="both"/>
        <w:rPr>
          <w:rFonts w:eastAsia="Calibri"/>
        </w:rPr>
      </w:pPr>
      <w:r w:rsidRPr="00A33799">
        <w:rPr>
          <w:rFonts w:eastAsia="Calibri"/>
        </w:rPr>
        <w:t>16.3. aprašo 9.1 papunktyje ir 13 punkte numatytai lengvatai – pažymą iš seniūnijos, kurioje deklaruota gyvenamoji vieta, apie šeimos sudėtį ir pažymą iš mokymo įstaigos (jei vaikai iki 24 m. ir mokosi dieninėse visų tipų ugdymo įstaigose);</w:t>
      </w:r>
    </w:p>
    <w:p w14:paraId="56413A64" w14:textId="1D3DA9E6" w:rsidR="001B18F5" w:rsidRPr="00A33799" w:rsidRDefault="001B18F5" w:rsidP="00A33799">
      <w:pPr>
        <w:ind w:firstLine="1134"/>
        <w:jc w:val="both"/>
        <w:rPr>
          <w:rFonts w:eastAsia="Calibri"/>
        </w:rPr>
      </w:pPr>
      <w:r w:rsidRPr="00A33799">
        <w:rPr>
          <w:rFonts w:eastAsia="Calibri"/>
        </w:rPr>
        <w:t>16.4. aprašo 9.2 papunktyje numatytai lengvatai – pažymą iš mokymosi įstaigos;</w:t>
      </w:r>
    </w:p>
    <w:p w14:paraId="1F69E1BA" w14:textId="77777777" w:rsidR="001B18F5" w:rsidRPr="00A33799" w:rsidRDefault="001B18F5" w:rsidP="00A33799">
      <w:pPr>
        <w:ind w:firstLine="1134"/>
        <w:jc w:val="both"/>
        <w:rPr>
          <w:rFonts w:eastAsia="Calibri"/>
        </w:rPr>
      </w:pPr>
      <w:r w:rsidRPr="00A33799">
        <w:rPr>
          <w:rFonts w:eastAsia="Calibri"/>
        </w:rPr>
        <w:t>16.5. aprašo 9.3 papunktyje numatytai lengvatai – neįgalumo pažymėjimą ar kitus neįgalumą patvirtinančius dokumentus (pvz. neįgalumo lygio pažymą, sprendimą dėl vaiko neįgalumo lygio nustatymo);</w:t>
      </w:r>
    </w:p>
    <w:p w14:paraId="3C05566A" w14:textId="77777777" w:rsidR="001B18F5" w:rsidRPr="00A33799" w:rsidRDefault="001B18F5" w:rsidP="00A33799">
      <w:pPr>
        <w:ind w:firstLine="1134"/>
        <w:jc w:val="both"/>
        <w:rPr>
          <w:rFonts w:eastAsia="Calibri"/>
        </w:rPr>
      </w:pPr>
      <w:r w:rsidRPr="00A33799">
        <w:rPr>
          <w:rFonts w:eastAsia="Calibri"/>
        </w:rPr>
        <w:t>16.6. aprašo 9.4 papunktyje numatytai lengvatai – pažymą iš karinio dalinio, kuriame atliekama karinė tarnyba.</w:t>
      </w:r>
    </w:p>
    <w:p w14:paraId="33D1030A" w14:textId="77777777" w:rsidR="001B18F5" w:rsidRPr="00A33799" w:rsidRDefault="001B18F5" w:rsidP="00A33799">
      <w:pPr>
        <w:ind w:firstLine="1134"/>
        <w:jc w:val="both"/>
        <w:rPr>
          <w:rFonts w:eastAsia="Calibri"/>
        </w:rPr>
      </w:pPr>
      <w:r w:rsidRPr="00A33799">
        <w:rPr>
          <w:rFonts w:eastAsia="Calibri"/>
        </w:rPr>
        <w:t>17. Pažymas, kuriomis vadovaujantis atleidžiama nuo mokesčio arba taikomos mokesčio lengvatos, tėvai (kiti teisėti vaiko atstovai) pateikia centro direktoriui ar kitam centro direktoriaus įgaliotam asmeniui, priimant vaiką į centrą. Pažymos atnaujinamos kartą per metus iki einamųjų metų spalio 1 d.; socialinės pašalpos pažymos – pasibaigus galiojimo terminui.</w:t>
      </w:r>
    </w:p>
    <w:p w14:paraId="746E6B00" w14:textId="77777777" w:rsidR="001B18F5" w:rsidRPr="00A33799" w:rsidRDefault="001B18F5" w:rsidP="00A33799">
      <w:pPr>
        <w:ind w:firstLine="1134"/>
        <w:jc w:val="both"/>
        <w:rPr>
          <w:rFonts w:eastAsia="Calibri"/>
        </w:rPr>
      </w:pPr>
      <w:r w:rsidRPr="00A33799">
        <w:rPr>
          <w:rFonts w:eastAsia="Calibri"/>
        </w:rPr>
        <w:t>18. Laiku nepateikus reikiamų dokumentų, mokestis skaičiuojamas bendra tvarka.</w:t>
      </w:r>
    </w:p>
    <w:p w14:paraId="4B0BCD12" w14:textId="77777777" w:rsidR="001B18F5" w:rsidRPr="00A33799" w:rsidRDefault="001B18F5" w:rsidP="00A33799">
      <w:pPr>
        <w:ind w:firstLine="1134"/>
        <w:jc w:val="both"/>
        <w:rPr>
          <w:rFonts w:eastAsia="Calibri"/>
        </w:rPr>
      </w:pPr>
      <w:r w:rsidRPr="00A33799">
        <w:rPr>
          <w:rFonts w:eastAsia="Calibri"/>
        </w:rPr>
        <w:t>19. Atsiradus teisei į lengvatą, tėvai (kiti teisėti vaiko atstovai) pateikia pažymas centro direktoriui ar kitam centro direktoriaus įgaliotam asmeniui. Teisei į lengvatą pasibaigus, tėvai (kiti teisėti vaiko atstovai) informuoja centro direktorių ar kitą centro direktoriaus įgaliotą asmenį.</w:t>
      </w:r>
    </w:p>
    <w:p w14:paraId="1EC6FEF0" w14:textId="77777777" w:rsidR="001B18F5" w:rsidRPr="00A33799" w:rsidRDefault="001B18F5" w:rsidP="00A33799">
      <w:pPr>
        <w:ind w:firstLine="1134"/>
        <w:jc w:val="both"/>
        <w:rPr>
          <w:rFonts w:eastAsia="Calibri"/>
        </w:rPr>
      </w:pPr>
      <w:r w:rsidRPr="00A33799">
        <w:rPr>
          <w:rFonts w:eastAsia="Calibri"/>
        </w:rPr>
        <w:t>20. Centro direktorius vienašališkai turi teisę išbraukti vaiką iš ikimokyklinio ugdymo ar pailgintos dienos grupės sąrašų, jei:</w:t>
      </w:r>
    </w:p>
    <w:p w14:paraId="532EF708" w14:textId="77777777" w:rsidR="001B18F5" w:rsidRPr="00A33799" w:rsidRDefault="001B18F5" w:rsidP="00A33799">
      <w:pPr>
        <w:ind w:firstLine="1134"/>
        <w:jc w:val="both"/>
        <w:rPr>
          <w:rFonts w:eastAsia="Calibri"/>
        </w:rPr>
      </w:pPr>
      <w:r w:rsidRPr="00A33799">
        <w:rPr>
          <w:rFonts w:eastAsia="Calibri"/>
        </w:rPr>
        <w:t>20.1. vaikas be pateisinamos priežasties nelanko centro daugiau nei du mėnesius. Pateisinama priežastis – vaiko liga, laikas praleistas gydymo ar reabilitacijos įstaigose, tėvų kasmetinės, nemokamos atostogos;</w:t>
      </w:r>
    </w:p>
    <w:p w14:paraId="4BC7D070" w14:textId="77777777" w:rsidR="001B18F5" w:rsidRPr="00A33799" w:rsidRDefault="001B18F5" w:rsidP="00A33799">
      <w:pPr>
        <w:ind w:firstLine="1134"/>
        <w:jc w:val="both"/>
        <w:rPr>
          <w:rFonts w:eastAsia="Calibri"/>
        </w:rPr>
      </w:pPr>
      <w:r w:rsidRPr="00A33799">
        <w:rPr>
          <w:rFonts w:eastAsia="Calibri"/>
        </w:rPr>
        <w:lastRenderedPageBreak/>
        <w:t>20.2. tėvai (kiti teisėti vaiko atstovai) 2 mėnesius nemoka apskaičiuoto mokesčio.</w:t>
      </w:r>
    </w:p>
    <w:p w14:paraId="4B942D0E" w14:textId="77777777" w:rsidR="001B18F5" w:rsidRPr="00A33799" w:rsidRDefault="001B18F5" w:rsidP="00A33799">
      <w:pPr>
        <w:ind w:firstLine="1134"/>
        <w:jc w:val="both"/>
        <w:rPr>
          <w:rFonts w:eastAsia="Calibri"/>
        </w:rPr>
      </w:pPr>
      <w:r w:rsidRPr="00A33799">
        <w:rPr>
          <w:rFonts w:eastAsia="Calibri"/>
        </w:rPr>
        <w:t>21. Centro direktorius ar kitas centro direktoriaus įgaliotas asmuo supažindina tėvus (kitus teisėtus vaiko atstovus) su šiuo aprašu.</w:t>
      </w:r>
    </w:p>
    <w:p w14:paraId="0E916029" w14:textId="77777777" w:rsidR="001B18F5" w:rsidRPr="00A33799" w:rsidRDefault="001B18F5" w:rsidP="00A33799">
      <w:pPr>
        <w:ind w:firstLine="1134"/>
        <w:jc w:val="both"/>
        <w:rPr>
          <w:rFonts w:eastAsia="Calibri"/>
        </w:rPr>
      </w:pPr>
      <w:r w:rsidRPr="00A33799">
        <w:rPr>
          <w:rFonts w:eastAsia="Calibri"/>
        </w:rPr>
        <w:t>22. Tėvai (kiti teisėti vaiko atstovai) pasirašytinai mokymo sutartyje patvirtina, kad su šia tvarka susipažino.</w:t>
      </w:r>
    </w:p>
    <w:p w14:paraId="7A22B1D9" w14:textId="77777777" w:rsidR="001B18F5" w:rsidRPr="00A33799" w:rsidRDefault="001B18F5" w:rsidP="00A33799">
      <w:pPr>
        <w:ind w:firstLine="1134"/>
        <w:jc w:val="both"/>
        <w:rPr>
          <w:rFonts w:eastAsia="Calibri"/>
        </w:rPr>
      </w:pPr>
      <w:r w:rsidRPr="00A33799">
        <w:rPr>
          <w:rFonts w:eastAsia="Calibri"/>
        </w:rPr>
        <w:t>23. Centro direktorius kontroliuoja, kad mokestis būtų teisingai apskaičiuotas ir sumokėtas laiku, taiko teisines priemones, užtikrinančias mokesčio surinkimą.</w:t>
      </w:r>
    </w:p>
    <w:p w14:paraId="200DD170" w14:textId="77777777" w:rsidR="001B18F5" w:rsidRPr="00A33799" w:rsidRDefault="001B18F5" w:rsidP="00A33799">
      <w:pPr>
        <w:jc w:val="both"/>
        <w:rPr>
          <w:rFonts w:eastAsia="Calibri"/>
        </w:rPr>
      </w:pPr>
    </w:p>
    <w:p w14:paraId="4D28760D" w14:textId="77777777" w:rsidR="001B18F5" w:rsidRPr="00A33799" w:rsidRDefault="001B18F5" w:rsidP="00A33799">
      <w:pPr>
        <w:jc w:val="center"/>
        <w:rPr>
          <w:rFonts w:eastAsia="Calibri"/>
          <w:b/>
          <w:bCs/>
        </w:rPr>
      </w:pPr>
      <w:r w:rsidRPr="00A33799">
        <w:rPr>
          <w:rFonts w:eastAsia="Calibri"/>
          <w:b/>
          <w:bCs/>
        </w:rPr>
        <w:t>V SKYRIUS</w:t>
      </w:r>
    </w:p>
    <w:p w14:paraId="2445ABB0" w14:textId="77777777" w:rsidR="001B18F5" w:rsidRPr="00A33799" w:rsidRDefault="001B18F5" w:rsidP="00A33799">
      <w:pPr>
        <w:jc w:val="center"/>
        <w:rPr>
          <w:rFonts w:eastAsia="Calibri"/>
          <w:b/>
          <w:bCs/>
        </w:rPr>
      </w:pPr>
      <w:r w:rsidRPr="00A33799">
        <w:rPr>
          <w:rFonts w:eastAsia="Calibri"/>
          <w:b/>
          <w:bCs/>
        </w:rPr>
        <w:t>BAIGIAMOSIOS NUOSTATOS</w:t>
      </w:r>
    </w:p>
    <w:p w14:paraId="1FD8460C" w14:textId="77777777" w:rsidR="001B18F5" w:rsidRPr="00A33799" w:rsidRDefault="001B18F5" w:rsidP="00A33799">
      <w:pPr>
        <w:jc w:val="center"/>
        <w:rPr>
          <w:rFonts w:eastAsia="Calibri"/>
        </w:rPr>
      </w:pPr>
    </w:p>
    <w:p w14:paraId="4703FC4C" w14:textId="77777777" w:rsidR="001B18F5" w:rsidRPr="001B18F5" w:rsidRDefault="001B18F5" w:rsidP="00A33799">
      <w:pPr>
        <w:ind w:firstLine="1134"/>
        <w:jc w:val="both"/>
        <w:rPr>
          <w:rFonts w:eastAsia="Calibri"/>
        </w:rPr>
      </w:pPr>
      <w:r w:rsidRPr="00A33799">
        <w:rPr>
          <w:rFonts w:eastAsia="Calibri"/>
        </w:rPr>
        <w:t>24. Aprašas skelbiamas Ukmergės savivaldybės bei centro internetinėje svetainėje</w:t>
      </w:r>
      <w:r w:rsidRPr="001B18F5">
        <w:rPr>
          <w:rFonts w:eastAsia="Calibri"/>
        </w:rPr>
        <w:t>.</w:t>
      </w:r>
    </w:p>
    <w:p w14:paraId="42411CCC" w14:textId="77777777" w:rsidR="001B18F5" w:rsidRPr="001B18F5" w:rsidRDefault="001B18F5" w:rsidP="001B18F5">
      <w:pPr>
        <w:spacing w:line="259" w:lineRule="auto"/>
        <w:jc w:val="both"/>
        <w:rPr>
          <w:rFonts w:eastAsia="Calibri"/>
        </w:rPr>
      </w:pPr>
    </w:p>
    <w:p w14:paraId="239CF008" w14:textId="37BA51B7" w:rsidR="00A33799" w:rsidRPr="00644430" w:rsidRDefault="001B18F5" w:rsidP="00644430">
      <w:pPr>
        <w:spacing w:line="259" w:lineRule="auto"/>
        <w:jc w:val="center"/>
        <w:rPr>
          <w:rFonts w:eastAsia="Calibri"/>
        </w:rPr>
      </w:pPr>
      <w:r w:rsidRPr="001B18F5">
        <w:rPr>
          <w:rFonts w:eastAsia="Calibri"/>
        </w:rPr>
        <w:t>__________________________</w:t>
      </w:r>
    </w:p>
    <w:sectPr w:rsidR="00A33799" w:rsidRPr="00644430" w:rsidSect="00304D8B">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C2C2A" w14:textId="77777777" w:rsidR="00BB4DAE" w:rsidRDefault="00BB4DAE" w:rsidP="00015D43">
      <w:r>
        <w:separator/>
      </w:r>
    </w:p>
  </w:endnote>
  <w:endnote w:type="continuationSeparator" w:id="0">
    <w:p w14:paraId="6F7F600F" w14:textId="77777777" w:rsidR="00BB4DAE" w:rsidRDefault="00BB4DAE" w:rsidP="0001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1B86D" w14:textId="77777777" w:rsidR="00BB4DAE" w:rsidRDefault="00BB4DAE" w:rsidP="00015D43">
      <w:r>
        <w:separator/>
      </w:r>
    </w:p>
  </w:footnote>
  <w:footnote w:type="continuationSeparator" w:id="0">
    <w:p w14:paraId="03F733E8" w14:textId="77777777" w:rsidR="00BB4DAE" w:rsidRDefault="00BB4DAE" w:rsidP="00015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062432"/>
      <w:docPartObj>
        <w:docPartGallery w:val="Page Numbers (Top of Page)"/>
        <w:docPartUnique/>
      </w:docPartObj>
    </w:sdtPr>
    <w:sdtEndPr/>
    <w:sdtContent>
      <w:p w14:paraId="742145B9" w14:textId="12882D05" w:rsidR="00BB4DAE" w:rsidRDefault="00BB4DAE" w:rsidP="00304D8B">
        <w:pPr>
          <w:pStyle w:val="Antrats"/>
          <w:jc w:val="center"/>
        </w:pPr>
        <w:r>
          <w:fldChar w:fldCharType="begin"/>
        </w:r>
        <w:r>
          <w:instrText>PAGE   \* MERGEFORMAT</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2CE"/>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1991"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4927F99"/>
    <w:multiLevelType w:val="hybridMultilevel"/>
    <w:tmpl w:val="C6CE6E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464721"/>
    <w:multiLevelType w:val="hybridMultilevel"/>
    <w:tmpl w:val="0DCA516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E3D4F9D"/>
    <w:multiLevelType w:val="multilevel"/>
    <w:tmpl w:val="931AF5C0"/>
    <w:lvl w:ilvl="0">
      <w:start w:val="1"/>
      <w:numFmt w:val="decimal"/>
      <w:isLgl/>
      <w:suff w:val="space"/>
      <w:lvlText w:val="%1."/>
      <w:lvlJc w:val="left"/>
      <w:pPr>
        <w:ind w:left="3830" w:firstLine="567"/>
      </w:pPr>
      <w:rPr>
        <w:b w:val="0"/>
        <w:i w:val="0"/>
        <w:strike w:val="0"/>
        <w:color w:val="auto"/>
      </w:rPr>
    </w:lvl>
    <w:lvl w:ilvl="1">
      <w:start w:val="1"/>
      <w:numFmt w:val="decimal"/>
      <w:suff w:val="space"/>
      <w:lvlText w:val="%1.%2."/>
      <w:lvlJc w:val="left"/>
      <w:pPr>
        <w:ind w:left="3830" w:firstLine="567"/>
      </w:pPr>
      <w:rPr>
        <w:b w:val="0"/>
      </w:rPr>
    </w:lvl>
    <w:lvl w:ilvl="2">
      <w:start w:val="1"/>
      <w:numFmt w:val="decimal"/>
      <w:suff w:val="space"/>
      <w:lvlText w:val="%1.%2.%3."/>
      <w:lvlJc w:val="left"/>
      <w:pPr>
        <w:ind w:left="3829" w:firstLine="567"/>
      </w:pPr>
    </w:lvl>
    <w:lvl w:ilvl="3">
      <w:start w:val="1"/>
      <w:numFmt w:val="decimal"/>
      <w:isLgl/>
      <w:lvlText w:val="%1.%2.%3.%4."/>
      <w:lvlJc w:val="left"/>
      <w:pPr>
        <w:tabs>
          <w:tab w:val="num" w:pos="4396"/>
        </w:tabs>
        <w:ind w:left="3829" w:firstLine="567"/>
      </w:pPr>
    </w:lvl>
    <w:lvl w:ilvl="4">
      <w:numFmt w:val="decimal"/>
      <w:lvlText w:val="%1.%2.%3.%4.%5."/>
      <w:lvlJc w:val="left"/>
      <w:pPr>
        <w:tabs>
          <w:tab w:val="num" w:pos="4837"/>
        </w:tabs>
        <w:ind w:left="3829" w:firstLine="0"/>
      </w:pPr>
    </w:lvl>
    <w:lvl w:ilvl="5">
      <w:numFmt w:val="decimal"/>
      <w:lvlText w:val="%1.%2.%3.%4.%5.%6"/>
      <w:lvlJc w:val="left"/>
      <w:pPr>
        <w:tabs>
          <w:tab w:val="num" w:pos="4981"/>
        </w:tabs>
        <w:ind w:left="4981" w:hanging="1152"/>
      </w:pPr>
    </w:lvl>
    <w:lvl w:ilvl="6">
      <w:numFmt w:val="decimal"/>
      <w:lvlText w:val="%1.%2.%3.%4.%5.%6.%7"/>
      <w:lvlJc w:val="left"/>
      <w:pPr>
        <w:tabs>
          <w:tab w:val="num" w:pos="5125"/>
        </w:tabs>
        <w:ind w:left="5125" w:hanging="1296"/>
      </w:pPr>
    </w:lvl>
    <w:lvl w:ilvl="7">
      <w:numFmt w:val="decimal"/>
      <w:lvlText w:val="%1.%2.%3.%4.%5.%6.%7.%8"/>
      <w:lvlJc w:val="left"/>
      <w:pPr>
        <w:tabs>
          <w:tab w:val="num" w:pos="5269"/>
        </w:tabs>
        <w:ind w:left="5269" w:hanging="1440"/>
      </w:pPr>
    </w:lvl>
    <w:lvl w:ilvl="8">
      <w:numFmt w:val="decimal"/>
      <w:lvlText w:val="%1.%2.%3.%4.%5.%6.%7.%8.%9"/>
      <w:lvlJc w:val="left"/>
      <w:pPr>
        <w:tabs>
          <w:tab w:val="num" w:pos="3829"/>
        </w:tabs>
        <w:ind w:left="3829" w:firstLine="567"/>
      </w:pPr>
    </w:lvl>
  </w:abstractNum>
  <w:abstractNum w:abstractNumId="4" w15:restartNumberingAfterBreak="0">
    <w:nsid w:val="252B2728"/>
    <w:multiLevelType w:val="hybridMultilevel"/>
    <w:tmpl w:val="CB5E5236"/>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5" w15:restartNumberingAfterBreak="0">
    <w:nsid w:val="291F4856"/>
    <w:multiLevelType w:val="hybridMultilevel"/>
    <w:tmpl w:val="906031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026CCA"/>
    <w:multiLevelType w:val="hybridMultilevel"/>
    <w:tmpl w:val="0CAA142C"/>
    <w:lvl w:ilvl="0" w:tplc="D1AA0610">
      <w:start w:val="1"/>
      <w:numFmt w:val="decimal"/>
      <w:lvlText w:val="%1."/>
      <w:lvlJc w:val="left"/>
      <w:pPr>
        <w:ind w:left="480" w:hanging="360"/>
      </w:pPr>
      <w:rPr>
        <w:rFonts w:hint="default"/>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7" w15:restartNumberingAfterBreak="0">
    <w:nsid w:val="35320AF0"/>
    <w:multiLevelType w:val="hybridMultilevel"/>
    <w:tmpl w:val="C50E34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5C92ABC"/>
    <w:multiLevelType w:val="hybridMultilevel"/>
    <w:tmpl w:val="23028B2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 w15:restartNumberingAfterBreak="0">
    <w:nsid w:val="4FB6395D"/>
    <w:multiLevelType w:val="hybridMultilevel"/>
    <w:tmpl w:val="31B8C6E4"/>
    <w:lvl w:ilvl="0" w:tplc="43DA5592">
      <w:start w:val="1"/>
      <w:numFmt w:val="decimal"/>
      <w:lvlText w:val="%1."/>
      <w:lvlJc w:val="left"/>
      <w:pPr>
        <w:ind w:left="1500" w:hanging="360"/>
      </w:pPr>
      <w:rPr>
        <w:rFonts w:ascii="TimesLT" w:hAnsi="TimesLT"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0" w15:restartNumberingAfterBreak="0">
    <w:nsid w:val="56FD6220"/>
    <w:multiLevelType w:val="hybridMultilevel"/>
    <w:tmpl w:val="0A7471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4782EC5"/>
    <w:multiLevelType w:val="multilevel"/>
    <w:tmpl w:val="D0E6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34B5D72"/>
    <w:multiLevelType w:val="hybridMultilevel"/>
    <w:tmpl w:val="BDDAFBD0"/>
    <w:lvl w:ilvl="0" w:tplc="9AAADF64">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4" w15:restartNumberingAfterBreak="0">
    <w:nsid w:val="7A6A7AAC"/>
    <w:multiLevelType w:val="hybridMultilevel"/>
    <w:tmpl w:val="78420C0C"/>
    <w:lvl w:ilvl="0" w:tplc="A3FCA4FA">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
    <w:abstractNumId w:val="14"/>
  </w:num>
  <w:num w:numId="4">
    <w:abstractNumId w:val="1"/>
  </w:num>
  <w:num w:numId="5">
    <w:abstractNumId w:val="5"/>
  </w:num>
  <w:num w:numId="6">
    <w:abstractNumId w:val="12"/>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6"/>
  </w:num>
  <w:num w:numId="12">
    <w:abstractNumId w:val="10"/>
  </w:num>
  <w:num w:numId="13">
    <w:abstractNumId w:val="8"/>
  </w:num>
  <w:num w:numId="14">
    <w:abstractNumId w:val="13"/>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F9E"/>
    <w:rsid w:val="000012D3"/>
    <w:rsid w:val="0000174F"/>
    <w:rsid w:val="00001D20"/>
    <w:rsid w:val="000027F6"/>
    <w:rsid w:val="000038FA"/>
    <w:rsid w:val="00004FFF"/>
    <w:rsid w:val="00005053"/>
    <w:rsid w:val="00005B2B"/>
    <w:rsid w:val="00006298"/>
    <w:rsid w:val="000064FD"/>
    <w:rsid w:val="0000740A"/>
    <w:rsid w:val="00010384"/>
    <w:rsid w:val="00010DBB"/>
    <w:rsid w:val="00010E6D"/>
    <w:rsid w:val="000117B3"/>
    <w:rsid w:val="00012206"/>
    <w:rsid w:val="000127D5"/>
    <w:rsid w:val="00012920"/>
    <w:rsid w:val="000151E7"/>
    <w:rsid w:val="00015495"/>
    <w:rsid w:val="00015D43"/>
    <w:rsid w:val="0001602B"/>
    <w:rsid w:val="0001649C"/>
    <w:rsid w:val="000214C6"/>
    <w:rsid w:val="000218F1"/>
    <w:rsid w:val="0002350C"/>
    <w:rsid w:val="000252E5"/>
    <w:rsid w:val="0003013A"/>
    <w:rsid w:val="00030767"/>
    <w:rsid w:val="000318BA"/>
    <w:rsid w:val="00031B1F"/>
    <w:rsid w:val="000321B2"/>
    <w:rsid w:val="000332E3"/>
    <w:rsid w:val="000343EE"/>
    <w:rsid w:val="0003486E"/>
    <w:rsid w:val="000358E6"/>
    <w:rsid w:val="00036AD9"/>
    <w:rsid w:val="00036C40"/>
    <w:rsid w:val="00037B0D"/>
    <w:rsid w:val="000434D0"/>
    <w:rsid w:val="00043AB1"/>
    <w:rsid w:val="00044CC2"/>
    <w:rsid w:val="000460AD"/>
    <w:rsid w:val="00046AE0"/>
    <w:rsid w:val="000476BA"/>
    <w:rsid w:val="00047BDA"/>
    <w:rsid w:val="0005106D"/>
    <w:rsid w:val="000532E6"/>
    <w:rsid w:val="00053759"/>
    <w:rsid w:val="000550A6"/>
    <w:rsid w:val="000550B2"/>
    <w:rsid w:val="0005640F"/>
    <w:rsid w:val="0006079E"/>
    <w:rsid w:val="00060B17"/>
    <w:rsid w:val="000624A8"/>
    <w:rsid w:val="000646AA"/>
    <w:rsid w:val="00064C0B"/>
    <w:rsid w:val="00067B32"/>
    <w:rsid w:val="00071C4E"/>
    <w:rsid w:val="00071E45"/>
    <w:rsid w:val="000724DE"/>
    <w:rsid w:val="000772BF"/>
    <w:rsid w:val="00077488"/>
    <w:rsid w:val="000776C9"/>
    <w:rsid w:val="0008050D"/>
    <w:rsid w:val="00082EEC"/>
    <w:rsid w:val="0008428D"/>
    <w:rsid w:val="00084F5A"/>
    <w:rsid w:val="0008566D"/>
    <w:rsid w:val="000901B6"/>
    <w:rsid w:val="00090F33"/>
    <w:rsid w:val="0009161D"/>
    <w:rsid w:val="00091690"/>
    <w:rsid w:val="00092706"/>
    <w:rsid w:val="000928F9"/>
    <w:rsid w:val="00094BDE"/>
    <w:rsid w:val="00095F62"/>
    <w:rsid w:val="000960BD"/>
    <w:rsid w:val="00097BDA"/>
    <w:rsid w:val="000A0E27"/>
    <w:rsid w:val="000A1306"/>
    <w:rsid w:val="000A293B"/>
    <w:rsid w:val="000A341A"/>
    <w:rsid w:val="000A4601"/>
    <w:rsid w:val="000A47BE"/>
    <w:rsid w:val="000A4E97"/>
    <w:rsid w:val="000A5BF6"/>
    <w:rsid w:val="000A765D"/>
    <w:rsid w:val="000A7836"/>
    <w:rsid w:val="000A7DE7"/>
    <w:rsid w:val="000B143C"/>
    <w:rsid w:val="000B1CFF"/>
    <w:rsid w:val="000B316B"/>
    <w:rsid w:val="000B3519"/>
    <w:rsid w:val="000B51D7"/>
    <w:rsid w:val="000B696C"/>
    <w:rsid w:val="000B70DC"/>
    <w:rsid w:val="000C3707"/>
    <w:rsid w:val="000C41E0"/>
    <w:rsid w:val="000C4CC0"/>
    <w:rsid w:val="000C6194"/>
    <w:rsid w:val="000C6320"/>
    <w:rsid w:val="000C6B43"/>
    <w:rsid w:val="000D16FB"/>
    <w:rsid w:val="000D2737"/>
    <w:rsid w:val="000D4679"/>
    <w:rsid w:val="000D47A2"/>
    <w:rsid w:val="000D4E38"/>
    <w:rsid w:val="000D53DF"/>
    <w:rsid w:val="000D53EA"/>
    <w:rsid w:val="000E052B"/>
    <w:rsid w:val="000E0AEA"/>
    <w:rsid w:val="000E0BEE"/>
    <w:rsid w:val="000E3189"/>
    <w:rsid w:val="000E3732"/>
    <w:rsid w:val="000E5095"/>
    <w:rsid w:val="000E7D1B"/>
    <w:rsid w:val="000F0115"/>
    <w:rsid w:val="000F029A"/>
    <w:rsid w:val="000F050A"/>
    <w:rsid w:val="000F13BF"/>
    <w:rsid w:val="000F1634"/>
    <w:rsid w:val="000F1722"/>
    <w:rsid w:val="000F2A33"/>
    <w:rsid w:val="000F4FC2"/>
    <w:rsid w:val="000F5C7A"/>
    <w:rsid w:val="000F626C"/>
    <w:rsid w:val="000F7A35"/>
    <w:rsid w:val="00101D1D"/>
    <w:rsid w:val="0010260D"/>
    <w:rsid w:val="0010260E"/>
    <w:rsid w:val="00103163"/>
    <w:rsid w:val="0010563F"/>
    <w:rsid w:val="00105DD1"/>
    <w:rsid w:val="00106B4D"/>
    <w:rsid w:val="00106FF3"/>
    <w:rsid w:val="001072B9"/>
    <w:rsid w:val="001103EF"/>
    <w:rsid w:val="0011138D"/>
    <w:rsid w:val="001114B1"/>
    <w:rsid w:val="0011239B"/>
    <w:rsid w:val="00112ADC"/>
    <w:rsid w:val="001132A0"/>
    <w:rsid w:val="00114017"/>
    <w:rsid w:val="0011639F"/>
    <w:rsid w:val="001167A7"/>
    <w:rsid w:val="0011680D"/>
    <w:rsid w:val="00121D8F"/>
    <w:rsid w:val="00123EDC"/>
    <w:rsid w:val="00124135"/>
    <w:rsid w:val="00124333"/>
    <w:rsid w:val="001257D5"/>
    <w:rsid w:val="001312E5"/>
    <w:rsid w:val="00132577"/>
    <w:rsid w:val="00133BD1"/>
    <w:rsid w:val="001348F2"/>
    <w:rsid w:val="00134C41"/>
    <w:rsid w:val="001362DC"/>
    <w:rsid w:val="00136E0D"/>
    <w:rsid w:val="001374B3"/>
    <w:rsid w:val="00137B32"/>
    <w:rsid w:val="00137C88"/>
    <w:rsid w:val="0014042D"/>
    <w:rsid w:val="00142A8A"/>
    <w:rsid w:val="001443AD"/>
    <w:rsid w:val="0014738C"/>
    <w:rsid w:val="00150DED"/>
    <w:rsid w:val="00154001"/>
    <w:rsid w:val="001542F0"/>
    <w:rsid w:val="00154F02"/>
    <w:rsid w:val="00156DDC"/>
    <w:rsid w:val="00160002"/>
    <w:rsid w:val="0016025C"/>
    <w:rsid w:val="00160311"/>
    <w:rsid w:val="00160F57"/>
    <w:rsid w:val="0016172D"/>
    <w:rsid w:val="001619CC"/>
    <w:rsid w:val="00161C84"/>
    <w:rsid w:val="00161C9C"/>
    <w:rsid w:val="00161E29"/>
    <w:rsid w:val="00161F7E"/>
    <w:rsid w:val="001625E0"/>
    <w:rsid w:val="00163641"/>
    <w:rsid w:val="00164062"/>
    <w:rsid w:val="00164B97"/>
    <w:rsid w:val="001660B5"/>
    <w:rsid w:val="0017068C"/>
    <w:rsid w:val="00170C06"/>
    <w:rsid w:val="001714EC"/>
    <w:rsid w:val="00172317"/>
    <w:rsid w:val="001724F9"/>
    <w:rsid w:val="00172811"/>
    <w:rsid w:val="00172B4A"/>
    <w:rsid w:val="0017441D"/>
    <w:rsid w:val="00175EC5"/>
    <w:rsid w:val="00176B46"/>
    <w:rsid w:val="00177506"/>
    <w:rsid w:val="00177D36"/>
    <w:rsid w:val="001807C5"/>
    <w:rsid w:val="001823F0"/>
    <w:rsid w:val="00182A04"/>
    <w:rsid w:val="00182D40"/>
    <w:rsid w:val="00183CE9"/>
    <w:rsid w:val="00186206"/>
    <w:rsid w:val="00186264"/>
    <w:rsid w:val="00186BA4"/>
    <w:rsid w:val="001874A4"/>
    <w:rsid w:val="00187EB5"/>
    <w:rsid w:val="00191FC2"/>
    <w:rsid w:val="001931CE"/>
    <w:rsid w:val="001969B4"/>
    <w:rsid w:val="0019704F"/>
    <w:rsid w:val="00197BCE"/>
    <w:rsid w:val="00197DF1"/>
    <w:rsid w:val="001A08CC"/>
    <w:rsid w:val="001A08FE"/>
    <w:rsid w:val="001A0FC5"/>
    <w:rsid w:val="001A1BD0"/>
    <w:rsid w:val="001A207F"/>
    <w:rsid w:val="001A322B"/>
    <w:rsid w:val="001A434B"/>
    <w:rsid w:val="001A45B1"/>
    <w:rsid w:val="001A4603"/>
    <w:rsid w:val="001A5364"/>
    <w:rsid w:val="001A560B"/>
    <w:rsid w:val="001A5638"/>
    <w:rsid w:val="001B18F5"/>
    <w:rsid w:val="001B2B63"/>
    <w:rsid w:val="001B2CBC"/>
    <w:rsid w:val="001B3C06"/>
    <w:rsid w:val="001B4A9D"/>
    <w:rsid w:val="001B5987"/>
    <w:rsid w:val="001C0246"/>
    <w:rsid w:val="001C05D0"/>
    <w:rsid w:val="001C084B"/>
    <w:rsid w:val="001C100E"/>
    <w:rsid w:val="001C1CFA"/>
    <w:rsid w:val="001C23EE"/>
    <w:rsid w:val="001C2D89"/>
    <w:rsid w:val="001C3963"/>
    <w:rsid w:val="001C54B7"/>
    <w:rsid w:val="001C61E9"/>
    <w:rsid w:val="001C747A"/>
    <w:rsid w:val="001D13C1"/>
    <w:rsid w:val="001D1D9A"/>
    <w:rsid w:val="001D2139"/>
    <w:rsid w:val="001D236C"/>
    <w:rsid w:val="001D3811"/>
    <w:rsid w:val="001D39A2"/>
    <w:rsid w:val="001D3F32"/>
    <w:rsid w:val="001D41B0"/>
    <w:rsid w:val="001D5834"/>
    <w:rsid w:val="001D5C80"/>
    <w:rsid w:val="001D6375"/>
    <w:rsid w:val="001E0788"/>
    <w:rsid w:val="001E084A"/>
    <w:rsid w:val="001E0DC6"/>
    <w:rsid w:val="001E104E"/>
    <w:rsid w:val="001E14D1"/>
    <w:rsid w:val="001E22F4"/>
    <w:rsid w:val="001E4075"/>
    <w:rsid w:val="001E48D1"/>
    <w:rsid w:val="001E49B9"/>
    <w:rsid w:val="001E4F9E"/>
    <w:rsid w:val="001E5515"/>
    <w:rsid w:val="001E678D"/>
    <w:rsid w:val="001E791A"/>
    <w:rsid w:val="001E7C00"/>
    <w:rsid w:val="001F011F"/>
    <w:rsid w:val="001F0254"/>
    <w:rsid w:val="001F03A7"/>
    <w:rsid w:val="001F271E"/>
    <w:rsid w:val="001F2A04"/>
    <w:rsid w:val="001F3ED1"/>
    <w:rsid w:val="001F407F"/>
    <w:rsid w:val="001F4CD2"/>
    <w:rsid w:val="001F5112"/>
    <w:rsid w:val="001F5809"/>
    <w:rsid w:val="001F6695"/>
    <w:rsid w:val="001F6739"/>
    <w:rsid w:val="001F6CFB"/>
    <w:rsid w:val="001F72AE"/>
    <w:rsid w:val="001F78BD"/>
    <w:rsid w:val="00200A06"/>
    <w:rsid w:val="002028EE"/>
    <w:rsid w:val="00202D11"/>
    <w:rsid w:val="002036F5"/>
    <w:rsid w:val="0020558D"/>
    <w:rsid w:val="0020775E"/>
    <w:rsid w:val="00210A0F"/>
    <w:rsid w:val="00211D78"/>
    <w:rsid w:val="002129A0"/>
    <w:rsid w:val="00212AF5"/>
    <w:rsid w:val="00212B65"/>
    <w:rsid w:val="00214BD5"/>
    <w:rsid w:val="002159D4"/>
    <w:rsid w:val="002159F1"/>
    <w:rsid w:val="00217FA2"/>
    <w:rsid w:val="002208BA"/>
    <w:rsid w:val="00221118"/>
    <w:rsid w:val="002223F5"/>
    <w:rsid w:val="00223DB0"/>
    <w:rsid w:val="0022489F"/>
    <w:rsid w:val="00224EB5"/>
    <w:rsid w:val="002253CD"/>
    <w:rsid w:val="00225519"/>
    <w:rsid w:val="0022555F"/>
    <w:rsid w:val="00226CE3"/>
    <w:rsid w:val="002277AF"/>
    <w:rsid w:val="00227A5F"/>
    <w:rsid w:val="00230F77"/>
    <w:rsid w:val="00233489"/>
    <w:rsid w:val="0023364E"/>
    <w:rsid w:val="002336FF"/>
    <w:rsid w:val="00235762"/>
    <w:rsid w:val="00235A19"/>
    <w:rsid w:val="00235B62"/>
    <w:rsid w:val="00236182"/>
    <w:rsid w:val="002369A5"/>
    <w:rsid w:val="00236FA9"/>
    <w:rsid w:val="0023760B"/>
    <w:rsid w:val="0023763B"/>
    <w:rsid w:val="00241C4A"/>
    <w:rsid w:val="00241CBD"/>
    <w:rsid w:val="0024226A"/>
    <w:rsid w:val="002431CB"/>
    <w:rsid w:val="0024539D"/>
    <w:rsid w:val="00246158"/>
    <w:rsid w:val="002517BA"/>
    <w:rsid w:val="00251924"/>
    <w:rsid w:val="0025249A"/>
    <w:rsid w:val="0025290F"/>
    <w:rsid w:val="002543DF"/>
    <w:rsid w:val="00255287"/>
    <w:rsid w:val="0025553E"/>
    <w:rsid w:val="00255E77"/>
    <w:rsid w:val="0025650D"/>
    <w:rsid w:val="00256A5B"/>
    <w:rsid w:val="00256BB0"/>
    <w:rsid w:val="002575CD"/>
    <w:rsid w:val="0026071F"/>
    <w:rsid w:val="002611B2"/>
    <w:rsid w:val="00261CA5"/>
    <w:rsid w:val="00261F9F"/>
    <w:rsid w:val="00263060"/>
    <w:rsid w:val="002630D7"/>
    <w:rsid w:val="002635F8"/>
    <w:rsid w:val="00263C66"/>
    <w:rsid w:val="002649C4"/>
    <w:rsid w:val="00264FA5"/>
    <w:rsid w:val="002657E2"/>
    <w:rsid w:val="00265E9F"/>
    <w:rsid w:val="00270378"/>
    <w:rsid w:val="002712C4"/>
    <w:rsid w:val="00272B9A"/>
    <w:rsid w:val="00273723"/>
    <w:rsid w:val="002739BD"/>
    <w:rsid w:val="00274B31"/>
    <w:rsid w:val="002752E2"/>
    <w:rsid w:val="0027564E"/>
    <w:rsid w:val="00275A6A"/>
    <w:rsid w:val="00275D03"/>
    <w:rsid w:val="00276B90"/>
    <w:rsid w:val="00277002"/>
    <w:rsid w:val="00280402"/>
    <w:rsid w:val="00280C4F"/>
    <w:rsid w:val="00280D6C"/>
    <w:rsid w:val="00281A14"/>
    <w:rsid w:val="00283329"/>
    <w:rsid w:val="00284BA5"/>
    <w:rsid w:val="00285B72"/>
    <w:rsid w:val="00286E03"/>
    <w:rsid w:val="00287614"/>
    <w:rsid w:val="002876BC"/>
    <w:rsid w:val="00291A81"/>
    <w:rsid w:val="002956E1"/>
    <w:rsid w:val="0029596D"/>
    <w:rsid w:val="002969B1"/>
    <w:rsid w:val="0029789F"/>
    <w:rsid w:val="00297B13"/>
    <w:rsid w:val="002A116D"/>
    <w:rsid w:val="002A14B5"/>
    <w:rsid w:val="002A1E36"/>
    <w:rsid w:val="002A2195"/>
    <w:rsid w:val="002A2F50"/>
    <w:rsid w:val="002A6EB1"/>
    <w:rsid w:val="002A75D4"/>
    <w:rsid w:val="002B0936"/>
    <w:rsid w:val="002B1307"/>
    <w:rsid w:val="002B13FD"/>
    <w:rsid w:val="002B171A"/>
    <w:rsid w:val="002B199D"/>
    <w:rsid w:val="002B263B"/>
    <w:rsid w:val="002B2954"/>
    <w:rsid w:val="002B3467"/>
    <w:rsid w:val="002B3585"/>
    <w:rsid w:val="002B5184"/>
    <w:rsid w:val="002B5462"/>
    <w:rsid w:val="002B7642"/>
    <w:rsid w:val="002B77D1"/>
    <w:rsid w:val="002C1A21"/>
    <w:rsid w:val="002C1DC1"/>
    <w:rsid w:val="002C330C"/>
    <w:rsid w:val="002C3549"/>
    <w:rsid w:val="002C482C"/>
    <w:rsid w:val="002C50E2"/>
    <w:rsid w:val="002C57E5"/>
    <w:rsid w:val="002C639A"/>
    <w:rsid w:val="002C6771"/>
    <w:rsid w:val="002D051C"/>
    <w:rsid w:val="002D05FF"/>
    <w:rsid w:val="002D0E88"/>
    <w:rsid w:val="002D36EF"/>
    <w:rsid w:val="002D3D3B"/>
    <w:rsid w:val="002D436D"/>
    <w:rsid w:val="002D6644"/>
    <w:rsid w:val="002D6849"/>
    <w:rsid w:val="002D7B7B"/>
    <w:rsid w:val="002E023C"/>
    <w:rsid w:val="002E188D"/>
    <w:rsid w:val="002E20DF"/>
    <w:rsid w:val="002E325E"/>
    <w:rsid w:val="002E3B68"/>
    <w:rsid w:val="002E4BE4"/>
    <w:rsid w:val="002E569C"/>
    <w:rsid w:val="002E5F96"/>
    <w:rsid w:val="002E6007"/>
    <w:rsid w:val="002E61CB"/>
    <w:rsid w:val="002E73E5"/>
    <w:rsid w:val="002E7C0A"/>
    <w:rsid w:val="002F08B1"/>
    <w:rsid w:val="002F1DA9"/>
    <w:rsid w:val="002F2969"/>
    <w:rsid w:val="002F4BD3"/>
    <w:rsid w:val="002F4D49"/>
    <w:rsid w:val="002F58D8"/>
    <w:rsid w:val="002F604A"/>
    <w:rsid w:val="002F66A1"/>
    <w:rsid w:val="002F680C"/>
    <w:rsid w:val="002F6A58"/>
    <w:rsid w:val="002F711F"/>
    <w:rsid w:val="003001FB"/>
    <w:rsid w:val="00300C0C"/>
    <w:rsid w:val="00302959"/>
    <w:rsid w:val="00304D8B"/>
    <w:rsid w:val="00306F39"/>
    <w:rsid w:val="00310BE3"/>
    <w:rsid w:val="0031132F"/>
    <w:rsid w:val="00311573"/>
    <w:rsid w:val="0031295D"/>
    <w:rsid w:val="00312BB6"/>
    <w:rsid w:val="003159D6"/>
    <w:rsid w:val="0031714C"/>
    <w:rsid w:val="003178D2"/>
    <w:rsid w:val="0032176F"/>
    <w:rsid w:val="00321D5B"/>
    <w:rsid w:val="00322D6E"/>
    <w:rsid w:val="00322ED7"/>
    <w:rsid w:val="00322F52"/>
    <w:rsid w:val="00323A0E"/>
    <w:rsid w:val="00323ADE"/>
    <w:rsid w:val="003244E9"/>
    <w:rsid w:val="00325F3B"/>
    <w:rsid w:val="00326C4D"/>
    <w:rsid w:val="00330779"/>
    <w:rsid w:val="00333621"/>
    <w:rsid w:val="00333A37"/>
    <w:rsid w:val="003362CA"/>
    <w:rsid w:val="003374FF"/>
    <w:rsid w:val="0034023D"/>
    <w:rsid w:val="003428FC"/>
    <w:rsid w:val="00344C60"/>
    <w:rsid w:val="00345EC2"/>
    <w:rsid w:val="003469FF"/>
    <w:rsid w:val="00346C8D"/>
    <w:rsid w:val="0035058A"/>
    <w:rsid w:val="0035081F"/>
    <w:rsid w:val="0035168E"/>
    <w:rsid w:val="00351E72"/>
    <w:rsid w:val="003533A9"/>
    <w:rsid w:val="00354142"/>
    <w:rsid w:val="00355A4E"/>
    <w:rsid w:val="00355E4A"/>
    <w:rsid w:val="00362833"/>
    <w:rsid w:val="00364374"/>
    <w:rsid w:val="003658B2"/>
    <w:rsid w:val="003669D3"/>
    <w:rsid w:val="00366C13"/>
    <w:rsid w:val="00370536"/>
    <w:rsid w:val="0037337D"/>
    <w:rsid w:val="003735F8"/>
    <w:rsid w:val="00373724"/>
    <w:rsid w:val="00374EEF"/>
    <w:rsid w:val="00375B44"/>
    <w:rsid w:val="0037602E"/>
    <w:rsid w:val="003768AC"/>
    <w:rsid w:val="00381A08"/>
    <w:rsid w:val="00383325"/>
    <w:rsid w:val="00384D2E"/>
    <w:rsid w:val="003858FD"/>
    <w:rsid w:val="003860CA"/>
    <w:rsid w:val="00387FA7"/>
    <w:rsid w:val="003900D8"/>
    <w:rsid w:val="00390550"/>
    <w:rsid w:val="00390A70"/>
    <w:rsid w:val="00391914"/>
    <w:rsid w:val="0039351D"/>
    <w:rsid w:val="00394103"/>
    <w:rsid w:val="00394B27"/>
    <w:rsid w:val="00395703"/>
    <w:rsid w:val="003A068B"/>
    <w:rsid w:val="003A1A98"/>
    <w:rsid w:val="003A1C42"/>
    <w:rsid w:val="003A1E5E"/>
    <w:rsid w:val="003A51F7"/>
    <w:rsid w:val="003A5E13"/>
    <w:rsid w:val="003A66E3"/>
    <w:rsid w:val="003B0FB8"/>
    <w:rsid w:val="003B2163"/>
    <w:rsid w:val="003B2CC5"/>
    <w:rsid w:val="003B378A"/>
    <w:rsid w:val="003B4C0A"/>
    <w:rsid w:val="003B686E"/>
    <w:rsid w:val="003B71E8"/>
    <w:rsid w:val="003B7C5E"/>
    <w:rsid w:val="003C0CDF"/>
    <w:rsid w:val="003C219E"/>
    <w:rsid w:val="003C266C"/>
    <w:rsid w:val="003C3088"/>
    <w:rsid w:val="003C4055"/>
    <w:rsid w:val="003C4A63"/>
    <w:rsid w:val="003C4F1E"/>
    <w:rsid w:val="003C538A"/>
    <w:rsid w:val="003C5E68"/>
    <w:rsid w:val="003C77D5"/>
    <w:rsid w:val="003C7865"/>
    <w:rsid w:val="003C79F4"/>
    <w:rsid w:val="003D0334"/>
    <w:rsid w:val="003D0737"/>
    <w:rsid w:val="003D466E"/>
    <w:rsid w:val="003D520B"/>
    <w:rsid w:val="003E2084"/>
    <w:rsid w:val="003E22B9"/>
    <w:rsid w:val="003E4EF8"/>
    <w:rsid w:val="003E5178"/>
    <w:rsid w:val="003E6638"/>
    <w:rsid w:val="003E720C"/>
    <w:rsid w:val="003E7C60"/>
    <w:rsid w:val="003F0379"/>
    <w:rsid w:val="003F08B0"/>
    <w:rsid w:val="003F11BE"/>
    <w:rsid w:val="003F1835"/>
    <w:rsid w:val="003F1CFB"/>
    <w:rsid w:val="003F1EDD"/>
    <w:rsid w:val="003F2FBC"/>
    <w:rsid w:val="003F3113"/>
    <w:rsid w:val="003F3CC4"/>
    <w:rsid w:val="003F50D1"/>
    <w:rsid w:val="003F5A61"/>
    <w:rsid w:val="003F71CF"/>
    <w:rsid w:val="00401E49"/>
    <w:rsid w:val="00402B9F"/>
    <w:rsid w:val="0040452A"/>
    <w:rsid w:val="004051A0"/>
    <w:rsid w:val="00405BF4"/>
    <w:rsid w:val="00405D3B"/>
    <w:rsid w:val="00410879"/>
    <w:rsid w:val="004112A0"/>
    <w:rsid w:val="0041371C"/>
    <w:rsid w:val="0041446D"/>
    <w:rsid w:val="00414716"/>
    <w:rsid w:val="00416A66"/>
    <w:rsid w:val="004176E5"/>
    <w:rsid w:val="00423816"/>
    <w:rsid w:val="00425215"/>
    <w:rsid w:val="00425230"/>
    <w:rsid w:val="004263C6"/>
    <w:rsid w:val="0042645D"/>
    <w:rsid w:val="004271CB"/>
    <w:rsid w:val="004279E1"/>
    <w:rsid w:val="00427F1D"/>
    <w:rsid w:val="00430F67"/>
    <w:rsid w:val="00431880"/>
    <w:rsid w:val="00432F16"/>
    <w:rsid w:val="00434ABD"/>
    <w:rsid w:val="00436A4D"/>
    <w:rsid w:val="0043711F"/>
    <w:rsid w:val="004377BB"/>
    <w:rsid w:val="004404E0"/>
    <w:rsid w:val="004410CF"/>
    <w:rsid w:val="00441537"/>
    <w:rsid w:val="00445599"/>
    <w:rsid w:val="004456CA"/>
    <w:rsid w:val="00446930"/>
    <w:rsid w:val="00446F83"/>
    <w:rsid w:val="004476DD"/>
    <w:rsid w:val="00447EC6"/>
    <w:rsid w:val="00450CD1"/>
    <w:rsid w:val="00454467"/>
    <w:rsid w:val="004560AE"/>
    <w:rsid w:val="0045653A"/>
    <w:rsid w:val="00456ABC"/>
    <w:rsid w:val="004576F1"/>
    <w:rsid w:val="00460F2B"/>
    <w:rsid w:val="004621CD"/>
    <w:rsid w:val="00462342"/>
    <w:rsid w:val="004629F9"/>
    <w:rsid w:val="004648BB"/>
    <w:rsid w:val="00464905"/>
    <w:rsid w:val="00465C33"/>
    <w:rsid w:val="0046674E"/>
    <w:rsid w:val="00466AB5"/>
    <w:rsid w:val="00470527"/>
    <w:rsid w:val="00470903"/>
    <w:rsid w:val="00471478"/>
    <w:rsid w:val="00471D50"/>
    <w:rsid w:val="00473462"/>
    <w:rsid w:val="00474D64"/>
    <w:rsid w:val="00475172"/>
    <w:rsid w:val="00475540"/>
    <w:rsid w:val="00477159"/>
    <w:rsid w:val="004800C4"/>
    <w:rsid w:val="00480C8D"/>
    <w:rsid w:val="00481019"/>
    <w:rsid w:val="00481D72"/>
    <w:rsid w:val="00481ED0"/>
    <w:rsid w:val="00483BEC"/>
    <w:rsid w:val="00483F3D"/>
    <w:rsid w:val="00484D6B"/>
    <w:rsid w:val="0048517D"/>
    <w:rsid w:val="00486CDB"/>
    <w:rsid w:val="00487B40"/>
    <w:rsid w:val="00490EC4"/>
    <w:rsid w:val="00492530"/>
    <w:rsid w:val="0049270E"/>
    <w:rsid w:val="00492835"/>
    <w:rsid w:val="00492A41"/>
    <w:rsid w:val="004945DA"/>
    <w:rsid w:val="00494C8D"/>
    <w:rsid w:val="00495B57"/>
    <w:rsid w:val="00496CDC"/>
    <w:rsid w:val="004A1309"/>
    <w:rsid w:val="004A3D61"/>
    <w:rsid w:val="004A3F2B"/>
    <w:rsid w:val="004A515C"/>
    <w:rsid w:val="004A5786"/>
    <w:rsid w:val="004A7BF4"/>
    <w:rsid w:val="004B2294"/>
    <w:rsid w:val="004B3E9C"/>
    <w:rsid w:val="004C0107"/>
    <w:rsid w:val="004C4C85"/>
    <w:rsid w:val="004C4D24"/>
    <w:rsid w:val="004C5A90"/>
    <w:rsid w:val="004C6C2A"/>
    <w:rsid w:val="004C6F48"/>
    <w:rsid w:val="004C7B03"/>
    <w:rsid w:val="004C7D8A"/>
    <w:rsid w:val="004D07CB"/>
    <w:rsid w:val="004D14CF"/>
    <w:rsid w:val="004D3076"/>
    <w:rsid w:val="004D3322"/>
    <w:rsid w:val="004D33C5"/>
    <w:rsid w:val="004D3729"/>
    <w:rsid w:val="004D496E"/>
    <w:rsid w:val="004D4A9F"/>
    <w:rsid w:val="004D4C3F"/>
    <w:rsid w:val="004D5898"/>
    <w:rsid w:val="004D72A9"/>
    <w:rsid w:val="004E169E"/>
    <w:rsid w:val="004E1976"/>
    <w:rsid w:val="004E1ACB"/>
    <w:rsid w:val="004E3958"/>
    <w:rsid w:val="004E409D"/>
    <w:rsid w:val="004E4722"/>
    <w:rsid w:val="004E532C"/>
    <w:rsid w:val="004E7ABE"/>
    <w:rsid w:val="004F2F76"/>
    <w:rsid w:val="004F500A"/>
    <w:rsid w:val="004F5669"/>
    <w:rsid w:val="004F56CC"/>
    <w:rsid w:val="004F76D7"/>
    <w:rsid w:val="004F7918"/>
    <w:rsid w:val="0050033F"/>
    <w:rsid w:val="00500933"/>
    <w:rsid w:val="0050164A"/>
    <w:rsid w:val="00501A0D"/>
    <w:rsid w:val="00502A58"/>
    <w:rsid w:val="0050631F"/>
    <w:rsid w:val="00506C7B"/>
    <w:rsid w:val="005070A6"/>
    <w:rsid w:val="00507D98"/>
    <w:rsid w:val="0051125C"/>
    <w:rsid w:val="00511774"/>
    <w:rsid w:val="00511888"/>
    <w:rsid w:val="00512160"/>
    <w:rsid w:val="0051260E"/>
    <w:rsid w:val="0051311C"/>
    <w:rsid w:val="0051559F"/>
    <w:rsid w:val="0051652E"/>
    <w:rsid w:val="005175EC"/>
    <w:rsid w:val="005208D7"/>
    <w:rsid w:val="00521700"/>
    <w:rsid w:val="0052199E"/>
    <w:rsid w:val="00521A83"/>
    <w:rsid w:val="00521B73"/>
    <w:rsid w:val="00521BC5"/>
    <w:rsid w:val="0052201F"/>
    <w:rsid w:val="0052243D"/>
    <w:rsid w:val="00523290"/>
    <w:rsid w:val="00523481"/>
    <w:rsid w:val="00523C12"/>
    <w:rsid w:val="005250D6"/>
    <w:rsid w:val="00525514"/>
    <w:rsid w:val="00526B2A"/>
    <w:rsid w:val="00530329"/>
    <w:rsid w:val="00530A21"/>
    <w:rsid w:val="0053112F"/>
    <w:rsid w:val="00531813"/>
    <w:rsid w:val="00540708"/>
    <w:rsid w:val="005409E9"/>
    <w:rsid w:val="00541D22"/>
    <w:rsid w:val="00541F65"/>
    <w:rsid w:val="005421E3"/>
    <w:rsid w:val="005433C6"/>
    <w:rsid w:val="005447B5"/>
    <w:rsid w:val="005451C5"/>
    <w:rsid w:val="005474F7"/>
    <w:rsid w:val="00550AC2"/>
    <w:rsid w:val="00550E10"/>
    <w:rsid w:val="00552421"/>
    <w:rsid w:val="00552E54"/>
    <w:rsid w:val="0055318D"/>
    <w:rsid w:val="00553EDA"/>
    <w:rsid w:val="00555886"/>
    <w:rsid w:val="00555962"/>
    <w:rsid w:val="005563C8"/>
    <w:rsid w:val="0055643F"/>
    <w:rsid w:val="00556F6E"/>
    <w:rsid w:val="00557FF6"/>
    <w:rsid w:val="00560416"/>
    <w:rsid w:val="00560CAE"/>
    <w:rsid w:val="00561F86"/>
    <w:rsid w:val="005630A6"/>
    <w:rsid w:val="0056679B"/>
    <w:rsid w:val="0056721F"/>
    <w:rsid w:val="00571836"/>
    <w:rsid w:val="0057225B"/>
    <w:rsid w:val="00572C93"/>
    <w:rsid w:val="00574502"/>
    <w:rsid w:val="00575643"/>
    <w:rsid w:val="00575688"/>
    <w:rsid w:val="005758BE"/>
    <w:rsid w:val="0057605F"/>
    <w:rsid w:val="00576835"/>
    <w:rsid w:val="00576FBB"/>
    <w:rsid w:val="00580097"/>
    <w:rsid w:val="00580DD0"/>
    <w:rsid w:val="005812F8"/>
    <w:rsid w:val="005829ED"/>
    <w:rsid w:val="00583F8E"/>
    <w:rsid w:val="005845F4"/>
    <w:rsid w:val="0058507B"/>
    <w:rsid w:val="0058563E"/>
    <w:rsid w:val="0058606A"/>
    <w:rsid w:val="0058625A"/>
    <w:rsid w:val="00592088"/>
    <w:rsid w:val="00592A3B"/>
    <w:rsid w:val="005945DD"/>
    <w:rsid w:val="005965DA"/>
    <w:rsid w:val="00596A92"/>
    <w:rsid w:val="00597EE8"/>
    <w:rsid w:val="005A1356"/>
    <w:rsid w:val="005A1363"/>
    <w:rsid w:val="005A195A"/>
    <w:rsid w:val="005A1B7D"/>
    <w:rsid w:val="005A22F4"/>
    <w:rsid w:val="005A474E"/>
    <w:rsid w:val="005B0B04"/>
    <w:rsid w:val="005B0C14"/>
    <w:rsid w:val="005B18A3"/>
    <w:rsid w:val="005B243D"/>
    <w:rsid w:val="005B3875"/>
    <w:rsid w:val="005B5E60"/>
    <w:rsid w:val="005B6421"/>
    <w:rsid w:val="005B64C4"/>
    <w:rsid w:val="005B689D"/>
    <w:rsid w:val="005C031B"/>
    <w:rsid w:val="005C0887"/>
    <w:rsid w:val="005C1674"/>
    <w:rsid w:val="005C1846"/>
    <w:rsid w:val="005C3A51"/>
    <w:rsid w:val="005C4FF0"/>
    <w:rsid w:val="005C7797"/>
    <w:rsid w:val="005C7FD5"/>
    <w:rsid w:val="005D0C9A"/>
    <w:rsid w:val="005D0FCA"/>
    <w:rsid w:val="005D1668"/>
    <w:rsid w:val="005D2195"/>
    <w:rsid w:val="005D21AA"/>
    <w:rsid w:val="005D235D"/>
    <w:rsid w:val="005D2ADA"/>
    <w:rsid w:val="005D3266"/>
    <w:rsid w:val="005D3468"/>
    <w:rsid w:val="005D42F0"/>
    <w:rsid w:val="005D50BC"/>
    <w:rsid w:val="005D61D4"/>
    <w:rsid w:val="005D6572"/>
    <w:rsid w:val="005E0357"/>
    <w:rsid w:val="005E15A9"/>
    <w:rsid w:val="005E1662"/>
    <w:rsid w:val="005E1CC3"/>
    <w:rsid w:val="005E353F"/>
    <w:rsid w:val="005E36CC"/>
    <w:rsid w:val="005E51E0"/>
    <w:rsid w:val="005E6522"/>
    <w:rsid w:val="005E6741"/>
    <w:rsid w:val="005E743A"/>
    <w:rsid w:val="005E7F74"/>
    <w:rsid w:val="005F0FA4"/>
    <w:rsid w:val="005F1551"/>
    <w:rsid w:val="005F380C"/>
    <w:rsid w:val="005F4391"/>
    <w:rsid w:val="005F495C"/>
    <w:rsid w:val="005F4988"/>
    <w:rsid w:val="005F5154"/>
    <w:rsid w:val="005F5B59"/>
    <w:rsid w:val="005F6647"/>
    <w:rsid w:val="005F69D2"/>
    <w:rsid w:val="00600613"/>
    <w:rsid w:val="006013B4"/>
    <w:rsid w:val="0060182E"/>
    <w:rsid w:val="006026BA"/>
    <w:rsid w:val="0060270A"/>
    <w:rsid w:val="0060378F"/>
    <w:rsid w:val="00603E2E"/>
    <w:rsid w:val="00604216"/>
    <w:rsid w:val="00604E6A"/>
    <w:rsid w:val="00607060"/>
    <w:rsid w:val="00607435"/>
    <w:rsid w:val="0061084D"/>
    <w:rsid w:val="00610897"/>
    <w:rsid w:val="00611FEA"/>
    <w:rsid w:val="00612119"/>
    <w:rsid w:val="0061303F"/>
    <w:rsid w:val="006134EF"/>
    <w:rsid w:val="00613C4A"/>
    <w:rsid w:val="00614A2E"/>
    <w:rsid w:val="00615992"/>
    <w:rsid w:val="00616EBE"/>
    <w:rsid w:val="00623D74"/>
    <w:rsid w:val="00623F33"/>
    <w:rsid w:val="00624A68"/>
    <w:rsid w:val="006267FB"/>
    <w:rsid w:val="00626F15"/>
    <w:rsid w:val="00630A9A"/>
    <w:rsid w:val="00630E48"/>
    <w:rsid w:val="00632175"/>
    <w:rsid w:val="00633097"/>
    <w:rsid w:val="006348E3"/>
    <w:rsid w:val="00634D1A"/>
    <w:rsid w:val="00634F76"/>
    <w:rsid w:val="00644430"/>
    <w:rsid w:val="006455D4"/>
    <w:rsid w:val="00645A8F"/>
    <w:rsid w:val="00645C1D"/>
    <w:rsid w:val="00645FE7"/>
    <w:rsid w:val="006471B6"/>
    <w:rsid w:val="0064782C"/>
    <w:rsid w:val="00647930"/>
    <w:rsid w:val="00647AAE"/>
    <w:rsid w:val="00651BD2"/>
    <w:rsid w:val="00651EC1"/>
    <w:rsid w:val="00652B3A"/>
    <w:rsid w:val="00652FE4"/>
    <w:rsid w:val="00654392"/>
    <w:rsid w:val="00655A25"/>
    <w:rsid w:val="006565C7"/>
    <w:rsid w:val="00657BC3"/>
    <w:rsid w:val="00657E42"/>
    <w:rsid w:val="006603F9"/>
    <w:rsid w:val="00660515"/>
    <w:rsid w:val="0066159D"/>
    <w:rsid w:val="00664458"/>
    <w:rsid w:val="00664F23"/>
    <w:rsid w:val="006671D5"/>
    <w:rsid w:val="00671080"/>
    <w:rsid w:val="006737EF"/>
    <w:rsid w:val="00674A14"/>
    <w:rsid w:val="00674A88"/>
    <w:rsid w:val="0067563E"/>
    <w:rsid w:val="00676E47"/>
    <w:rsid w:val="006802FB"/>
    <w:rsid w:val="006803C8"/>
    <w:rsid w:val="00680AF8"/>
    <w:rsid w:val="006827AB"/>
    <w:rsid w:val="00682831"/>
    <w:rsid w:val="00682E5A"/>
    <w:rsid w:val="006831CF"/>
    <w:rsid w:val="006845B5"/>
    <w:rsid w:val="00684939"/>
    <w:rsid w:val="00685EF0"/>
    <w:rsid w:val="00687392"/>
    <w:rsid w:val="0069095E"/>
    <w:rsid w:val="00692649"/>
    <w:rsid w:val="00692E35"/>
    <w:rsid w:val="0069646E"/>
    <w:rsid w:val="00696A7C"/>
    <w:rsid w:val="006A00D9"/>
    <w:rsid w:val="006A44F3"/>
    <w:rsid w:val="006A5652"/>
    <w:rsid w:val="006A56A9"/>
    <w:rsid w:val="006B0DC1"/>
    <w:rsid w:val="006B1819"/>
    <w:rsid w:val="006B3597"/>
    <w:rsid w:val="006B3B50"/>
    <w:rsid w:val="006B4C44"/>
    <w:rsid w:val="006B5B7F"/>
    <w:rsid w:val="006B648A"/>
    <w:rsid w:val="006B6E0D"/>
    <w:rsid w:val="006B70EE"/>
    <w:rsid w:val="006C0E78"/>
    <w:rsid w:val="006C111A"/>
    <w:rsid w:val="006C11DB"/>
    <w:rsid w:val="006C31D9"/>
    <w:rsid w:val="006C3210"/>
    <w:rsid w:val="006C4643"/>
    <w:rsid w:val="006C585C"/>
    <w:rsid w:val="006C6642"/>
    <w:rsid w:val="006C7C9D"/>
    <w:rsid w:val="006D079F"/>
    <w:rsid w:val="006D0D17"/>
    <w:rsid w:val="006D0E9F"/>
    <w:rsid w:val="006D144C"/>
    <w:rsid w:val="006D1549"/>
    <w:rsid w:val="006D1FDF"/>
    <w:rsid w:val="006D2158"/>
    <w:rsid w:val="006D3A3A"/>
    <w:rsid w:val="006D3EDA"/>
    <w:rsid w:val="006D4D46"/>
    <w:rsid w:val="006E05F0"/>
    <w:rsid w:val="006E10C3"/>
    <w:rsid w:val="006E2913"/>
    <w:rsid w:val="006E52A7"/>
    <w:rsid w:val="006E57E6"/>
    <w:rsid w:val="006E5A6E"/>
    <w:rsid w:val="006E6C90"/>
    <w:rsid w:val="006E7032"/>
    <w:rsid w:val="006E73DE"/>
    <w:rsid w:val="006E7A0C"/>
    <w:rsid w:val="006E7E6C"/>
    <w:rsid w:val="006F0E96"/>
    <w:rsid w:val="006F2623"/>
    <w:rsid w:val="006F2C52"/>
    <w:rsid w:val="006F30F5"/>
    <w:rsid w:val="006F3C3C"/>
    <w:rsid w:val="006F4F7B"/>
    <w:rsid w:val="006F5CCF"/>
    <w:rsid w:val="006F755A"/>
    <w:rsid w:val="006F7DB3"/>
    <w:rsid w:val="00700587"/>
    <w:rsid w:val="00701D60"/>
    <w:rsid w:val="00702106"/>
    <w:rsid w:val="0070414F"/>
    <w:rsid w:val="00704950"/>
    <w:rsid w:val="007068B2"/>
    <w:rsid w:val="00707996"/>
    <w:rsid w:val="00707DC7"/>
    <w:rsid w:val="00707E09"/>
    <w:rsid w:val="007110EB"/>
    <w:rsid w:val="0071144E"/>
    <w:rsid w:val="00711F8A"/>
    <w:rsid w:val="00711FD3"/>
    <w:rsid w:val="00712A3D"/>
    <w:rsid w:val="0071313D"/>
    <w:rsid w:val="00715EFD"/>
    <w:rsid w:val="007161F3"/>
    <w:rsid w:val="00716315"/>
    <w:rsid w:val="00716A94"/>
    <w:rsid w:val="00716BA0"/>
    <w:rsid w:val="00717252"/>
    <w:rsid w:val="007200BA"/>
    <w:rsid w:val="00720424"/>
    <w:rsid w:val="00722534"/>
    <w:rsid w:val="00723F53"/>
    <w:rsid w:val="0072434F"/>
    <w:rsid w:val="00725B20"/>
    <w:rsid w:val="00726BC6"/>
    <w:rsid w:val="007304AD"/>
    <w:rsid w:val="00731DB9"/>
    <w:rsid w:val="00735636"/>
    <w:rsid w:val="00737697"/>
    <w:rsid w:val="007407EF"/>
    <w:rsid w:val="007418E3"/>
    <w:rsid w:val="0074254A"/>
    <w:rsid w:val="00743C6D"/>
    <w:rsid w:val="00743FDB"/>
    <w:rsid w:val="007457D5"/>
    <w:rsid w:val="00745F40"/>
    <w:rsid w:val="007474E1"/>
    <w:rsid w:val="0075042C"/>
    <w:rsid w:val="00750E0F"/>
    <w:rsid w:val="00754038"/>
    <w:rsid w:val="007544B0"/>
    <w:rsid w:val="00754F12"/>
    <w:rsid w:val="00756719"/>
    <w:rsid w:val="0076087F"/>
    <w:rsid w:val="007609B4"/>
    <w:rsid w:val="00760BCB"/>
    <w:rsid w:val="00760CC8"/>
    <w:rsid w:val="0076141C"/>
    <w:rsid w:val="007618F9"/>
    <w:rsid w:val="0076390D"/>
    <w:rsid w:val="00764484"/>
    <w:rsid w:val="00764948"/>
    <w:rsid w:val="00765494"/>
    <w:rsid w:val="00765ABC"/>
    <w:rsid w:val="00765E55"/>
    <w:rsid w:val="00770149"/>
    <w:rsid w:val="00770F0B"/>
    <w:rsid w:val="00770FD7"/>
    <w:rsid w:val="007732BA"/>
    <w:rsid w:val="00773370"/>
    <w:rsid w:val="007742D9"/>
    <w:rsid w:val="00775176"/>
    <w:rsid w:val="0077591B"/>
    <w:rsid w:val="00775B38"/>
    <w:rsid w:val="00776109"/>
    <w:rsid w:val="007772C7"/>
    <w:rsid w:val="007776DF"/>
    <w:rsid w:val="00780019"/>
    <w:rsid w:val="0078035D"/>
    <w:rsid w:val="00781160"/>
    <w:rsid w:val="00781B94"/>
    <w:rsid w:val="00781D5C"/>
    <w:rsid w:val="0078204C"/>
    <w:rsid w:val="00783C4D"/>
    <w:rsid w:val="007875CD"/>
    <w:rsid w:val="00787EB8"/>
    <w:rsid w:val="007901D0"/>
    <w:rsid w:val="00790967"/>
    <w:rsid w:val="007909B2"/>
    <w:rsid w:val="00790ABE"/>
    <w:rsid w:val="0079165C"/>
    <w:rsid w:val="00791EAC"/>
    <w:rsid w:val="00792218"/>
    <w:rsid w:val="0079588C"/>
    <w:rsid w:val="00797739"/>
    <w:rsid w:val="007A0057"/>
    <w:rsid w:val="007A0BA5"/>
    <w:rsid w:val="007A2002"/>
    <w:rsid w:val="007A353F"/>
    <w:rsid w:val="007A3D9F"/>
    <w:rsid w:val="007A4F15"/>
    <w:rsid w:val="007A5B62"/>
    <w:rsid w:val="007A5BBB"/>
    <w:rsid w:val="007A6811"/>
    <w:rsid w:val="007B223D"/>
    <w:rsid w:val="007B284C"/>
    <w:rsid w:val="007B34D5"/>
    <w:rsid w:val="007B4C2A"/>
    <w:rsid w:val="007B4C54"/>
    <w:rsid w:val="007B5434"/>
    <w:rsid w:val="007B5817"/>
    <w:rsid w:val="007C010F"/>
    <w:rsid w:val="007C05D8"/>
    <w:rsid w:val="007C1289"/>
    <w:rsid w:val="007C1786"/>
    <w:rsid w:val="007C1CA8"/>
    <w:rsid w:val="007C6658"/>
    <w:rsid w:val="007C7995"/>
    <w:rsid w:val="007C7B81"/>
    <w:rsid w:val="007D0B26"/>
    <w:rsid w:val="007D0B76"/>
    <w:rsid w:val="007D22D5"/>
    <w:rsid w:val="007D2377"/>
    <w:rsid w:val="007D2862"/>
    <w:rsid w:val="007D34D4"/>
    <w:rsid w:val="007D40A3"/>
    <w:rsid w:val="007D5A9B"/>
    <w:rsid w:val="007D66A8"/>
    <w:rsid w:val="007D7D2E"/>
    <w:rsid w:val="007E0D27"/>
    <w:rsid w:val="007E1172"/>
    <w:rsid w:val="007E1460"/>
    <w:rsid w:val="007E1CB8"/>
    <w:rsid w:val="007E244B"/>
    <w:rsid w:val="007E5BF6"/>
    <w:rsid w:val="007E61B2"/>
    <w:rsid w:val="007E633A"/>
    <w:rsid w:val="007E63C8"/>
    <w:rsid w:val="007E6714"/>
    <w:rsid w:val="007E6D22"/>
    <w:rsid w:val="007F01DB"/>
    <w:rsid w:val="007F0FF8"/>
    <w:rsid w:val="007F2154"/>
    <w:rsid w:val="007F2316"/>
    <w:rsid w:val="007F2FA4"/>
    <w:rsid w:val="007F2FC3"/>
    <w:rsid w:val="007F301F"/>
    <w:rsid w:val="007F33A9"/>
    <w:rsid w:val="007F6660"/>
    <w:rsid w:val="00801B19"/>
    <w:rsid w:val="008036EC"/>
    <w:rsid w:val="00804383"/>
    <w:rsid w:val="00804C9B"/>
    <w:rsid w:val="008055D0"/>
    <w:rsid w:val="00805A3B"/>
    <w:rsid w:val="00806FEA"/>
    <w:rsid w:val="008079BA"/>
    <w:rsid w:val="00810773"/>
    <w:rsid w:val="00810D9B"/>
    <w:rsid w:val="008118D7"/>
    <w:rsid w:val="00811B26"/>
    <w:rsid w:val="00812FE8"/>
    <w:rsid w:val="00813517"/>
    <w:rsid w:val="008135AA"/>
    <w:rsid w:val="00813906"/>
    <w:rsid w:val="00813A15"/>
    <w:rsid w:val="00813B8F"/>
    <w:rsid w:val="00815E93"/>
    <w:rsid w:val="00816089"/>
    <w:rsid w:val="0081609E"/>
    <w:rsid w:val="0081610D"/>
    <w:rsid w:val="00816F92"/>
    <w:rsid w:val="008170A1"/>
    <w:rsid w:val="0082068A"/>
    <w:rsid w:val="0082112D"/>
    <w:rsid w:val="00821A1A"/>
    <w:rsid w:val="00821E7C"/>
    <w:rsid w:val="00822B1D"/>
    <w:rsid w:val="00823597"/>
    <w:rsid w:val="00824474"/>
    <w:rsid w:val="00825B78"/>
    <w:rsid w:val="00825C87"/>
    <w:rsid w:val="00826329"/>
    <w:rsid w:val="00826FF9"/>
    <w:rsid w:val="0082799E"/>
    <w:rsid w:val="00830789"/>
    <w:rsid w:val="00831D02"/>
    <w:rsid w:val="00831F6C"/>
    <w:rsid w:val="008321E6"/>
    <w:rsid w:val="00832773"/>
    <w:rsid w:val="00832D1D"/>
    <w:rsid w:val="00832FD1"/>
    <w:rsid w:val="00833DBB"/>
    <w:rsid w:val="00834E69"/>
    <w:rsid w:val="008354D5"/>
    <w:rsid w:val="008358C6"/>
    <w:rsid w:val="008358EE"/>
    <w:rsid w:val="00835BD3"/>
    <w:rsid w:val="008367CA"/>
    <w:rsid w:val="00836B4C"/>
    <w:rsid w:val="00836EED"/>
    <w:rsid w:val="00836F7F"/>
    <w:rsid w:val="00837A1C"/>
    <w:rsid w:val="008401D0"/>
    <w:rsid w:val="0084080F"/>
    <w:rsid w:val="0084139C"/>
    <w:rsid w:val="008413CD"/>
    <w:rsid w:val="008422A6"/>
    <w:rsid w:val="00842714"/>
    <w:rsid w:val="00844259"/>
    <w:rsid w:val="008455EA"/>
    <w:rsid w:val="00845FAA"/>
    <w:rsid w:val="0084752E"/>
    <w:rsid w:val="0084788D"/>
    <w:rsid w:val="0085108A"/>
    <w:rsid w:val="008510B1"/>
    <w:rsid w:val="00851646"/>
    <w:rsid w:val="0085268D"/>
    <w:rsid w:val="00852C7C"/>
    <w:rsid w:val="00853142"/>
    <w:rsid w:val="00853409"/>
    <w:rsid w:val="00853828"/>
    <w:rsid w:val="00854D2D"/>
    <w:rsid w:val="00854E7B"/>
    <w:rsid w:val="0085661B"/>
    <w:rsid w:val="0085694C"/>
    <w:rsid w:val="00861FF1"/>
    <w:rsid w:val="008620B7"/>
    <w:rsid w:val="00864596"/>
    <w:rsid w:val="00864A4B"/>
    <w:rsid w:val="0086541F"/>
    <w:rsid w:val="00865A51"/>
    <w:rsid w:val="00867433"/>
    <w:rsid w:val="00870B5D"/>
    <w:rsid w:val="00872762"/>
    <w:rsid w:val="00872B9F"/>
    <w:rsid w:val="00873E4E"/>
    <w:rsid w:val="00874514"/>
    <w:rsid w:val="0087663E"/>
    <w:rsid w:val="00877D38"/>
    <w:rsid w:val="008806E2"/>
    <w:rsid w:val="008816DE"/>
    <w:rsid w:val="0088187B"/>
    <w:rsid w:val="008818B5"/>
    <w:rsid w:val="00881A63"/>
    <w:rsid w:val="00881FC4"/>
    <w:rsid w:val="008821E0"/>
    <w:rsid w:val="008839C1"/>
    <w:rsid w:val="00884698"/>
    <w:rsid w:val="0088474E"/>
    <w:rsid w:val="00885B06"/>
    <w:rsid w:val="00885FF3"/>
    <w:rsid w:val="00886239"/>
    <w:rsid w:val="008869E3"/>
    <w:rsid w:val="0089131D"/>
    <w:rsid w:val="00892507"/>
    <w:rsid w:val="00892683"/>
    <w:rsid w:val="00892B1A"/>
    <w:rsid w:val="00892CA5"/>
    <w:rsid w:val="008937C0"/>
    <w:rsid w:val="00894224"/>
    <w:rsid w:val="00895D98"/>
    <w:rsid w:val="00896B5B"/>
    <w:rsid w:val="008A108E"/>
    <w:rsid w:val="008A2B9D"/>
    <w:rsid w:val="008A3272"/>
    <w:rsid w:val="008A35C0"/>
    <w:rsid w:val="008A3600"/>
    <w:rsid w:val="008A373A"/>
    <w:rsid w:val="008A486E"/>
    <w:rsid w:val="008A4E4E"/>
    <w:rsid w:val="008A623A"/>
    <w:rsid w:val="008A62A4"/>
    <w:rsid w:val="008A6D84"/>
    <w:rsid w:val="008A7828"/>
    <w:rsid w:val="008B0FAE"/>
    <w:rsid w:val="008B14EB"/>
    <w:rsid w:val="008B17E5"/>
    <w:rsid w:val="008B5149"/>
    <w:rsid w:val="008B6E63"/>
    <w:rsid w:val="008B730E"/>
    <w:rsid w:val="008B7988"/>
    <w:rsid w:val="008C0639"/>
    <w:rsid w:val="008C153A"/>
    <w:rsid w:val="008C2678"/>
    <w:rsid w:val="008C27BD"/>
    <w:rsid w:val="008C4371"/>
    <w:rsid w:val="008C5479"/>
    <w:rsid w:val="008C5541"/>
    <w:rsid w:val="008C55AC"/>
    <w:rsid w:val="008C744F"/>
    <w:rsid w:val="008C7F68"/>
    <w:rsid w:val="008D14BC"/>
    <w:rsid w:val="008D3E5E"/>
    <w:rsid w:val="008D4175"/>
    <w:rsid w:val="008D5171"/>
    <w:rsid w:val="008D58B1"/>
    <w:rsid w:val="008D61D0"/>
    <w:rsid w:val="008D694D"/>
    <w:rsid w:val="008E0035"/>
    <w:rsid w:val="008E0754"/>
    <w:rsid w:val="008E0A34"/>
    <w:rsid w:val="008E0B75"/>
    <w:rsid w:val="008E1A21"/>
    <w:rsid w:val="008E1A47"/>
    <w:rsid w:val="008E37EC"/>
    <w:rsid w:val="008E3C7D"/>
    <w:rsid w:val="008E3CEC"/>
    <w:rsid w:val="008E3D2E"/>
    <w:rsid w:val="008E527D"/>
    <w:rsid w:val="008E6025"/>
    <w:rsid w:val="008E6E82"/>
    <w:rsid w:val="008E7005"/>
    <w:rsid w:val="008E74F9"/>
    <w:rsid w:val="008F08E1"/>
    <w:rsid w:val="008F135F"/>
    <w:rsid w:val="008F15D1"/>
    <w:rsid w:val="008F1690"/>
    <w:rsid w:val="008F17A2"/>
    <w:rsid w:val="008F1A62"/>
    <w:rsid w:val="008F20D9"/>
    <w:rsid w:val="008F3797"/>
    <w:rsid w:val="008F4083"/>
    <w:rsid w:val="008F481C"/>
    <w:rsid w:val="008F4ED2"/>
    <w:rsid w:val="008F58D4"/>
    <w:rsid w:val="008F5EB2"/>
    <w:rsid w:val="008F7A80"/>
    <w:rsid w:val="009006A8"/>
    <w:rsid w:val="009009CA"/>
    <w:rsid w:val="00902049"/>
    <w:rsid w:val="00902214"/>
    <w:rsid w:val="00902738"/>
    <w:rsid w:val="0090710C"/>
    <w:rsid w:val="00913D0D"/>
    <w:rsid w:val="00913E86"/>
    <w:rsid w:val="009140C7"/>
    <w:rsid w:val="00915587"/>
    <w:rsid w:val="009157D8"/>
    <w:rsid w:val="00915867"/>
    <w:rsid w:val="00915FC0"/>
    <w:rsid w:val="00916914"/>
    <w:rsid w:val="0091796A"/>
    <w:rsid w:val="00920867"/>
    <w:rsid w:val="00920E1F"/>
    <w:rsid w:val="00921785"/>
    <w:rsid w:val="00921931"/>
    <w:rsid w:val="009225F0"/>
    <w:rsid w:val="0092268E"/>
    <w:rsid w:val="0092395F"/>
    <w:rsid w:val="00931120"/>
    <w:rsid w:val="00931918"/>
    <w:rsid w:val="0093322C"/>
    <w:rsid w:val="00934FCA"/>
    <w:rsid w:val="009408BE"/>
    <w:rsid w:val="00940DFB"/>
    <w:rsid w:val="00941D52"/>
    <w:rsid w:val="0094294C"/>
    <w:rsid w:val="0094296C"/>
    <w:rsid w:val="009433FD"/>
    <w:rsid w:val="009439A2"/>
    <w:rsid w:val="00944B56"/>
    <w:rsid w:val="00945E35"/>
    <w:rsid w:val="00946CA8"/>
    <w:rsid w:val="00946EC2"/>
    <w:rsid w:val="0094705E"/>
    <w:rsid w:val="0094761B"/>
    <w:rsid w:val="00947EA8"/>
    <w:rsid w:val="009508BF"/>
    <w:rsid w:val="00951DDF"/>
    <w:rsid w:val="009531E8"/>
    <w:rsid w:val="00955D33"/>
    <w:rsid w:val="00955F16"/>
    <w:rsid w:val="00956017"/>
    <w:rsid w:val="00956EE8"/>
    <w:rsid w:val="00956F34"/>
    <w:rsid w:val="009605DC"/>
    <w:rsid w:val="00960786"/>
    <w:rsid w:val="009613EA"/>
    <w:rsid w:val="00962A35"/>
    <w:rsid w:val="00962D2B"/>
    <w:rsid w:val="00964288"/>
    <w:rsid w:val="00964489"/>
    <w:rsid w:val="009665C3"/>
    <w:rsid w:val="00966855"/>
    <w:rsid w:val="00967438"/>
    <w:rsid w:val="009712A2"/>
    <w:rsid w:val="00971639"/>
    <w:rsid w:val="009722C7"/>
    <w:rsid w:val="009723CB"/>
    <w:rsid w:val="00972B52"/>
    <w:rsid w:val="00972F06"/>
    <w:rsid w:val="00973C01"/>
    <w:rsid w:val="00973CD2"/>
    <w:rsid w:val="00973EA0"/>
    <w:rsid w:val="00974878"/>
    <w:rsid w:val="00974DF0"/>
    <w:rsid w:val="009802A3"/>
    <w:rsid w:val="0098107D"/>
    <w:rsid w:val="0098370A"/>
    <w:rsid w:val="00983C27"/>
    <w:rsid w:val="00984642"/>
    <w:rsid w:val="0098536E"/>
    <w:rsid w:val="0098547A"/>
    <w:rsid w:val="00986259"/>
    <w:rsid w:val="0098750B"/>
    <w:rsid w:val="00987AF5"/>
    <w:rsid w:val="0099483B"/>
    <w:rsid w:val="00995D29"/>
    <w:rsid w:val="00996538"/>
    <w:rsid w:val="009A29F5"/>
    <w:rsid w:val="009A34C8"/>
    <w:rsid w:val="009A393D"/>
    <w:rsid w:val="009A438F"/>
    <w:rsid w:val="009A4C22"/>
    <w:rsid w:val="009B0209"/>
    <w:rsid w:val="009B48E9"/>
    <w:rsid w:val="009B4D98"/>
    <w:rsid w:val="009B5AB4"/>
    <w:rsid w:val="009B6D12"/>
    <w:rsid w:val="009B6F04"/>
    <w:rsid w:val="009B729C"/>
    <w:rsid w:val="009B7C45"/>
    <w:rsid w:val="009C09CA"/>
    <w:rsid w:val="009C0A0B"/>
    <w:rsid w:val="009C0F24"/>
    <w:rsid w:val="009C3904"/>
    <w:rsid w:val="009C3E21"/>
    <w:rsid w:val="009C46B7"/>
    <w:rsid w:val="009C4CC4"/>
    <w:rsid w:val="009C74C1"/>
    <w:rsid w:val="009D0090"/>
    <w:rsid w:val="009D03E9"/>
    <w:rsid w:val="009D0965"/>
    <w:rsid w:val="009D09EB"/>
    <w:rsid w:val="009D0FD8"/>
    <w:rsid w:val="009D1DEC"/>
    <w:rsid w:val="009D1F13"/>
    <w:rsid w:val="009D23D8"/>
    <w:rsid w:val="009D2600"/>
    <w:rsid w:val="009D448F"/>
    <w:rsid w:val="009D51ED"/>
    <w:rsid w:val="009D6553"/>
    <w:rsid w:val="009D6B83"/>
    <w:rsid w:val="009D720F"/>
    <w:rsid w:val="009E023C"/>
    <w:rsid w:val="009E0645"/>
    <w:rsid w:val="009E07AF"/>
    <w:rsid w:val="009E2B33"/>
    <w:rsid w:val="009E3183"/>
    <w:rsid w:val="009E3F79"/>
    <w:rsid w:val="009E4B3F"/>
    <w:rsid w:val="009F04D2"/>
    <w:rsid w:val="009F1825"/>
    <w:rsid w:val="009F20B8"/>
    <w:rsid w:val="009F3936"/>
    <w:rsid w:val="009F402E"/>
    <w:rsid w:val="009F44F0"/>
    <w:rsid w:val="009F4DFA"/>
    <w:rsid w:val="00A01BF2"/>
    <w:rsid w:val="00A020A6"/>
    <w:rsid w:val="00A0289C"/>
    <w:rsid w:val="00A02D3F"/>
    <w:rsid w:val="00A034C9"/>
    <w:rsid w:val="00A03A98"/>
    <w:rsid w:val="00A03F8F"/>
    <w:rsid w:val="00A04C36"/>
    <w:rsid w:val="00A05104"/>
    <w:rsid w:val="00A05322"/>
    <w:rsid w:val="00A056AC"/>
    <w:rsid w:val="00A0576E"/>
    <w:rsid w:val="00A06C8D"/>
    <w:rsid w:val="00A06CD9"/>
    <w:rsid w:val="00A07BF2"/>
    <w:rsid w:val="00A102CF"/>
    <w:rsid w:val="00A11D89"/>
    <w:rsid w:val="00A135E9"/>
    <w:rsid w:val="00A13A1D"/>
    <w:rsid w:val="00A14BF9"/>
    <w:rsid w:val="00A15B65"/>
    <w:rsid w:val="00A20FE4"/>
    <w:rsid w:val="00A24425"/>
    <w:rsid w:val="00A24850"/>
    <w:rsid w:val="00A25887"/>
    <w:rsid w:val="00A25CD1"/>
    <w:rsid w:val="00A26C44"/>
    <w:rsid w:val="00A27210"/>
    <w:rsid w:val="00A27D81"/>
    <w:rsid w:val="00A31315"/>
    <w:rsid w:val="00A32593"/>
    <w:rsid w:val="00A32945"/>
    <w:rsid w:val="00A33799"/>
    <w:rsid w:val="00A34AC2"/>
    <w:rsid w:val="00A34F6A"/>
    <w:rsid w:val="00A351DB"/>
    <w:rsid w:val="00A35285"/>
    <w:rsid w:val="00A36B83"/>
    <w:rsid w:val="00A37413"/>
    <w:rsid w:val="00A41861"/>
    <w:rsid w:val="00A42913"/>
    <w:rsid w:val="00A42C02"/>
    <w:rsid w:val="00A45327"/>
    <w:rsid w:val="00A46010"/>
    <w:rsid w:val="00A46908"/>
    <w:rsid w:val="00A47B94"/>
    <w:rsid w:val="00A5042C"/>
    <w:rsid w:val="00A51F03"/>
    <w:rsid w:val="00A52B8C"/>
    <w:rsid w:val="00A54C5E"/>
    <w:rsid w:val="00A56764"/>
    <w:rsid w:val="00A56F70"/>
    <w:rsid w:val="00A60561"/>
    <w:rsid w:val="00A60DB5"/>
    <w:rsid w:val="00A618A7"/>
    <w:rsid w:val="00A6205F"/>
    <w:rsid w:val="00A62DD2"/>
    <w:rsid w:val="00A6324B"/>
    <w:rsid w:val="00A63F9D"/>
    <w:rsid w:val="00A63FE0"/>
    <w:rsid w:val="00A6430B"/>
    <w:rsid w:val="00A65232"/>
    <w:rsid w:val="00A66ED5"/>
    <w:rsid w:val="00A66F19"/>
    <w:rsid w:val="00A6708C"/>
    <w:rsid w:val="00A67243"/>
    <w:rsid w:val="00A710E9"/>
    <w:rsid w:val="00A71481"/>
    <w:rsid w:val="00A74C37"/>
    <w:rsid w:val="00A75C2C"/>
    <w:rsid w:val="00A75EFB"/>
    <w:rsid w:val="00A760D0"/>
    <w:rsid w:val="00A77482"/>
    <w:rsid w:val="00A77D26"/>
    <w:rsid w:val="00A77ECE"/>
    <w:rsid w:val="00A77F06"/>
    <w:rsid w:val="00A80166"/>
    <w:rsid w:val="00A803B2"/>
    <w:rsid w:val="00A8065B"/>
    <w:rsid w:val="00A8131B"/>
    <w:rsid w:val="00A82A14"/>
    <w:rsid w:val="00A83BC3"/>
    <w:rsid w:val="00A83C5C"/>
    <w:rsid w:val="00A83DBA"/>
    <w:rsid w:val="00A84F53"/>
    <w:rsid w:val="00A87FF3"/>
    <w:rsid w:val="00A90E39"/>
    <w:rsid w:val="00A91198"/>
    <w:rsid w:val="00A9173D"/>
    <w:rsid w:val="00A928D4"/>
    <w:rsid w:val="00A92A7B"/>
    <w:rsid w:val="00A93920"/>
    <w:rsid w:val="00A93AC3"/>
    <w:rsid w:val="00A95B7B"/>
    <w:rsid w:val="00A967E6"/>
    <w:rsid w:val="00AA0893"/>
    <w:rsid w:val="00AA3A08"/>
    <w:rsid w:val="00AA412E"/>
    <w:rsid w:val="00AA4489"/>
    <w:rsid w:val="00AA52A1"/>
    <w:rsid w:val="00AA7B57"/>
    <w:rsid w:val="00AA7D6D"/>
    <w:rsid w:val="00AB09E1"/>
    <w:rsid w:val="00AB13CA"/>
    <w:rsid w:val="00AB1DC3"/>
    <w:rsid w:val="00AB1E94"/>
    <w:rsid w:val="00AB2354"/>
    <w:rsid w:val="00AB453A"/>
    <w:rsid w:val="00AB4E7C"/>
    <w:rsid w:val="00AB6937"/>
    <w:rsid w:val="00AB7061"/>
    <w:rsid w:val="00AB77F9"/>
    <w:rsid w:val="00AC0EF0"/>
    <w:rsid w:val="00AC2BAC"/>
    <w:rsid w:val="00AC3152"/>
    <w:rsid w:val="00AC3156"/>
    <w:rsid w:val="00AC34F8"/>
    <w:rsid w:val="00AC3B56"/>
    <w:rsid w:val="00AC5218"/>
    <w:rsid w:val="00AC5DFF"/>
    <w:rsid w:val="00AD0F28"/>
    <w:rsid w:val="00AD1302"/>
    <w:rsid w:val="00AD1D43"/>
    <w:rsid w:val="00AD1DA2"/>
    <w:rsid w:val="00AD40F7"/>
    <w:rsid w:val="00AD4D9A"/>
    <w:rsid w:val="00AD5CDC"/>
    <w:rsid w:val="00AD6AE0"/>
    <w:rsid w:val="00AE05CF"/>
    <w:rsid w:val="00AE1571"/>
    <w:rsid w:val="00AE1B9B"/>
    <w:rsid w:val="00AE23BF"/>
    <w:rsid w:val="00AE4D6B"/>
    <w:rsid w:val="00AE5BC8"/>
    <w:rsid w:val="00AE5D80"/>
    <w:rsid w:val="00AE6483"/>
    <w:rsid w:val="00AE70DC"/>
    <w:rsid w:val="00AF01EC"/>
    <w:rsid w:val="00AF2CD3"/>
    <w:rsid w:val="00AF3DB4"/>
    <w:rsid w:val="00AF47C8"/>
    <w:rsid w:val="00AF4F25"/>
    <w:rsid w:val="00AF5D20"/>
    <w:rsid w:val="00AF5EEA"/>
    <w:rsid w:val="00AF67B5"/>
    <w:rsid w:val="00AF693F"/>
    <w:rsid w:val="00AF709F"/>
    <w:rsid w:val="00AF77B4"/>
    <w:rsid w:val="00AF7B01"/>
    <w:rsid w:val="00AF7D08"/>
    <w:rsid w:val="00B007DB"/>
    <w:rsid w:val="00B00E99"/>
    <w:rsid w:val="00B0123F"/>
    <w:rsid w:val="00B03147"/>
    <w:rsid w:val="00B03578"/>
    <w:rsid w:val="00B05194"/>
    <w:rsid w:val="00B05870"/>
    <w:rsid w:val="00B06E0C"/>
    <w:rsid w:val="00B126EB"/>
    <w:rsid w:val="00B145BE"/>
    <w:rsid w:val="00B15361"/>
    <w:rsid w:val="00B1572B"/>
    <w:rsid w:val="00B16F41"/>
    <w:rsid w:val="00B17248"/>
    <w:rsid w:val="00B17905"/>
    <w:rsid w:val="00B20574"/>
    <w:rsid w:val="00B218E3"/>
    <w:rsid w:val="00B22606"/>
    <w:rsid w:val="00B22FA2"/>
    <w:rsid w:val="00B24762"/>
    <w:rsid w:val="00B24F99"/>
    <w:rsid w:val="00B262E1"/>
    <w:rsid w:val="00B27148"/>
    <w:rsid w:val="00B3128C"/>
    <w:rsid w:val="00B32460"/>
    <w:rsid w:val="00B329F2"/>
    <w:rsid w:val="00B32C91"/>
    <w:rsid w:val="00B37042"/>
    <w:rsid w:val="00B3778F"/>
    <w:rsid w:val="00B37808"/>
    <w:rsid w:val="00B37E19"/>
    <w:rsid w:val="00B4154E"/>
    <w:rsid w:val="00B41C81"/>
    <w:rsid w:val="00B4241C"/>
    <w:rsid w:val="00B4243A"/>
    <w:rsid w:val="00B428A4"/>
    <w:rsid w:val="00B42D34"/>
    <w:rsid w:val="00B43A39"/>
    <w:rsid w:val="00B46C62"/>
    <w:rsid w:val="00B47AAD"/>
    <w:rsid w:val="00B47E3D"/>
    <w:rsid w:val="00B507BF"/>
    <w:rsid w:val="00B51CB4"/>
    <w:rsid w:val="00B52CC5"/>
    <w:rsid w:val="00B52CE6"/>
    <w:rsid w:val="00B544EE"/>
    <w:rsid w:val="00B54709"/>
    <w:rsid w:val="00B54D63"/>
    <w:rsid w:val="00B55F30"/>
    <w:rsid w:val="00B564FF"/>
    <w:rsid w:val="00B57B4D"/>
    <w:rsid w:val="00B60DBC"/>
    <w:rsid w:val="00B6183C"/>
    <w:rsid w:val="00B66350"/>
    <w:rsid w:val="00B664B1"/>
    <w:rsid w:val="00B70195"/>
    <w:rsid w:val="00B70846"/>
    <w:rsid w:val="00B70C3B"/>
    <w:rsid w:val="00B711A7"/>
    <w:rsid w:val="00B71257"/>
    <w:rsid w:val="00B71DE8"/>
    <w:rsid w:val="00B726EF"/>
    <w:rsid w:val="00B72D98"/>
    <w:rsid w:val="00B73250"/>
    <w:rsid w:val="00B7371D"/>
    <w:rsid w:val="00B73DB2"/>
    <w:rsid w:val="00B73F44"/>
    <w:rsid w:val="00B750B6"/>
    <w:rsid w:val="00B75CA4"/>
    <w:rsid w:val="00B767C5"/>
    <w:rsid w:val="00B76925"/>
    <w:rsid w:val="00B80141"/>
    <w:rsid w:val="00B8050F"/>
    <w:rsid w:val="00B81504"/>
    <w:rsid w:val="00B81601"/>
    <w:rsid w:val="00B81888"/>
    <w:rsid w:val="00B842BA"/>
    <w:rsid w:val="00B8561D"/>
    <w:rsid w:val="00B85655"/>
    <w:rsid w:val="00B90A5B"/>
    <w:rsid w:val="00B90AF5"/>
    <w:rsid w:val="00B90AFE"/>
    <w:rsid w:val="00B91372"/>
    <w:rsid w:val="00B91453"/>
    <w:rsid w:val="00B924BE"/>
    <w:rsid w:val="00B93623"/>
    <w:rsid w:val="00B95722"/>
    <w:rsid w:val="00B958C7"/>
    <w:rsid w:val="00B95D06"/>
    <w:rsid w:val="00B97A17"/>
    <w:rsid w:val="00B97D5E"/>
    <w:rsid w:val="00BA074A"/>
    <w:rsid w:val="00BA10FB"/>
    <w:rsid w:val="00BA152B"/>
    <w:rsid w:val="00BA3848"/>
    <w:rsid w:val="00BA4AA7"/>
    <w:rsid w:val="00BA5B17"/>
    <w:rsid w:val="00BA5BBA"/>
    <w:rsid w:val="00BB085E"/>
    <w:rsid w:val="00BB0BA8"/>
    <w:rsid w:val="00BB201A"/>
    <w:rsid w:val="00BB2AA1"/>
    <w:rsid w:val="00BB324F"/>
    <w:rsid w:val="00BB3800"/>
    <w:rsid w:val="00BB4DAE"/>
    <w:rsid w:val="00BB6223"/>
    <w:rsid w:val="00BC0344"/>
    <w:rsid w:val="00BC0B20"/>
    <w:rsid w:val="00BC338A"/>
    <w:rsid w:val="00BC48D3"/>
    <w:rsid w:val="00BC50BB"/>
    <w:rsid w:val="00BC56A8"/>
    <w:rsid w:val="00BC5AE7"/>
    <w:rsid w:val="00BC68C3"/>
    <w:rsid w:val="00BD0689"/>
    <w:rsid w:val="00BD1407"/>
    <w:rsid w:val="00BD1CB0"/>
    <w:rsid w:val="00BD2D92"/>
    <w:rsid w:val="00BD412E"/>
    <w:rsid w:val="00BD462E"/>
    <w:rsid w:val="00BD784A"/>
    <w:rsid w:val="00BD7E29"/>
    <w:rsid w:val="00BE1CD1"/>
    <w:rsid w:val="00BE2FF1"/>
    <w:rsid w:val="00BE3026"/>
    <w:rsid w:val="00BE458A"/>
    <w:rsid w:val="00BE5E23"/>
    <w:rsid w:val="00BE72B8"/>
    <w:rsid w:val="00BF0CBD"/>
    <w:rsid w:val="00BF0EEF"/>
    <w:rsid w:val="00BF209D"/>
    <w:rsid w:val="00BF6ED7"/>
    <w:rsid w:val="00C00253"/>
    <w:rsid w:val="00C005E3"/>
    <w:rsid w:val="00C03A53"/>
    <w:rsid w:val="00C04AD7"/>
    <w:rsid w:val="00C05543"/>
    <w:rsid w:val="00C06C46"/>
    <w:rsid w:val="00C076B6"/>
    <w:rsid w:val="00C07904"/>
    <w:rsid w:val="00C10AA8"/>
    <w:rsid w:val="00C14150"/>
    <w:rsid w:val="00C14AE7"/>
    <w:rsid w:val="00C14C8E"/>
    <w:rsid w:val="00C150C1"/>
    <w:rsid w:val="00C151CE"/>
    <w:rsid w:val="00C17791"/>
    <w:rsid w:val="00C21890"/>
    <w:rsid w:val="00C21A8D"/>
    <w:rsid w:val="00C21F33"/>
    <w:rsid w:val="00C21FAD"/>
    <w:rsid w:val="00C23411"/>
    <w:rsid w:val="00C24ABB"/>
    <w:rsid w:val="00C2530C"/>
    <w:rsid w:val="00C25F2E"/>
    <w:rsid w:val="00C2689C"/>
    <w:rsid w:val="00C27104"/>
    <w:rsid w:val="00C27499"/>
    <w:rsid w:val="00C3030C"/>
    <w:rsid w:val="00C30FC8"/>
    <w:rsid w:val="00C31357"/>
    <w:rsid w:val="00C328C2"/>
    <w:rsid w:val="00C33536"/>
    <w:rsid w:val="00C36632"/>
    <w:rsid w:val="00C3761B"/>
    <w:rsid w:val="00C37C40"/>
    <w:rsid w:val="00C37EBC"/>
    <w:rsid w:val="00C40039"/>
    <w:rsid w:val="00C4027C"/>
    <w:rsid w:val="00C404DE"/>
    <w:rsid w:val="00C41CE1"/>
    <w:rsid w:val="00C4207D"/>
    <w:rsid w:val="00C428A1"/>
    <w:rsid w:val="00C45094"/>
    <w:rsid w:val="00C46C80"/>
    <w:rsid w:val="00C47B95"/>
    <w:rsid w:val="00C47F39"/>
    <w:rsid w:val="00C502B3"/>
    <w:rsid w:val="00C51D61"/>
    <w:rsid w:val="00C52A4E"/>
    <w:rsid w:val="00C53B68"/>
    <w:rsid w:val="00C544D5"/>
    <w:rsid w:val="00C54ED4"/>
    <w:rsid w:val="00C564D7"/>
    <w:rsid w:val="00C56F03"/>
    <w:rsid w:val="00C60026"/>
    <w:rsid w:val="00C61158"/>
    <w:rsid w:val="00C61420"/>
    <w:rsid w:val="00C62308"/>
    <w:rsid w:val="00C63B2A"/>
    <w:rsid w:val="00C649AD"/>
    <w:rsid w:val="00C6587F"/>
    <w:rsid w:val="00C6667D"/>
    <w:rsid w:val="00C67884"/>
    <w:rsid w:val="00C702EB"/>
    <w:rsid w:val="00C71297"/>
    <w:rsid w:val="00C7154F"/>
    <w:rsid w:val="00C7181F"/>
    <w:rsid w:val="00C71B79"/>
    <w:rsid w:val="00C71CFD"/>
    <w:rsid w:val="00C73F73"/>
    <w:rsid w:val="00C743A4"/>
    <w:rsid w:val="00C75CC8"/>
    <w:rsid w:val="00C75E0B"/>
    <w:rsid w:val="00C847DC"/>
    <w:rsid w:val="00C848FB"/>
    <w:rsid w:val="00C87193"/>
    <w:rsid w:val="00C902B1"/>
    <w:rsid w:val="00C924B1"/>
    <w:rsid w:val="00C92939"/>
    <w:rsid w:val="00C9336B"/>
    <w:rsid w:val="00C9363B"/>
    <w:rsid w:val="00C93A65"/>
    <w:rsid w:val="00C9408B"/>
    <w:rsid w:val="00C946F1"/>
    <w:rsid w:val="00C94DE0"/>
    <w:rsid w:val="00C96BFE"/>
    <w:rsid w:val="00C97388"/>
    <w:rsid w:val="00C9792D"/>
    <w:rsid w:val="00CA12EB"/>
    <w:rsid w:val="00CA1499"/>
    <w:rsid w:val="00CA1A82"/>
    <w:rsid w:val="00CA2497"/>
    <w:rsid w:val="00CA2722"/>
    <w:rsid w:val="00CA2C0C"/>
    <w:rsid w:val="00CA4363"/>
    <w:rsid w:val="00CA4D3B"/>
    <w:rsid w:val="00CA5B56"/>
    <w:rsid w:val="00CA60B2"/>
    <w:rsid w:val="00CA62AD"/>
    <w:rsid w:val="00CA7389"/>
    <w:rsid w:val="00CA7795"/>
    <w:rsid w:val="00CB27AB"/>
    <w:rsid w:val="00CB2DE9"/>
    <w:rsid w:val="00CB4B14"/>
    <w:rsid w:val="00CB5761"/>
    <w:rsid w:val="00CB578C"/>
    <w:rsid w:val="00CB61AB"/>
    <w:rsid w:val="00CB6702"/>
    <w:rsid w:val="00CB7626"/>
    <w:rsid w:val="00CC2F3B"/>
    <w:rsid w:val="00CC3FDE"/>
    <w:rsid w:val="00CC493B"/>
    <w:rsid w:val="00CC53D6"/>
    <w:rsid w:val="00CC5FAD"/>
    <w:rsid w:val="00CC7FC1"/>
    <w:rsid w:val="00CD64C5"/>
    <w:rsid w:val="00CD73F4"/>
    <w:rsid w:val="00CD79DB"/>
    <w:rsid w:val="00CE0412"/>
    <w:rsid w:val="00CE0B30"/>
    <w:rsid w:val="00CE13AC"/>
    <w:rsid w:val="00CE1873"/>
    <w:rsid w:val="00CE4237"/>
    <w:rsid w:val="00CE4EA6"/>
    <w:rsid w:val="00CE567E"/>
    <w:rsid w:val="00CE7580"/>
    <w:rsid w:val="00CF097B"/>
    <w:rsid w:val="00CF0A8E"/>
    <w:rsid w:val="00CF1E98"/>
    <w:rsid w:val="00CF2187"/>
    <w:rsid w:val="00CF4C4B"/>
    <w:rsid w:val="00CF7D58"/>
    <w:rsid w:val="00D01944"/>
    <w:rsid w:val="00D01A3F"/>
    <w:rsid w:val="00D02972"/>
    <w:rsid w:val="00D0310F"/>
    <w:rsid w:val="00D04816"/>
    <w:rsid w:val="00D04CB9"/>
    <w:rsid w:val="00D04EB3"/>
    <w:rsid w:val="00D051BD"/>
    <w:rsid w:val="00D05C66"/>
    <w:rsid w:val="00D061BF"/>
    <w:rsid w:val="00D064D8"/>
    <w:rsid w:val="00D07076"/>
    <w:rsid w:val="00D0749B"/>
    <w:rsid w:val="00D10F37"/>
    <w:rsid w:val="00D121C0"/>
    <w:rsid w:val="00D13ABB"/>
    <w:rsid w:val="00D13E4C"/>
    <w:rsid w:val="00D153C5"/>
    <w:rsid w:val="00D17CAB"/>
    <w:rsid w:val="00D20475"/>
    <w:rsid w:val="00D228D8"/>
    <w:rsid w:val="00D22A3E"/>
    <w:rsid w:val="00D22B55"/>
    <w:rsid w:val="00D23720"/>
    <w:rsid w:val="00D26777"/>
    <w:rsid w:val="00D2691B"/>
    <w:rsid w:val="00D30731"/>
    <w:rsid w:val="00D31150"/>
    <w:rsid w:val="00D352C9"/>
    <w:rsid w:val="00D41B05"/>
    <w:rsid w:val="00D42E2C"/>
    <w:rsid w:val="00D42FEF"/>
    <w:rsid w:val="00D434C6"/>
    <w:rsid w:val="00D455CD"/>
    <w:rsid w:val="00D4592C"/>
    <w:rsid w:val="00D45E0E"/>
    <w:rsid w:val="00D4663E"/>
    <w:rsid w:val="00D47A7A"/>
    <w:rsid w:val="00D5072B"/>
    <w:rsid w:val="00D51CAD"/>
    <w:rsid w:val="00D51EA3"/>
    <w:rsid w:val="00D555FE"/>
    <w:rsid w:val="00D55B90"/>
    <w:rsid w:val="00D5645B"/>
    <w:rsid w:val="00D607A9"/>
    <w:rsid w:val="00D60932"/>
    <w:rsid w:val="00D6215D"/>
    <w:rsid w:val="00D62932"/>
    <w:rsid w:val="00D62C3D"/>
    <w:rsid w:val="00D63675"/>
    <w:rsid w:val="00D65274"/>
    <w:rsid w:val="00D657F6"/>
    <w:rsid w:val="00D66061"/>
    <w:rsid w:val="00D67405"/>
    <w:rsid w:val="00D70B01"/>
    <w:rsid w:val="00D72A86"/>
    <w:rsid w:val="00D72C39"/>
    <w:rsid w:val="00D72E83"/>
    <w:rsid w:val="00D72EB0"/>
    <w:rsid w:val="00D72F38"/>
    <w:rsid w:val="00D74837"/>
    <w:rsid w:val="00D75034"/>
    <w:rsid w:val="00D755BD"/>
    <w:rsid w:val="00D75F74"/>
    <w:rsid w:val="00D76456"/>
    <w:rsid w:val="00D76E4E"/>
    <w:rsid w:val="00D83A10"/>
    <w:rsid w:val="00D84A3E"/>
    <w:rsid w:val="00D85EE8"/>
    <w:rsid w:val="00D86288"/>
    <w:rsid w:val="00D86861"/>
    <w:rsid w:val="00D87534"/>
    <w:rsid w:val="00D87C72"/>
    <w:rsid w:val="00D90466"/>
    <w:rsid w:val="00D919C9"/>
    <w:rsid w:val="00D9342B"/>
    <w:rsid w:val="00D93B90"/>
    <w:rsid w:val="00D95528"/>
    <w:rsid w:val="00D95D90"/>
    <w:rsid w:val="00D97ECF"/>
    <w:rsid w:val="00DA02C7"/>
    <w:rsid w:val="00DA31F9"/>
    <w:rsid w:val="00DA405A"/>
    <w:rsid w:val="00DA4306"/>
    <w:rsid w:val="00DA481E"/>
    <w:rsid w:val="00DA568B"/>
    <w:rsid w:val="00DA7183"/>
    <w:rsid w:val="00DA7436"/>
    <w:rsid w:val="00DA7517"/>
    <w:rsid w:val="00DA775D"/>
    <w:rsid w:val="00DB2946"/>
    <w:rsid w:val="00DB2D97"/>
    <w:rsid w:val="00DB42F4"/>
    <w:rsid w:val="00DB4669"/>
    <w:rsid w:val="00DB5888"/>
    <w:rsid w:val="00DB5E65"/>
    <w:rsid w:val="00DB62E6"/>
    <w:rsid w:val="00DB6957"/>
    <w:rsid w:val="00DC0449"/>
    <w:rsid w:val="00DC0F63"/>
    <w:rsid w:val="00DC2B80"/>
    <w:rsid w:val="00DC36BE"/>
    <w:rsid w:val="00DC3752"/>
    <w:rsid w:val="00DC3CA2"/>
    <w:rsid w:val="00DC4BC9"/>
    <w:rsid w:val="00DC5816"/>
    <w:rsid w:val="00DC5F9B"/>
    <w:rsid w:val="00DC6590"/>
    <w:rsid w:val="00DC6B9A"/>
    <w:rsid w:val="00DC7D5C"/>
    <w:rsid w:val="00DC7F30"/>
    <w:rsid w:val="00DD114A"/>
    <w:rsid w:val="00DD25C7"/>
    <w:rsid w:val="00DD303F"/>
    <w:rsid w:val="00DD38A0"/>
    <w:rsid w:val="00DD53E4"/>
    <w:rsid w:val="00DD65E2"/>
    <w:rsid w:val="00DD6923"/>
    <w:rsid w:val="00DD717E"/>
    <w:rsid w:val="00DD753E"/>
    <w:rsid w:val="00DD7B11"/>
    <w:rsid w:val="00DD7EE5"/>
    <w:rsid w:val="00DE0E2E"/>
    <w:rsid w:val="00DE18E4"/>
    <w:rsid w:val="00DE19C9"/>
    <w:rsid w:val="00DE22B8"/>
    <w:rsid w:val="00DE22D9"/>
    <w:rsid w:val="00DE2974"/>
    <w:rsid w:val="00DE39E4"/>
    <w:rsid w:val="00DE7BAF"/>
    <w:rsid w:val="00DF1BC6"/>
    <w:rsid w:val="00DF1E57"/>
    <w:rsid w:val="00DF4D00"/>
    <w:rsid w:val="00DF52CC"/>
    <w:rsid w:val="00DF64B8"/>
    <w:rsid w:val="00DF7CE2"/>
    <w:rsid w:val="00E01C69"/>
    <w:rsid w:val="00E033BC"/>
    <w:rsid w:val="00E06CE9"/>
    <w:rsid w:val="00E07385"/>
    <w:rsid w:val="00E07C34"/>
    <w:rsid w:val="00E1048B"/>
    <w:rsid w:val="00E12024"/>
    <w:rsid w:val="00E1204C"/>
    <w:rsid w:val="00E136B2"/>
    <w:rsid w:val="00E14EFB"/>
    <w:rsid w:val="00E15CC8"/>
    <w:rsid w:val="00E169E0"/>
    <w:rsid w:val="00E17EDA"/>
    <w:rsid w:val="00E20B29"/>
    <w:rsid w:val="00E21A1D"/>
    <w:rsid w:val="00E2288E"/>
    <w:rsid w:val="00E23C53"/>
    <w:rsid w:val="00E23FF6"/>
    <w:rsid w:val="00E25502"/>
    <w:rsid w:val="00E30876"/>
    <w:rsid w:val="00E308A5"/>
    <w:rsid w:val="00E310DE"/>
    <w:rsid w:val="00E31693"/>
    <w:rsid w:val="00E31EEB"/>
    <w:rsid w:val="00E322E6"/>
    <w:rsid w:val="00E32B77"/>
    <w:rsid w:val="00E32FE3"/>
    <w:rsid w:val="00E334AB"/>
    <w:rsid w:val="00E33871"/>
    <w:rsid w:val="00E33F01"/>
    <w:rsid w:val="00E36C8A"/>
    <w:rsid w:val="00E37658"/>
    <w:rsid w:val="00E37E85"/>
    <w:rsid w:val="00E40240"/>
    <w:rsid w:val="00E40D16"/>
    <w:rsid w:val="00E41337"/>
    <w:rsid w:val="00E4275E"/>
    <w:rsid w:val="00E45B5F"/>
    <w:rsid w:val="00E46551"/>
    <w:rsid w:val="00E51C84"/>
    <w:rsid w:val="00E523B6"/>
    <w:rsid w:val="00E52B61"/>
    <w:rsid w:val="00E54AEF"/>
    <w:rsid w:val="00E561A0"/>
    <w:rsid w:val="00E573F3"/>
    <w:rsid w:val="00E60451"/>
    <w:rsid w:val="00E60A16"/>
    <w:rsid w:val="00E62408"/>
    <w:rsid w:val="00E62461"/>
    <w:rsid w:val="00E6394A"/>
    <w:rsid w:val="00E64750"/>
    <w:rsid w:val="00E651F0"/>
    <w:rsid w:val="00E66706"/>
    <w:rsid w:val="00E705B3"/>
    <w:rsid w:val="00E71C00"/>
    <w:rsid w:val="00E7224F"/>
    <w:rsid w:val="00E738F8"/>
    <w:rsid w:val="00E75DC3"/>
    <w:rsid w:val="00E76693"/>
    <w:rsid w:val="00E76B4A"/>
    <w:rsid w:val="00E77026"/>
    <w:rsid w:val="00E772F0"/>
    <w:rsid w:val="00E773A4"/>
    <w:rsid w:val="00E773B8"/>
    <w:rsid w:val="00E77B0F"/>
    <w:rsid w:val="00E81086"/>
    <w:rsid w:val="00E83434"/>
    <w:rsid w:val="00E837FD"/>
    <w:rsid w:val="00E86F0F"/>
    <w:rsid w:val="00E877CF"/>
    <w:rsid w:val="00E87F3C"/>
    <w:rsid w:val="00E9029D"/>
    <w:rsid w:val="00E90DAC"/>
    <w:rsid w:val="00E919EE"/>
    <w:rsid w:val="00E9255E"/>
    <w:rsid w:val="00E92E45"/>
    <w:rsid w:val="00E94848"/>
    <w:rsid w:val="00E95207"/>
    <w:rsid w:val="00E95593"/>
    <w:rsid w:val="00E95A1B"/>
    <w:rsid w:val="00E963FC"/>
    <w:rsid w:val="00E96EF7"/>
    <w:rsid w:val="00E97922"/>
    <w:rsid w:val="00E97E01"/>
    <w:rsid w:val="00E97F03"/>
    <w:rsid w:val="00EA110C"/>
    <w:rsid w:val="00EA1FB9"/>
    <w:rsid w:val="00EA5562"/>
    <w:rsid w:val="00EA64BB"/>
    <w:rsid w:val="00EA65A2"/>
    <w:rsid w:val="00EA6A11"/>
    <w:rsid w:val="00EA6A13"/>
    <w:rsid w:val="00EA70B5"/>
    <w:rsid w:val="00EB08F7"/>
    <w:rsid w:val="00EB0EAB"/>
    <w:rsid w:val="00EB14F5"/>
    <w:rsid w:val="00EB2C5B"/>
    <w:rsid w:val="00EB2F1C"/>
    <w:rsid w:val="00EB5CE4"/>
    <w:rsid w:val="00EB6582"/>
    <w:rsid w:val="00EC01CA"/>
    <w:rsid w:val="00EC064A"/>
    <w:rsid w:val="00EC1614"/>
    <w:rsid w:val="00EC2381"/>
    <w:rsid w:val="00EC412F"/>
    <w:rsid w:val="00EC48A4"/>
    <w:rsid w:val="00EC4AD5"/>
    <w:rsid w:val="00EC5659"/>
    <w:rsid w:val="00EC6B4E"/>
    <w:rsid w:val="00EC6FEA"/>
    <w:rsid w:val="00ED0B3C"/>
    <w:rsid w:val="00ED2313"/>
    <w:rsid w:val="00ED284D"/>
    <w:rsid w:val="00ED2C84"/>
    <w:rsid w:val="00ED349D"/>
    <w:rsid w:val="00ED5291"/>
    <w:rsid w:val="00ED5BAC"/>
    <w:rsid w:val="00ED7F8D"/>
    <w:rsid w:val="00EE02D0"/>
    <w:rsid w:val="00EE049C"/>
    <w:rsid w:val="00EE1508"/>
    <w:rsid w:val="00EE287A"/>
    <w:rsid w:val="00EE3BA8"/>
    <w:rsid w:val="00EE4B9A"/>
    <w:rsid w:val="00EE527E"/>
    <w:rsid w:val="00EE5B25"/>
    <w:rsid w:val="00EF1369"/>
    <w:rsid w:val="00EF3DDD"/>
    <w:rsid w:val="00EF4DF9"/>
    <w:rsid w:val="00EF4E10"/>
    <w:rsid w:val="00EF4F8A"/>
    <w:rsid w:val="00EF663E"/>
    <w:rsid w:val="00EF7EE3"/>
    <w:rsid w:val="00F00E54"/>
    <w:rsid w:val="00F01D36"/>
    <w:rsid w:val="00F02C21"/>
    <w:rsid w:val="00F0391D"/>
    <w:rsid w:val="00F03D95"/>
    <w:rsid w:val="00F05EDF"/>
    <w:rsid w:val="00F073B8"/>
    <w:rsid w:val="00F07A88"/>
    <w:rsid w:val="00F10504"/>
    <w:rsid w:val="00F13307"/>
    <w:rsid w:val="00F13368"/>
    <w:rsid w:val="00F14D4B"/>
    <w:rsid w:val="00F14D76"/>
    <w:rsid w:val="00F1521E"/>
    <w:rsid w:val="00F162E0"/>
    <w:rsid w:val="00F16A1F"/>
    <w:rsid w:val="00F16D17"/>
    <w:rsid w:val="00F21779"/>
    <w:rsid w:val="00F21CD6"/>
    <w:rsid w:val="00F22779"/>
    <w:rsid w:val="00F22DD9"/>
    <w:rsid w:val="00F23F86"/>
    <w:rsid w:val="00F25686"/>
    <w:rsid w:val="00F262EC"/>
    <w:rsid w:val="00F271D1"/>
    <w:rsid w:val="00F27269"/>
    <w:rsid w:val="00F27569"/>
    <w:rsid w:val="00F32A4B"/>
    <w:rsid w:val="00F334BA"/>
    <w:rsid w:val="00F334CF"/>
    <w:rsid w:val="00F33FF4"/>
    <w:rsid w:val="00F34E32"/>
    <w:rsid w:val="00F36591"/>
    <w:rsid w:val="00F36D9A"/>
    <w:rsid w:val="00F3709B"/>
    <w:rsid w:val="00F3737B"/>
    <w:rsid w:val="00F37545"/>
    <w:rsid w:val="00F406AE"/>
    <w:rsid w:val="00F41ED1"/>
    <w:rsid w:val="00F430FF"/>
    <w:rsid w:val="00F431F8"/>
    <w:rsid w:val="00F43A1D"/>
    <w:rsid w:val="00F4541F"/>
    <w:rsid w:val="00F46493"/>
    <w:rsid w:val="00F50748"/>
    <w:rsid w:val="00F50FBB"/>
    <w:rsid w:val="00F511B9"/>
    <w:rsid w:val="00F52309"/>
    <w:rsid w:val="00F523DE"/>
    <w:rsid w:val="00F52B32"/>
    <w:rsid w:val="00F52DF6"/>
    <w:rsid w:val="00F52F0B"/>
    <w:rsid w:val="00F53A10"/>
    <w:rsid w:val="00F54348"/>
    <w:rsid w:val="00F557AC"/>
    <w:rsid w:val="00F5678F"/>
    <w:rsid w:val="00F572D0"/>
    <w:rsid w:val="00F57D26"/>
    <w:rsid w:val="00F603F5"/>
    <w:rsid w:val="00F60FCF"/>
    <w:rsid w:val="00F62237"/>
    <w:rsid w:val="00F652A8"/>
    <w:rsid w:val="00F66E9B"/>
    <w:rsid w:val="00F703D8"/>
    <w:rsid w:val="00F71862"/>
    <w:rsid w:val="00F72171"/>
    <w:rsid w:val="00F73BFF"/>
    <w:rsid w:val="00F73FBD"/>
    <w:rsid w:val="00F74303"/>
    <w:rsid w:val="00F74BF1"/>
    <w:rsid w:val="00F74E0C"/>
    <w:rsid w:val="00F74E6B"/>
    <w:rsid w:val="00F7613A"/>
    <w:rsid w:val="00F76243"/>
    <w:rsid w:val="00F76FCC"/>
    <w:rsid w:val="00F7788D"/>
    <w:rsid w:val="00F80425"/>
    <w:rsid w:val="00F835F3"/>
    <w:rsid w:val="00F83DBF"/>
    <w:rsid w:val="00F84178"/>
    <w:rsid w:val="00F84706"/>
    <w:rsid w:val="00F86B0D"/>
    <w:rsid w:val="00F87D83"/>
    <w:rsid w:val="00F9057D"/>
    <w:rsid w:val="00F91082"/>
    <w:rsid w:val="00F93404"/>
    <w:rsid w:val="00F939CE"/>
    <w:rsid w:val="00F94750"/>
    <w:rsid w:val="00F95216"/>
    <w:rsid w:val="00F97114"/>
    <w:rsid w:val="00F97586"/>
    <w:rsid w:val="00F97FDA"/>
    <w:rsid w:val="00FA06CC"/>
    <w:rsid w:val="00FA0826"/>
    <w:rsid w:val="00FA1010"/>
    <w:rsid w:val="00FA13C2"/>
    <w:rsid w:val="00FA2EB2"/>
    <w:rsid w:val="00FA389A"/>
    <w:rsid w:val="00FA398A"/>
    <w:rsid w:val="00FA3B85"/>
    <w:rsid w:val="00FA5458"/>
    <w:rsid w:val="00FA5AC4"/>
    <w:rsid w:val="00FA5C4A"/>
    <w:rsid w:val="00FB055D"/>
    <w:rsid w:val="00FB3D59"/>
    <w:rsid w:val="00FB4CF2"/>
    <w:rsid w:val="00FB5B52"/>
    <w:rsid w:val="00FB5D4A"/>
    <w:rsid w:val="00FB5EA6"/>
    <w:rsid w:val="00FC0686"/>
    <w:rsid w:val="00FC214D"/>
    <w:rsid w:val="00FC21A5"/>
    <w:rsid w:val="00FC3047"/>
    <w:rsid w:val="00FC3AB8"/>
    <w:rsid w:val="00FC400F"/>
    <w:rsid w:val="00FC44E5"/>
    <w:rsid w:val="00FC468B"/>
    <w:rsid w:val="00FC4903"/>
    <w:rsid w:val="00FC4D87"/>
    <w:rsid w:val="00FC4E50"/>
    <w:rsid w:val="00FC60B8"/>
    <w:rsid w:val="00FC6541"/>
    <w:rsid w:val="00FC693E"/>
    <w:rsid w:val="00FC6BA8"/>
    <w:rsid w:val="00FC6F00"/>
    <w:rsid w:val="00FC78DF"/>
    <w:rsid w:val="00FD10AD"/>
    <w:rsid w:val="00FD243B"/>
    <w:rsid w:val="00FD3AF4"/>
    <w:rsid w:val="00FD3D0B"/>
    <w:rsid w:val="00FD4FB4"/>
    <w:rsid w:val="00FD566C"/>
    <w:rsid w:val="00FD6DA2"/>
    <w:rsid w:val="00FE1384"/>
    <w:rsid w:val="00FE1EE7"/>
    <w:rsid w:val="00FE256E"/>
    <w:rsid w:val="00FE5145"/>
    <w:rsid w:val="00FE5D07"/>
    <w:rsid w:val="00FE6864"/>
    <w:rsid w:val="00FE6B90"/>
    <w:rsid w:val="00FE7D0D"/>
    <w:rsid w:val="00FF0970"/>
    <w:rsid w:val="00FF20DC"/>
    <w:rsid w:val="00FF4CB7"/>
    <w:rsid w:val="00FF50A9"/>
    <w:rsid w:val="00FF5DAD"/>
    <w:rsid w:val="00FF65F3"/>
    <w:rsid w:val="00FF6D77"/>
    <w:rsid w:val="00FF7288"/>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80485D"/>
  <w15:docId w15:val="{16F7E70C-D3DE-4208-9F93-05797500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B52CC5"/>
    <w:pPr>
      <w:keepNext/>
      <w:jc w:val="center"/>
      <w:outlineLvl w:val="0"/>
    </w:pPr>
    <w:rPr>
      <w:rFonts w:ascii="HelveticaLT" w:hAnsi="HelveticaLT"/>
      <w:b/>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15D43"/>
    <w:pPr>
      <w:tabs>
        <w:tab w:val="center" w:pos="4819"/>
        <w:tab w:val="right" w:pos="9638"/>
      </w:tabs>
    </w:pPr>
  </w:style>
  <w:style w:type="character" w:customStyle="1" w:styleId="AntratsDiagrama">
    <w:name w:val="Antraštės Diagrama"/>
    <w:basedOn w:val="Numatytasispastraiposriftas"/>
    <w:link w:val="Antrats"/>
    <w:uiPriority w:val="99"/>
    <w:rsid w:val="00015D43"/>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15D43"/>
    <w:pPr>
      <w:tabs>
        <w:tab w:val="center" w:pos="4819"/>
        <w:tab w:val="right" w:pos="9638"/>
      </w:tabs>
    </w:pPr>
  </w:style>
  <w:style w:type="character" w:customStyle="1" w:styleId="PoratDiagrama">
    <w:name w:val="Poraštė Diagrama"/>
    <w:basedOn w:val="Numatytasispastraiposriftas"/>
    <w:link w:val="Porat"/>
    <w:uiPriority w:val="99"/>
    <w:rsid w:val="00015D43"/>
    <w:rPr>
      <w:rFonts w:ascii="Times New Roman" w:eastAsia="Times New Roman" w:hAnsi="Times New Roman" w:cs="Times New Roman"/>
      <w:sz w:val="24"/>
      <w:szCs w:val="24"/>
    </w:rPr>
  </w:style>
  <w:style w:type="paragraph" w:styleId="Sraopastraipa">
    <w:name w:val="List Paragraph"/>
    <w:basedOn w:val="prastasis"/>
    <w:link w:val="SraopastraipaDiagrama"/>
    <w:uiPriority w:val="34"/>
    <w:qFormat/>
    <w:rsid w:val="000358E6"/>
    <w:pPr>
      <w:ind w:left="720"/>
      <w:contextualSpacing/>
    </w:pPr>
    <w:rPr>
      <w:lang w:eastAsia="lt-LT"/>
    </w:rPr>
  </w:style>
  <w:style w:type="character" w:styleId="Hipersaitas">
    <w:name w:val="Hyperlink"/>
    <w:basedOn w:val="Numatytasispastraiposriftas"/>
    <w:unhideWhenUsed/>
    <w:rsid w:val="000358E6"/>
    <w:rPr>
      <w:strike w:val="0"/>
      <w:dstrike w:val="0"/>
      <w:color w:val="345A7B"/>
      <w:u w:val="none"/>
      <w:effect w:val="none"/>
    </w:rPr>
  </w:style>
  <w:style w:type="paragraph" w:styleId="Pagrindinistekstas2">
    <w:name w:val="Body Text 2"/>
    <w:basedOn w:val="prastasis"/>
    <w:link w:val="Pagrindinistekstas2Diagrama"/>
    <w:unhideWhenUsed/>
    <w:rsid w:val="000358E6"/>
    <w:rPr>
      <w:color w:val="000000"/>
      <w:lang w:eastAsia="lt-LT"/>
    </w:rPr>
  </w:style>
  <w:style w:type="character" w:customStyle="1" w:styleId="Pagrindinistekstas2Diagrama">
    <w:name w:val="Pagrindinis tekstas 2 Diagrama"/>
    <w:basedOn w:val="Numatytasispastraiposriftas"/>
    <w:link w:val="Pagrindinistekstas2"/>
    <w:rsid w:val="000358E6"/>
    <w:rPr>
      <w:rFonts w:ascii="Times New Roman" w:eastAsia="Times New Roman" w:hAnsi="Times New Roman" w:cs="Times New Roman"/>
      <w:color w:val="000000"/>
      <w:sz w:val="24"/>
      <w:szCs w:val="24"/>
      <w:lang w:eastAsia="lt-LT"/>
    </w:rPr>
  </w:style>
  <w:style w:type="paragraph" w:customStyle="1" w:styleId="Hyperlink1">
    <w:name w:val="Hyperlink1"/>
    <w:rsid w:val="000358E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MAZAS">
    <w:name w:val="MAZAS"/>
    <w:rsid w:val="000358E6"/>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Linija">
    <w:name w:val="Linija"/>
    <w:basedOn w:val="MAZAS"/>
    <w:rsid w:val="000358E6"/>
    <w:pPr>
      <w:ind w:firstLine="0"/>
      <w:jc w:val="center"/>
    </w:pPr>
    <w:rPr>
      <w:color w:val="auto"/>
      <w:sz w:val="12"/>
      <w:szCs w:val="12"/>
    </w:rPr>
  </w:style>
  <w:style w:type="paragraph" w:customStyle="1" w:styleId="CentrBold">
    <w:name w:val="CentrBold"/>
    <w:rsid w:val="000358E6"/>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character" w:styleId="Puslapionumeris">
    <w:name w:val="page number"/>
    <w:basedOn w:val="Numatytasispastraiposriftas"/>
    <w:unhideWhenUsed/>
    <w:rsid w:val="000358E6"/>
  </w:style>
  <w:style w:type="paragraph" w:styleId="Pagrindiniotekstotrauka2">
    <w:name w:val="Body Text Indent 2"/>
    <w:basedOn w:val="prastasis"/>
    <w:link w:val="Pagrindiniotekstotrauka2Diagrama"/>
    <w:uiPriority w:val="99"/>
    <w:unhideWhenUsed/>
    <w:rsid w:val="000358E6"/>
    <w:pPr>
      <w:spacing w:after="120" w:line="480" w:lineRule="auto"/>
      <w:ind w:left="283"/>
    </w:pPr>
    <w:rPr>
      <w:lang w:eastAsia="lt-LT"/>
    </w:rPr>
  </w:style>
  <w:style w:type="character" w:customStyle="1" w:styleId="Pagrindiniotekstotrauka2Diagrama">
    <w:name w:val="Pagrindinio teksto įtrauka 2 Diagrama"/>
    <w:basedOn w:val="Numatytasispastraiposriftas"/>
    <w:link w:val="Pagrindiniotekstotrauka2"/>
    <w:uiPriority w:val="99"/>
    <w:rsid w:val="000358E6"/>
    <w:rPr>
      <w:rFonts w:ascii="Times New Roman" w:eastAsia="Times New Roman" w:hAnsi="Times New Roman" w:cs="Times New Roman"/>
      <w:sz w:val="24"/>
      <w:szCs w:val="24"/>
      <w:lang w:eastAsia="lt-LT"/>
    </w:rPr>
  </w:style>
  <w:style w:type="paragraph" w:styleId="Betarp">
    <w:name w:val="No Spacing"/>
    <w:uiPriority w:val="1"/>
    <w:qFormat/>
    <w:rsid w:val="000358E6"/>
    <w:pPr>
      <w:spacing w:after="0" w:line="240" w:lineRule="auto"/>
    </w:pPr>
    <w:rPr>
      <w:rFonts w:ascii="Times New Roman" w:eastAsia="Times New Roman" w:hAnsi="Times New Roman" w:cs="Times New Roman"/>
      <w:sz w:val="24"/>
      <w:szCs w:val="24"/>
      <w:lang w:eastAsia="lt-LT"/>
    </w:rPr>
  </w:style>
  <w:style w:type="character" w:customStyle="1" w:styleId="st1">
    <w:name w:val="st1"/>
    <w:basedOn w:val="Numatytasispastraiposriftas"/>
    <w:rsid w:val="00C7154F"/>
  </w:style>
  <w:style w:type="paragraph" w:customStyle="1" w:styleId="BasicParagraph">
    <w:name w:val="[Basic Paragraph]"/>
    <w:basedOn w:val="prastasis"/>
    <w:uiPriority w:val="99"/>
    <w:rsid w:val="00D01944"/>
    <w:pPr>
      <w:suppressAutoHyphens/>
      <w:autoSpaceDE w:val="0"/>
      <w:autoSpaceDN w:val="0"/>
      <w:adjustRightInd w:val="0"/>
      <w:spacing w:line="288" w:lineRule="auto"/>
      <w:textAlignment w:val="center"/>
    </w:pPr>
    <w:rPr>
      <w:color w:val="000000"/>
    </w:rPr>
  </w:style>
  <w:style w:type="paragraph" w:customStyle="1" w:styleId="patvirtinta">
    <w:name w:val="patvirtinta"/>
    <w:basedOn w:val="prastasis"/>
    <w:uiPriority w:val="99"/>
    <w:rsid w:val="005D2195"/>
    <w:pPr>
      <w:spacing w:before="100" w:beforeAutospacing="1" w:after="100" w:afterAutospacing="1"/>
    </w:pPr>
    <w:rPr>
      <w:lang w:eastAsia="lt-LT"/>
    </w:rPr>
  </w:style>
  <w:style w:type="character" w:customStyle="1" w:styleId="Antrat1Diagrama">
    <w:name w:val="Antraštė 1 Diagrama"/>
    <w:basedOn w:val="Numatytasispastraiposriftas"/>
    <w:link w:val="Antrat1"/>
    <w:rsid w:val="00B52CC5"/>
    <w:rPr>
      <w:rFonts w:ascii="HelveticaLT" w:eastAsia="Times New Roman" w:hAnsi="HelveticaLT" w:cs="Times New Roman"/>
      <w:b/>
      <w:sz w:val="28"/>
      <w:szCs w:val="20"/>
    </w:rPr>
  </w:style>
  <w:style w:type="paragraph" w:styleId="Pagrindinistekstas">
    <w:name w:val="Body Text"/>
    <w:basedOn w:val="prastasis"/>
    <w:link w:val="PagrindinistekstasDiagrama"/>
    <w:uiPriority w:val="99"/>
    <w:semiHidden/>
    <w:unhideWhenUsed/>
    <w:rsid w:val="00624A68"/>
    <w:pPr>
      <w:spacing w:after="120"/>
    </w:pPr>
  </w:style>
  <w:style w:type="character" w:customStyle="1" w:styleId="PagrindinistekstasDiagrama">
    <w:name w:val="Pagrindinis tekstas Diagrama"/>
    <w:basedOn w:val="Numatytasispastraiposriftas"/>
    <w:link w:val="Pagrindinistekstas"/>
    <w:uiPriority w:val="99"/>
    <w:semiHidden/>
    <w:rsid w:val="00624A68"/>
    <w:rPr>
      <w:rFonts w:ascii="Times New Roman" w:eastAsia="Times New Roman" w:hAnsi="Times New Roman" w:cs="Times New Roman"/>
      <w:sz w:val="24"/>
      <w:szCs w:val="24"/>
    </w:rPr>
  </w:style>
  <w:style w:type="paragraph" w:customStyle="1" w:styleId="Stilius">
    <w:name w:val="Stilius"/>
    <w:rsid w:val="00624A68"/>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183CE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andard">
    <w:name w:val="Standard"/>
    <w:rsid w:val="00183CE9"/>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character" w:styleId="Komentaronuoroda">
    <w:name w:val="annotation reference"/>
    <w:uiPriority w:val="99"/>
    <w:semiHidden/>
    <w:unhideWhenUsed/>
    <w:rsid w:val="008F1690"/>
    <w:rPr>
      <w:sz w:val="16"/>
      <w:szCs w:val="16"/>
    </w:rPr>
  </w:style>
  <w:style w:type="character" w:customStyle="1" w:styleId="SraopastraipaDiagrama">
    <w:name w:val="Sąrašo pastraipa Diagrama"/>
    <w:link w:val="Sraopastraipa"/>
    <w:uiPriority w:val="99"/>
    <w:locked/>
    <w:rsid w:val="008F1690"/>
    <w:rPr>
      <w:rFonts w:ascii="Times New Roman" w:eastAsia="Times New Roman" w:hAnsi="Times New Roman" w:cs="Times New Roman"/>
      <w:sz w:val="24"/>
      <w:szCs w:val="24"/>
      <w:lang w:eastAsia="lt-LT"/>
    </w:rPr>
  </w:style>
  <w:style w:type="character" w:styleId="Knygospavadinimas">
    <w:name w:val="Book Title"/>
    <w:uiPriority w:val="33"/>
    <w:qFormat/>
    <w:rsid w:val="004A5786"/>
    <w:rPr>
      <w:rFonts w:ascii="Cambria" w:eastAsia="Times New Roman" w:hAnsi="Cambria" w:cs="Times New Roman"/>
      <w:b/>
      <w:bCs/>
      <w:smallCaps/>
      <w:color w:val="17365D"/>
      <w:spacing w:val="10"/>
      <w:u w:val="single"/>
    </w:rPr>
  </w:style>
  <w:style w:type="character" w:styleId="Neapdorotaspaminjimas">
    <w:name w:val="Unresolved Mention"/>
    <w:basedOn w:val="Numatytasispastraiposriftas"/>
    <w:uiPriority w:val="99"/>
    <w:semiHidden/>
    <w:unhideWhenUsed/>
    <w:rsid w:val="00A32593"/>
    <w:rPr>
      <w:color w:val="605E5C"/>
      <w:shd w:val="clear" w:color="auto" w:fill="E1DFDD"/>
    </w:rPr>
  </w:style>
  <w:style w:type="character" w:styleId="Emfaz">
    <w:name w:val="Emphasis"/>
    <w:basedOn w:val="Numatytasispastraiposriftas"/>
    <w:uiPriority w:val="20"/>
    <w:qFormat/>
    <w:rsid w:val="00572C93"/>
    <w:rPr>
      <w:i/>
      <w:iCs/>
    </w:rPr>
  </w:style>
  <w:style w:type="paragraph" w:customStyle="1" w:styleId="Pagrindinistekstas1">
    <w:name w:val="Pagrindinis tekstas1"/>
    <w:rsid w:val="006C464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DiagramaCharChar">
    <w:name w:val="Diagrama Char Char"/>
    <w:basedOn w:val="prastasis"/>
    <w:rsid w:val="006C4643"/>
    <w:pPr>
      <w:spacing w:after="160" w:line="240" w:lineRule="exact"/>
    </w:pPr>
    <w:rPr>
      <w:rFonts w:ascii="Tahoma" w:eastAsia="Batang"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25146">
      <w:bodyDiv w:val="1"/>
      <w:marLeft w:val="0"/>
      <w:marRight w:val="0"/>
      <w:marTop w:val="0"/>
      <w:marBottom w:val="0"/>
      <w:divBdr>
        <w:top w:val="none" w:sz="0" w:space="0" w:color="auto"/>
        <w:left w:val="none" w:sz="0" w:space="0" w:color="auto"/>
        <w:bottom w:val="none" w:sz="0" w:space="0" w:color="auto"/>
        <w:right w:val="none" w:sz="0" w:space="0" w:color="auto"/>
      </w:divBdr>
    </w:div>
    <w:div w:id="262341645">
      <w:bodyDiv w:val="1"/>
      <w:marLeft w:val="0"/>
      <w:marRight w:val="0"/>
      <w:marTop w:val="0"/>
      <w:marBottom w:val="0"/>
      <w:divBdr>
        <w:top w:val="none" w:sz="0" w:space="0" w:color="auto"/>
        <w:left w:val="none" w:sz="0" w:space="0" w:color="auto"/>
        <w:bottom w:val="none" w:sz="0" w:space="0" w:color="auto"/>
        <w:right w:val="none" w:sz="0" w:space="0" w:color="auto"/>
      </w:divBdr>
    </w:div>
    <w:div w:id="299112220">
      <w:bodyDiv w:val="1"/>
      <w:marLeft w:val="0"/>
      <w:marRight w:val="0"/>
      <w:marTop w:val="0"/>
      <w:marBottom w:val="0"/>
      <w:divBdr>
        <w:top w:val="none" w:sz="0" w:space="0" w:color="auto"/>
        <w:left w:val="none" w:sz="0" w:space="0" w:color="auto"/>
        <w:bottom w:val="none" w:sz="0" w:space="0" w:color="auto"/>
        <w:right w:val="none" w:sz="0" w:space="0" w:color="auto"/>
      </w:divBdr>
    </w:div>
    <w:div w:id="360977637">
      <w:bodyDiv w:val="1"/>
      <w:marLeft w:val="0"/>
      <w:marRight w:val="0"/>
      <w:marTop w:val="0"/>
      <w:marBottom w:val="0"/>
      <w:divBdr>
        <w:top w:val="none" w:sz="0" w:space="0" w:color="auto"/>
        <w:left w:val="none" w:sz="0" w:space="0" w:color="auto"/>
        <w:bottom w:val="none" w:sz="0" w:space="0" w:color="auto"/>
        <w:right w:val="none" w:sz="0" w:space="0" w:color="auto"/>
      </w:divBdr>
    </w:div>
    <w:div w:id="450052880">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75552256">
      <w:bodyDiv w:val="1"/>
      <w:marLeft w:val="0"/>
      <w:marRight w:val="0"/>
      <w:marTop w:val="0"/>
      <w:marBottom w:val="0"/>
      <w:divBdr>
        <w:top w:val="none" w:sz="0" w:space="0" w:color="auto"/>
        <w:left w:val="none" w:sz="0" w:space="0" w:color="auto"/>
        <w:bottom w:val="none" w:sz="0" w:space="0" w:color="auto"/>
        <w:right w:val="none" w:sz="0" w:space="0" w:color="auto"/>
      </w:divBdr>
      <w:divsChild>
        <w:div w:id="1513763416">
          <w:marLeft w:val="0"/>
          <w:marRight w:val="0"/>
          <w:marTop w:val="0"/>
          <w:marBottom w:val="0"/>
          <w:divBdr>
            <w:top w:val="single" w:sz="2" w:space="0" w:color="E1E1E1"/>
            <w:left w:val="single" w:sz="2" w:space="0" w:color="E1E1E1"/>
            <w:bottom w:val="single" w:sz="2" w:space="0" w:color="E1E1E1"/>
            <w:right w:val="single" w:sz="2" w:space="0" w:color="E1E1E1"/>
          </w:divBdr>
        </w:div>
        <w:div w:id="1343119081">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982276004">
      <w:bodyDiv w:val="1"/>
      <w:marLeft w:val="0"/>
      <w:marRight w:val="0"/>
      <w:marTop w:val="0"/>
      <w:marBottom w:val="0"/>
      <w:divBdr>
        <w:top w:val="none" w:sz="0" w:space="0" w:color="auto"/>
        <w:left w:val="none" w:sz="0" w:space="0" w:color="auto"/>
        <w:bottom w:val="none" w:sz="0" w:space="0" w:color="auto"/>
        <w:right w:val="none" w:sz="0" w:space="0" w:color="auto"/>
      </w:divBdr>
      <w:divsChild>
        <w:div w:id="1198468454">
          <w:marLeft w:val="0"/>
          <w:marRight w:val="0"/>
          <w:marTop w:val="0"/>
          <w:marBottom w:val="0"/>
          <w:divBdr>
            <w:top w:val="none" w:sz="0" w:space="0" w:color="auto"/>
            <w:left w:val="none" w:sz="0" w:space="0" w:color="auto"/>
            <w:bottom w:val="none" w:sz="0" w:space="0" w:color="auto"/>
            <w:right w:val="none" w:sz="0" w:space="0" w:color="auto"/>
          </w:divBdr>
          <w:divsChild>
            <w:div w:id="1208908327">
              <w:marLeft w:val="0"/>
              <w:marRight w:val="0"/>
              <w:marTop w:val="0"/>
              <w:marBottom w:val="0"/>
              <w:divBdr>
                <w:top w:val="none" w:sz="0" w:space="0" w:color="auto"/>
                <w:left w:val="none" w:sz="0" w:space="0" w:color="auto"/>
                <w:bottom w:val="none" w:sz="0" w:space="0" w:color="auto"/>
                <w:right w:val="none" w:sz="0" w:space="0" w:color="auto"/>
              </w:divBdr>
              <w:divsChild>
                <w:div w:id="705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6555">
      <w:bodyDiv w:val="1"/>
      <w:marLeft w:val="0"/>
      <w:marRight w:val="0"/>
      <w:marTop w:val="0"/>
      <w:marBottom w:val="0"/>
      <w:divBdr>
        <w:top w:val="none" w:sz="0" w:space="0" w:color="auto"/>
        <w:left w:val="none" w:sz="0" w:space="0" w:color="auto"/>
        <w:bottom w:val="none" w:sz="0" w:space="0" w:color="auto"/>
        <w:right w:val="none" w:sz="0" w:space="0" w:color="auto"/>
      </w:divBdr>
    </w:div>
    <w:div w:id="1109154614">
      <w:bodyDiv w:val="1"/>
      <w:marLeft w:val="0"/>
      <w:marRight w:val="0"/>
      <w:marTop w:val="0"/>
      <w:marBottom w:val="0"/>
      <w:divBdr>
        <w:top w:val="none" w:sz="0" w:space="0" w:color="auto"/>
        <w:left w:val="none" w:sz="0" w:space="0" w:color="auto"/>
        <w:bottom w:val="none" w:sz="0" w:space="0" w:color="auto"/>
        <w:right w:val="none" w:sz="0" w:space="0" w:color="auto"/>
      </w:divBdr>
    </w:div>
    <w:div w:id="1128206805">
      <w:bodyDiv w:val="1"/>
      <w:marLeft w:val="0"/>
      <w:marRight w:val="0"/>
      <w:marTop w:val="0"/>
      <w:marBottom w:val="0"/>
      <w:divBdr>
        <w:top w:val="none" w:sz="0" w:space="0" w:color="auto"/>
        <w:left w:val="none" w:sz="0" w:space="0" w:color="auto"/>
        <w:bottom w:val="none" w:sz="0" w:space="0" w:color="auto"/>
        <w:right w:val="none" w:sz="0" w:space="0" w:color="auto"/>
      </w:divBdr>
    </w:div>
    <w:div w:id="1162543283">
      <w:bodyDiv w:val="1"/>
      <w:marLeft w:val="0"/>
      <w:marRight w:val="0"/>
      <w:marTop w:val="0"/>
      <w:marBottom w:val="0"/>
      <w:divBdr>
        <w:top w:val="none" w:sz="0" w:space="0" w:color="auto"/>
        <w:left w:val="none" w:sz="0" w:space="0" w:color="auto"/>
        <w:bottom w:val="none" w:sz="0" w:space="0" w:color="auto"/>
        <w:right w:val="none" w:sz="0" w:space="0" w:color="auto"/>
      </w:divBdr>
    </w:div>
    <w:div w:id="1281493368">
      <w:bodyDiv w:val="1"/>
      <w:marLeft w:val="0"/>
      <w:marRight w:val="0"/>
      <w:marTop w:val="0"/>
      <w:marBottom w:val="0"/>
      <w:divBdr>
        <w:top w:val="none" w:sz="0" w:space="0" w:color="auto"/>
        <w:left w:val="none" w:sz="0" w:space="0" w:color="auto"/>
        <w:bottom w:val="none" w:sz="0" w:space="0" w:color="auto"/>
        <w:right w:val="none" w:sz="0" w:space="0" w:color="auto"/>
      </w:divBdr>
    </w:div>
    <w:div w:id="1350642639">
      <w:bodyDiv w:val="1"/>
      <w:marLeft w:val="0"/>
      <w:marRight w:val="0"/>
      <w:marTop w:val="0"/>
      <w:marBottom w:val="0"/>
      <w:divBdr>
        <w:top w:val="none" w:sz="0" w:space="0" w:color="auto"/>
        <w:left w:val="none" w:sz="0" w:space="0" w:color="auto"/>
        <w:bottom w:val="none" w:sz="0" w:space="0" w:color="auto"/>
        <w:right w:val="none" w:sz="0" w:space="0" w:color="auto"/>
      </w:divBdr>
    </w:div>
    <w:div w:id="1423334822">
      <w:bodyDiv w:val="1"/>
      <w:marLeft w:val="0"/>
      <w:marRight w:val="0"/>
      <w:marTop w:val="0"/>
      <w:marBottom w:val="0"/>
      <w:divBdr>
        <w:top w:val="none" w:sz="0" w:space="0" w:color="auto"/>
        <w:left w:val="none" w:sz="0" w:space="0" w:color="auto"/>
        <w:bottom w:val="none" w:sz="0" w:space="0" w:color="auto"/>
        <w:right w:val="none" w:sz="0" w:space="0" w:color="auto"/>
      </w:divBdr>
    </w:div>
    <w:div w:id="1424299379">
      <w:bodyDiv w:val="1"/>
      <w:marLeft w:val="0"/>
      <w:marRight w:val="0"/>
      <w:marTop w:val="0"/>
      <w:marBottom w:val="0"/>
      <w:divBdr>
        <w:top w:val="none" w:sz="0" w:space="0" w:color="auto"/>
        <w:left w:val="none" w:sz="0" w:space="0" w:color="auto"/>
        <w:bottom w:val="none" w:sz="0" w:space="0" w:color="auto"/>
        <w:right w:val="none" w:sz="0" w:space="0" w:color="auto"/>
      </w:divBdr>
    </w:div>
    <w:div w:id="1664049411">
      <w:bodyDiv w:val="1"/>
      <w:marLeft w:val="0"/>
      <w:marRight w:val="0"/>
      <w:marTop w:val="0"/>
      <w:marBottom w:val="0"/>
      <w:divBdr>
        <w:top w:val="none" w:sz="0" w:space="0" w:color="auto"/>
        <w:left w:val="none" w:sz="0" w:space="0" w:color="auto"/>
        <w:bottom w:val="none" w:sz="0" w:space="0" w:color="auto"/>
        <w:right w:val="none" w:sz="0" w:space="0" w:color="auto"/>
      </w:divBdr>
    </w:div>
    <w:div w:id="1688869701">
      <w:bodyDiv w:val="1"/>
      <w:marLeft w:val="0"/>
      <w:marRight w:val="0"/>
      <w:marTop w:val="0"/>
      <w:marBottom w:val="0"/>
      <w:divBdr>
        <w:top w:val="none" w:sz="0" w:space="0" w:color="auto"/>
        <w:left w:val="none" w:sz="0" w:space="0" w:color="auto"/>
        <w:bottom w:val="none" w:sz="0" w:space="0" w:color="auto"/>
        <w:right w:val="none" w:sz="0" w:space="0" w:color="auto"/>
      </w:divBdr>
    </w:div>
    <w:div w:id="2086535557">
      <w:bodyDiv w:val="1"/>
      <w:marLeft w:val="0"/>
      <w:marRight w:val="0"/>
      <w:marTop w:val="0"/>
      <w:marBottom w:val="0"/>
      <w:divBdr>
        <w:top w:val="none" w:sz="0" w:space="0" w:color="auto"/>
        <w:left w:val="none" w:sz="0" w:space="0" w:color="auto"/>
        <w:bottom w:val="none" w:sz="0" w:space="0" w:color="auto"/>
        <w:right w:val="none" w:sz="0" w:space="0" w:color="auto"/>
      </w:divBdr>
    </w:div>
    <w:div w:id="209573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EBA11-8894-408D-BAC4-B4D7A687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6542</Words>
  <Characters>3730</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Arūnas Augustinas</cp:lastModifiedBy>
  <cp:revision>4</cp:revision>
  <cp:lastPrinted>2024-04-02T06:22:00Z</cp:lastPrinted>
  <dcterms:created xsi:type="dcterms:W3CDTF">2026-01-29T10:06:00Z</dcterms:created>
  <dcterms:modified xsi:type="dcterms:W3CDTF">2026-01-29T10:57:00Z</dcterms:modified>
</cp:coreProperties>
</file>