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8FA1B" w14:textId="0609DF50" w:rsidR="00A7065A" w:rsidRPr="00D4590A" w:rsidRDefault="00A13C3C" w:rsidP="00A7065A">
      <w:pPr>
        <w:jc w:val="center"/>
        <w:rPr>
          <w:rFonts w:ascii="Times New Roman" w:hAnsi="Times New Roman" w:cs="Times New Roman"/>
          <w:b/>
          <w:bCs/>
        </w:rPr>
      </w:pPr>
      <w:bookmarkStart w:id="0" w:name="_GoBack"/>
      <w:proofErr w:type="spellStart"/>
      <w:r>
        <w:rPr>
          <w:rFonts w:ascii="Times New Roman" w:eastAsia="Times New Roman" w:hAnsi="Times New Roman" w:cs="Times New Roman"/>
          <w:b/>
          <w:bCs/>
          <w:color w:val="000000"/>
          <w:kern w:val="0"/>
          <w:lang w:eastAsia="lt-LT"/>
          <w14:ligatures w14:val="none"/>
        </w:rPr>
        <w:t>Dėl</w:t>
      </w:r>
      <w:proofErr w:type="spellEnd"/>
      <w:r>
        <w:rPr>
          <w:rFonts w:ascii="Times New Roman" w:eastAsia="Times New Roman" w:hAnsi="Times New Roman" w:cs="Times New Roman"/>
          <w:b/>
          <w:bCs/>
          <w:color w:val="000000"/>
          <w:kern w:val="0"/>
          <w:lang w:eastAsia="lt-LT"/>
          <w14:ligatures w14:val="none"/>
        </w:rPr>
        <w:t xml:space="preserve"> </w:t>
      </w:r>
      <w:r w:rsidR="00280248">
        <w:rPr>
          <w:rFonts w:ascii="Times New Roman" w:eastAsia="Times New Roman" w:hAnsi="Times New Roman" w:cs="Times New Roman"/>
          <w:b/>
          <w:bCs/>
          <w:color w:val="000000"/>
          <w:kern w:val="0"/>
          <w:lang w:eastAsia="lt-LT"/>
          <w14:ligatures w14:val="none"/>
        </w:rPr>
        <w:t>UAB</w:t>
      </w:r>
      <w:r w:rsidR="00280248" w:rsidRPr="00D4590A">
        <w:rPr>
          <w:rFonts w:ascii="Times New Roman" w:hAnsi="Times New Roman" w:cs="Times New Roman"/>
          <w:b/>
          <w:bCs/>
        </w:rPr>
        <w:t xml:space="preserve"> „</w:t>
      </w:r>
      <w:r w:rsidR="00280248">
        <w:rPr>
          <w:rFonts w:ascii="Times New Roman" w:hAnsi="Times New Roman" w:cs="Times New Roman"/>
          <w:b/>
          <w:bCs/>
        </w:rPr>
        <w:t>U</w:t>
      </w:r>
      <w:r w:rsidR="00280248" w:rsidRPr="00D4590A">
        <w:rPr>
          <w:rFonts w:ascii="Times New Roman" w:hAnsi="Times New Roman" w:cs="Times New Roman"/>
          <w:b/>
          <w:bCs/>
        </w:rPr>
        <w:t xml:space="preserve">kmergės </w:t>
      </w:r>
      <w:proofErr w:type="spellStart"/>
      <w:proofErr w:type="gramStart"/>
      <w:r w:rsidR="00280248" w:rsidRPr="00D4590A">
        <w:rPr>
          <w:rFonts w:ascii="Times New Roman" w:hAnsi="Times New Roman" w:cs="Times New Roman"/>
          <w:b/>
          <w:bCs/>
        </w:rPr>
        <w:t>vandenys</w:t>
      </w:r>
      <w:proofErr w:type="spellEnd"/>
      <w:r w:rsidR="00A7065A" w:rsidRPr="00D4590A">
        <w:rPr>
          <w:rFonts w:ascii="Times New Roman" w:hAnsi="Times New Roman" w:cs="Times New Roman"/>
          <w:b/>
          <w:bCs/>
        </w:rPr>
        <w:t xml:space="preserve">“  </w:t>
      </w:r>
      <w:proofErr w:type="spellStart"/>
      <w:proofErr w:type="gramEnd"/>
      <w:r w:rsidR="00280248" w:rsidRPr="00D4590A">
        <w:rPr>
          <w:rFonts w:ascii="Times New Roman" w:hAnsi="Times New Roman" w:cs="Times New Roman"/>
          <w:b/>
          <w:bCs/>
        </w:rPr>
        <w:t>nuosavybės</w:t>
      </w:r>
      <w:proofErr w:type="spellEnd"/>
      <w:r w:rsidR="00280248" w:rsidRPr="00D4590A">
        <w:rPr>
          <w:rFonts w:ascii="Times New Roman" w:hAnsi="Times New Roman" w:cs="Times New Roman"/>
          <w:b/>
          <w:bCs/>
        </w:rPr>
        <w:t xml:space="preserve"> </w:t>
      </w:r>
      <w:proofErr w:type="spellStart"/>
      <w:r w:rsidR="00280248" w:rsidRPr="00D4590A">
        <w:rPr>
          <w:rFonts w:ascii="Times New Roman" w:hAnsi="Times New Roman" w:cs="Times New Roman"/>
          <w:b/>
          <w:bCs/>
        </w:rPr>
        <w:t>teise</w:t>
      </w:r>
      <w:proofErr w:type="spellEnd"/>
      <w:r w:rsidR="00280248" w:rsidRPr="00D4590A">
        <w:rPr>
          <w:rFonts w:ascii="Times New Roman" w:hAnsi="Times New Roman" w:cs="Times New Roman"/>
          <w:b/>
          <w:bCs/>
        </w:rPr>
        <w:t xml:space="preserve"> </w:t>
      </w:r>
      <w:proofErr w:type="spellStart"/>
      <w:r w:rsidR="00280248" w:rsidRPr="00D4590A">
        <w:rPr>
          <w:rFonts w:ascii="Times New Roman" w:hAnsi="Times New Roman" w:cs="Times New Roman"/>
          <w:b/>
          <w:bCs/>
        </w:rPr>
        <w:t>priklausančių</w:t>
      </w:r>
      <w:proofErr w:type="spellEnd"/>
      <w:r w:rsidR="00280248" w:rsidRPr="00D4590A">
        <w:rPr>
          <w:rFonts w:ascii="Times New Roman" w:hAnsi="Times New Roman" w:cs="Times New Roman"/>
          <w:b/>
          <w:bCs/>
        </w:rPr>
        <w:t xml:space="preserve"> </w:t>
      </w:r>
      <w:r w:rsidR="00280248" w:rsidRPr="00D4590A">
        <w:rPr>
          <w:rFonts w:ascii="Times New Roman" w:hAnsi="Times New Roman" w:cs="Times New Roman"/>
          <w:b/>
          <w:bCs/>
          <w:lang w:val="lt-LT"/>
        </w:rPr>
        <w:t>vandens tiekimo, nuotekų ir paviršinių nuotekų infrastruktūros</w:t>
      </w:r>
      <w:r w:rsidR="00A7065A" w:rsidRPr="00D4590A">
        <w:rPr>
          <w:rFonts w:ascii="Times New Roman" w:hAnsi="Times New Roman" w:cs="Times New Roman"/>
          <w:b/>
          <w:bCs/>
        </w:rPr>
        <w:t xml:space="preserve"> </w:t>
      </w:r>
      <w:r>
        <w:rPr>
          <w:rFonts w:ascii="Times New Roman" w:hAnsi="Times New Roman" w:cs="Times New Roman"/>
          <w:b/>
          <w:bCs/>
        </w:rPr>
        <w:t xml:space="preserve">tinkle </w:t>
      </w:r>
      <w:proofErr w:type="spellStart"/>
      <w:r w:rsidR="00280248" w:rsidRPr="00D4590A">
        <w:rPr>
          <w:rFonts w:ascii="Times New Roman" w:hAnsi="Times New Roman" w:cs="Times New Roman"/>
          <w:b/>
          <w:bCs/>
        </w:rPr>
        <w:t>apsaugos</w:t>
      </w:r>
      <w:proofErr w:type="spellEnd"/>
      <w:r w:rsidR="00280248" w:rsidRPr="00D4590A">
        <w:rPr>
          <w:rFonts w:ascii="Times New Roman" w:hAnsi="Times New Roman" w:cs="Times New Roman"/>
          <w:b/>
          <w:bCs/>
        </w:rPr>
        <w:t xml:space="preserve"> </w:t>
      </w:r>
      <w:proofErr w:type="spellStart"/>
      <w:r w:rsidR="00280248" w:rsidRPr="00D4590A">
        <w:rPr>
          <w:rFonts w:ascii="Times New Roman" w:hAnsi="Times New Roman" w:cs="Times New Roman"/>
          <w:b/>
          <w:bCs/>
        </w:rPr>
        <w:t>zonų</w:t>
      </w:r>
      <w:proofErr w:type="spellEnd"/>
      <w:r w:rsidR="00280248" w:rsidRPr="00D4590A">
        <w:rPr>
          <w:rFonts w:ascii="Times New Roman" w:hAnsi="Times New Roman" w:cs="Times New Roman"/>
          <w:b/>
          <w:bCs/>
        </w:rPr>
        <w:t xml:space="preserve"> </w:t>
      </w:r>
      <w:proofErr w:type="spellStart"/>
      <w:r w:rsidR="00280248" w:rsidRPr="00D4590A">
        <w:rPr>
          <w:rFonts w:ascii="Times New Roman" w:hAnsi="Times New Roman" w:cs="Times New Roman"/>
          <w:b/>
          <w:bCs/>
        </w:rPr>
        <w:t>nustatymo</w:t>
      </w:r>
      <w:proofErr w:type="spellEnd"/>
    </w:p>
    <w:bookmarkEnd w:id="0"/>
    <w:p w14:paraId="624F9F34" w14:textId="77777777" w:rsidR="00A7065A" w:rsidRPr="00D4590A" w:rsidRDefault="00A7065A" w:rsidP="00A7065A">
      <w:pPr>
        <w:jc w:val="center"/>
        <w:rPr>
          <w:rFonts w:ascii="Times New Roman" w:hAnsi="Times New Roman" w:cs="Times New Roman"/>
          <w:b/>
          <w:bCs/>
          <w:lang w:val="lt-LT"/>
        </w:rPr>
      </w:pPr>
      <w:r w:rsidRPr="00D4590A">
        <w:rPr>
          <w:rFonts w:ascii="Times New Roman" w:hAnsi="Times New Roman" w:cs="Times New Roman"/>
          <w:b/>
          <w:bCs/>
          <w:lang w:val="lt-LT"/>
        </w:rPr>
        <w:t>Specialiosios žemės naudojimo sąlygos: ką turi žinoti sklypų savininkai</w:t>
      </w:r>
    </w:p>
    <w:p w14:paraId="239B81CF" w14:textId="77777777" w:rsidR="00A7065A" w:rsidRPr="00D4590A" w:rsidRDefault="00A7065A" w:rsidP="00A7065A">
      <w:pPr>
        <w:ind w:firstLine="720"/>
        <w:jc w:val="both"/>
        <w:rPr>
          <w:rFonts w:ascii="Times New Roman" w:hAnsi="Times New Roman" w:cs="Times New Roman"/>
          <w:lang w:val="lt-LT"/>
        </w:rPr>
      </w:pPr>
      <w:r w:rsidRPr="00D4590A">
        <w:rPr>
          <w:rFonts w:ascii="Times New Roman" w:hAnsi="Times New Roman" w:cs="Times New Roman"/>
          <w:lang w:val="lt-LT"/>
        </w:rPr>
        <w:t xml:space="preserve">Ukmergės rajono savivaldybės taryba 2025 m. balandžio 24 d. sprendimu Nr. 7-98 patvirtino pakoreguotą Ukmergės rajono savivaldybės vandens tiekimo ir nuotekų tvarkymo infrastruktūros plėtros specialųjį planą. Šio plano koregavimu nustatytos vandens tiekimo, nuotekų ir paviršinių nuotekų infrastruktūros apsaugos zonos, kuriose taikomos papildomos žemės naudojimo sąlygos ir ūkinės veiklos apribojimai. </w:t>
      </w:r>
    </w:p>
    <w:p w14:paraId="1FCF959A" w14:textId="77777777" w:rsidR="00A7065A" w:rsidRPr="00D4590A" w:rsidRDefault="00A7065A" w:rsidP="00A7065A">
      <w:pPr>
        <w:spacing w:before="60"/>
        <w:ind w:firstLine="709"/>
        <w:jc w:val="both"/>
        <w:rPr>
          <w:rFonts w:ascii="Times New Roman" w:hAnsi="Times New Roman" w:cs="Times New Roman"/>
          <w:lang w:val="lt-LT"/>
        </w:rPr>
      </w:pPr>
      <w:r w:rsidRPr="00D4590A">
        <w:rPr>
          <w:rFonts w:ascii="Times New Roman" w:hAnsi="Times New Roman" w:cs="Times New Roman"/>
          <w:lang w:val="lt-LT"/>
        </w:rPr>
        <w:t xml:space="preserve">Tai reiškia, kad žemės sklypų savininkams šiose teritorijose gali būti taikomi tam tikri apribojimai dėl sklypo naudojimo (pvz., statybų, miško įveisimo, ūkininkavimo ar kitų veiklų vykdymo). Jeigu dėl sklypo naudojimo apribojimų patiriami nuostoliai, sklypų savininkai gali įgyti teisę į kompensaciją apskaičiuojamą ir išmokamą Vyriausybės nustatyta tvarka vadovaujantis Lietuvos Respublikos  specialiųjų žemės naudojimo sąlygų įstatymo II skyriaus 13 straipsnio 4 dalimi. </w:t>
      </w:r>
    </w:p>
    <w:p w14:paraId="79AAFFA5" w14:textId="77777777" w:rsidR="00A7065A" w:rsidRPr="00D4590A" w:rsidRDefault="00A7065A" w:rsidP="00A7065A">
      <w:pPr>
        <w:spacing w:before="60"/>
        <w:ind w:firstLine="709"/>
        <w:jc w:val="both"/>
        <w:rPr>
          <w:rFonts w:ascii="Times New Roman" w:eastAsia="Times New Roman" w:hAnsi="Times New Roman" w:cs="Times New Roman"/>
          <w:kern w:val="0"/>
          <w:lang w:val="lt-LT" w:eastAsia="lt-LT"/>
          <w14:ligatures w14:val="none"/>
        </w:rPr>
      </w:pPr>
      <w:r w:rsidRPr="00D4590A">
        <w:rPr>
          <w:rFonts w:ascii="Times New Roman" w:hAnsi="Times New Roman" w:cs="Times New Roman"/>
          <w:lang w:val="lt-LT"/>
        </w:rPr>
        <w:t xml:space="preserve">Gyventojai ir juridiniai asmenys kviečiami patys pasitikrinti, ar į jų žemės sklypą patenka nustatytos tinklų apsaugos zonos. Tai padaryti galima UAB „Ukmergės vandenys“ interneto svetainėje: </w:t>
      </w:r>
      <w:hyperlink r:id="rId4" w:history="1">
        <w:r w:rsidRPr="00D4590A">
          <w:rPr>
            <w:rStyle w:val="Hipersaitas"/>
            <w:rFonts w:ascii="Times New Roman" w:hAnsi="Times New Roman" w:cs="Times New Roman"/>
            <w:lang w:val="lt-LT"/>
          </w:rPr>
          <w:t>https://apsaugos-zonos.ukvand.lt/</w:t>
        </w:r>
      </w:hyperlink>
      <w:r w:rsidRPr="00D4590A">
        <w:rPr>
          <w:rFonts w:ascii="Times New Roman" w:hAnsi="Times New Roman" w:cs="Times New Roman"/>
          <w:lang w:val="lt-LT"/>
        </w:rPr>
        <w:t xml:space="preserve">. Patikrinti kurioje sklypo vietoje yra nustatyta tinko apsaugos zona galima puslapyje  </w:t>
      </w:r>
      <w:r w:rsidRPr="00D4590A">
        <w:rPr>
          <w:rFonts w:ascii="Times New Roman" w:hAnsi="Times New Roman" w:cs="Times New Roman"/>
          <w:u w:val="single"/>
          <w:lang w:val="lt-LT"/>
        </w:rPr>
        <w:t>www.regia.lt</w:t>
      </w:r>
      <w:r w:rsidRPr="00D4590A">
        <w:rPr>
          <w:rFonts w:ascii="Times New Roman" w:hAnsi="Times New Roman" w:cs="Times New Roman"/>
          <w:lang w:val="lt-LT"/>
        </w:rPr>
        <w:t xml:space="preserve"> įjungus sluoksnį </w:t>
      </w:r>
      <w:r w:rsidRPr="00D4590A">
        <w:rPr>
          <w:rFonts w:ascii="Times New Roman" w:eastAsia="Times New Roman" w:hAnsi="Times New Roman" w:cs="Times New Roman"/>
          <w:kern w:val="0"/>
          <w:lang w:val="lt-LT" w:eastAsia="lt-LT"/>
          <w14:ligatures w14:val="none"/>
        </w:rPr>
        <w:t xml:space="preserve">Specialiosios žemės naudojimo sąlygos → Inžineriniai objektai → Vandens tiekimo ir nuotekų AZ. </w:t>
      </w:r>
      <w:bookmarkStart w:id="1" w:name="_Hlk171432882"/>
    </w:p>
    <w:p w14:paraId="301E60D1" w14:textId="77777777" w:rsidR="00A7065A" w:rsidRPr="00D4590A" w:rsidRDefault="00A7065A" w:rsidP="00A7065A">
      <w:pPr>
        <w:spacing w:before="60"/>
        <w:ind w:firstLine="709"/>
        <w:jc w:val="both"/>
        <w:rPr>
          <w:rFonts w:ascii="Times New Roman" w:eastAsia="Times New Roman" w:hAnsi="Times New Roman" w:cs="Times New Roman"/>
          <w:kern w:val="0"/>
          <w:lang w:val="lt-LT" w:eastAsia="lt-LT"/>
          <w14:ligatures w14:val="none"/>
        </w:rPr>
      </w:pPr>
      <w:r w:rsidRPr="00D4590A">
        <w:rPr>
          <w:rFonts w:ascii="Times New Roman" w:eastAsia="Times New Roman" w:hAnsi="Times New Roman" w:cs="Times New Roman"/>
          <w:kern w:val="0"/>
          <w:lang w:val="lt-LT" w:eastAsia="lt-LT"/>
          <w14:ligatures w14:val="none"/>
        </w:rPr>
        <w:t xml:space="preserve">Dėl informacijos prašome kreiptis į UAB „Ukmergės vandenys” adresu </w:t>
      </w:r>
      <w:bookmarkEnd w:id="1"/>
      <w:r w:rsidRPr="00D4590A">
        <w:rPr>
          <w:rFonts w:ascii="Times New Roman" w:eastAsia="Times New Roman" w:hAnsi="Times New Roman" w:cs="Times New Roman"/>
          <w:kern w:val="0"/>
          <w:lang w:val="lt-LT" w:eastAsia="lt-LT"/>
          <w14:ligatures w14:val="none"/>
        </w:rPr>
        <w:t xml:space="preserve">Gėlių g. 18, Ukmergė, 104 kab.,  telefonu +37062297596, el. paštu </w:t>
      </w:r>
      <w:proofErr w:type="spellStart"/>
      <w:r w:rsidRPr="00D4590A">
        <w:rPr>
          <w:rFonts w:ascii="Times New Roman" w:eastAsia="Times New Roman" w:hAnsi="Times New Roman" w:cs="Times New Roman"/>
          <w:kern w:val="0"/>
          <w:lang w:val="lt-LT" w:eastAsia="lt-LT"/>
          <w14:ligatures w14:val="none"/>
        </w:rPr>
        <w:t>apsaugos-zonos@ukvand.lt</w:t>
      </w:r>
      <w:proofErr w:type="spellEnd"/>
      <w:r w:rsidRPr="00D4590A">
        <w:rPr>
          <w:rFonts w:ascii="Times New Roman" w:eastAsia="Times New Roman" w:hAnsi="Times New Roman" w:cs="Times New Roman"/>
          <w:kern w:val="0"/>
          <w:lang w:val="lt-LT" w:eastAsia="lt-LT"/>
          <w14:ligatures w14:val="none"/>
        </w:rPr>
        <w:t>.</w:t>
      </w:r>
    </w:p>
    <w:p w14:paraId="5442D90D" w14:textId="77777777" w:rsidR="00F63F65" w:rsidRDefault="00F63F65"/>
    <w:sectPr w:rsidR="00F63F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78"/>
    <w:rsid w:val="00056764"/>
    <w:rsid w:val="00167F22"/>
    <w:rsid w:val="00280248"/>
    <w:rsid w:val="00537B01"/>
    <w:rsid w:val="008D0B78"/>
    <w:rsid w:val="00A13C3C"/>
    <w:rsid w:val="00A7065A"/>
    <w:rsid w:val="00BD53D8"/>
    <w:rsid w:val="00C741FB"/>
    <w:rsid w:val="00D4590A"/>
    <w:rsid w:val="00E941E7"/>
    <w:rsid w:val="00F63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B199"/>
  <w15:chartTrackingRefBased/>
  <w15:docId w15:val="{6B2443F5-66E3-41DF-B6D7-9F415F36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7065A"/>
    <w:pPr>
      <w:spacing w:line="276" w:lineRule="auto"/>
    </w:pPr>
    <w:rPr>
      <w:lang w:val="en-US"/>
    </w:rPr>
  </w:style>
  <w:style w:type="paragraph" w:styleId="Antrat1">
    <w:name w:val="heading 1"/>
    <w:basedOn w:val="prastasis"/>
    <w:next w:val="prastasis"/>
    <w:link w:val="Antrat1Diagrama"/>
    <w:uiPriority w:val="9"/>
    <w:qFormat/>
    <w:rsid w:val="008D0B7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lt-LT"/>
    </w:rPr>
  </w:style>
  <w:style w:type="paragraph" w:styleId="Antrat2">
    <w:name w:val="heading 2"/>
    <w:basedOn w:val="prastasis"/>
    <w:next w:val="prastasis"/>
    <w:link w:val="Antrat2Diagrama"/>
    <w:uiPriority w:val="9"/>
    <w:semiHidden/>
    <w:unhideWhenUsed/>
    <w:qFormat/>
    <w:rsid w:val="008D0B7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lt-LT"/>
    </w:rPr>
  </w:style>
  <w:style w:type="paragraph" w:styleId="Antrat3">
    <w:name w:val="heading 3"/>
    <w:basedOn w:val="prastasis"/>
    <w:next w:val="prastasis"/>
    <w:link w:val="Antrat3Diagrama"/>
    <w:uiPriority w:val="9"/>
    <w:semiHidden/>
    <w:unhideWhenUsed/>
    <w:qFormat/>
    <w:rsid w:val="008D0B78"/>
    <w:pPr>
      <w:keepNext/>
      <w:keepLines/>
      <w:spacing w:before="160" w:after="80" w:line="278" w:lineRule="auto"/>
      <w:outlineLvl w:val="2"/>
    </w:pPr>
    <w:rPr>
      <w:rFonts w:eastAsiaTheme="majorEastAsia" w:cstheme="majorBidi"/>
      <w:color w:val="2F5496" w:themeColor="accent1" w:themeShade="BF"/>
      <w:sz w:val="28"/>
      <w:szCs w:val="28"/>
      <w:lang w:val="lt-LT"/>
    </w:rPr>
  </w:style>
  <w:style w:type="paragraph" w:styleId="Antrat4">
    <w:name w:val="heading 4"/>
    <w:basedOn w:val="prastasis"/>
    <w:next w:val="prastasis"/>
    <w:link w:val="Antrat4Diagrama"/>
    <w:uiPriority w:val="9"/>
    <w:semiHidden/>
    <w:unhideWhenUsed/>
    <w:qFormat/>
    <w:rsid w:val="008D0B78"/>
    <w:pPr>
      <w:keepNext/>
      <w:keepLines/>
      <w:spacing w:before="80" w:after="40" w:line="278" w:lineRule="auto"/>
      <w:outlineLvl w:val="3"/>
    </w:pPr>
    <w:rPr>
      <w:rFonts w:eastAsiaTheme="majorEastAsia" w:cstheme="majorBidi"/>
      <w:i/>
      <w:iCs/>
      <w:color w:val="2F5496" w:themeColor="accent1" w:themeShade="BF"/>
      <w:lang w:val="lt-LT"/>
    </w:rPr>
  </w:style>
  <w:style w:type="paragraph" w:styleId="Antrat5">
    <w:name w:val="heading 5"/>
    <w:basedOn w:val="prastasis"/>
    <w:next w:val="prastasis"/>
    <w:link w:val="Antrat5Diagrama"/>
    <w:uiPriority w:val="9"/>
    <w:semiHidden/>
    <w:unhideWhenUsed/>
    <w:qFormat/>
    <w:rsid w:val="008D0B78"/>
    <w:pPr>
      <w:keepNext/>
      <w:keepLines/>
      <w:spacing w:before="80" w:after="40" w:line="278" w:lineRule="auto"/>
      <w:outlineLvl w:val="4"/>
    </w:pPr>
    <w:rPr>
      <w:rFonts w:eastAsiaTheme="majorEastAsia" w:cstheme="majorBidi"/>
      <w:color w:val="2F5496" w:themeColor="accent1" w:themeShade="BF"/>
      <w:lang w:val="lt-LT"/>
    </w:rPr>
  </w:style>
  <w:style w:type="paragraph" w:styleId="Antrat6">
    <w:name w:val="heading 6"/>
    <w:basedOn w:val="prastasis"/>
    <w:next w:val="prastasis"/>
    <w:link w:val="Antrat6Diagrama"/>
    <w:uiPriority w:val="9"/>
    <w:semiHidden/>
    <w:unhideWhenUsed/>
    <w:qFormat/>
    <w:rsid w:val="008D0B78"/>
    <w:pPr>
      <w:keepNext/>
      <w:keepLines/>
      <w:spacing w:before="40" w:after="0" w:line="278" w:lineRule="auto"/>
      <w:outlineLvl w:val="5"/>
    </w:pPr>
    <w:rPr>
      <w:rFonts w:eastAsiaTheme="majorEastAsia" w:cstheme="majorBidi"/>
      <w:i/>
      <w:iCs/>
      <w:color w:val="595959" w:themeColor="text1" w:themeTint="A6"/>
      <w:lang w:val="lt-LT"/>
    </w:rPr>
  </w:style>
  <w:style w:type="paragraph" w:styleId="Antrat7">
    <w:name w:val="heading 7"/>
    <w:basedOn w:val="prastasis"/>
    <w:next w:val="prastasis"/>
    <w:link w:val="Antrat7Diagrama"/>
    <w:uiPriority w:val="9"/>
    <w:semiHidden/>
    <w:unhideWhenUsed/>
    <w:qFormat/>
    <w:rsid w:val="008D0B78"/>
    <w:pPr>
      <w:keepNext/>
      <w:keepLines/>
      <w:spacing w:before="40" w:after="0" w:line="278" w:lineRule="auto"/>
      <w:outlineLvl w:val="6"/>
    </w:pPr>
    <w:rPr>
      <w:rFonts w:eastAsiaTheme="majorEastAsia" w:cstheme="majorBidi"/>
      <w:color w:val="595959" w:themeColor="text1" w:themeTint="A6"/>
      <w:lang w:val="lt-LT"/>
    </w:rPr>
  </w:style>
  <w:style w:type="paragraph" w:styleId="Antrat8">
    <w:name w:val="heading 8"/>
    <w:basedOn w:val="prastasis"/>
    <w:next w:val="prastasis"/>
    <w:link w:val="Antrat8Diagrama"/>
    <w:uiPriority w:val="9"/>
    <w:semiHidden/>
    <w:unhideWhenUsed/>
    <w:qFormat/>
    <w:rsid w:val="008D0B78"/>
    <w:pPr>
      <w:keepNext/>
      <w:keepLines/>
      <w:spacing w:after="0" w:line="278" w:lineRule="auto"/>
      <w:outlineLvl w:val="7"/>
    </w:pPr>
    <w:rPr>
      <w:rFonts w:eastAsiaTheme="majorEastAsia" w:cstheme="majorBidi"/>
      <w:i/>
      <w:iCs/>
      <w:color w:val="272727" w:themeColor="text1" w:themeTint="D8"/>
      <w:lang w:val="lt-LT"/>
    </w:rPr>
  </w:style>
  <w:style w:type="paragraph" w:styleId="Antrat9">
    <w:name w:val="heading 9"/>
    <w:basedOn w:val="prastasis"/>
    <w:next w:val="prastasis"/>
    <w:link w:val="Antrat9Diagrama"/>
    <w:uiPriority w:val="9"/>
    <w:semiHidden/>
    <w:unhideWhenUsed/>
    <w:qFormat/>
    <w:rsid w:val="008D0B78"/>
    <w:pPr>
      <w:keepNext/>
      <w:keepLines/>
      <w:spacing w:after="0" w:line="278" w:lineRule="auto"/>
      <w:outlineLvl w:val="8"/>
    </w:pPr>
    <w:rPr>
      <w:rFonts w:eastAsiaTheme="majorEastAsia" w:cstheme="majorBidi"/>
      <w:color w:val="272727" w:themeColor="text1" w:themeTint="D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0B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D0B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D0B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D0B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D0B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D0B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0B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0B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0B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0B78"/>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8D0B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0B78"/>
    <w:pPr>
      <w:numPr>
        <w:ilvl w:val="1"/>
      </w:numPr>
      <w:spacing w:line="278" w:lineRule="auto"/>
    </w:pPr>
    <w:rPr>
      <w:rFonts w:eastAsiaTheme="majorEastAsia"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8D0B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0B78"/>
    <w:pPr>
      <w:spacing w:before="160" w:line="278" w:lineRule="auto"/>
      <w:jc w:val="center"/>
    </w:pPr>
    <w:rPr>
      <w:i/>
      <w:iCs/>
      <w:color w:val="404040" w:themeColor="text1" w:themeTint="BF"/>
      <w:lang w:val="lt-LT"/>
    </w:rPr>
  </w:style>
  <w:style w:type="character" w:customStyle="1" w:styleId="CitataDiagrama">
    <w:name w:val="Citata Diagrama"/>
    <w:basedOn w:val="Numatytasispastraiposriftas"/>
    <w:link w:val="Citata"/>
    <w:uiPriority w:val="29"/>
    <w:rsid w:val="008D0B78"/>
    <w:rPr>
      <w:i/>
      <w:iCs/>
      <w:color w:val="404040" w:themeColor="text1" w:themeTint="BF"/>
    </w:rPr>
  </w:style>
  <w:style w:type="paragraph" w:styleId="Sraopastraipa">
    <w:name w:val="List Paragraph"/>
    <w:basedOn w:val="prastasis"/>
    <w:uiPriority w:val="34"/>
    <w:qFormat/>
    <w:rsid w:val="008D0B78"/>
    <w:pPr>
      <w:spacing w:line="278" w:lineRule="auto"/>
      <w:ind w:left="720"/>
      <w:contextualSpacing/>
    </w:pPr>
    <w:rPr>
      <w:lang w:val="lt-LT"/>
    </w:rPr>
  </w:style>
  <w:style w:type="character" w:styleId="Rykuspabraukimas">
    <w:name w:val="Intense Emphasis"/>
    <w:basedOn w:val="Numatytasispastraiposriftas"/>
    <w:uiPriority w:val="21"/>
    <w:qFormat/>
    <w:rsid w:val="008D0B78"/>
    <w:rPr>
      <w:i/>
      <w:iCs/>
      <w:color w:val="2F5496" w:themeColor="accent1" w:themeShade="BF"/>
    </w:rPr>
  </w:style>
  <w:style w:type="paragraph" w:styleId="Iskirtacitata">
    <w:name w:val="Intense Quote"/>
    <w:basedOn w:val="prastasis"/>
    <w:next w:val="prastasis"/>
    <w:link w:val="IskirtacitataDiagrama"/>
    <w:uiPriority w:val="30"/>
    <w:qFormat/>
    <w:rsid w:val="008D0B7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lang w:val="lt-LT"/>
    </w:rPr>
  </w:style>
  <w:style w:type="character" w:customStyle="1" w:styleId="IskirtacitataDiagrama">
    <w:name w:val="Išskirta citata Diagrama"/>
    <w:basedOn w:val="Numatytasispastraiposriftas"/>
    <w:link w:val="Iskirtacitata"/>
    <w:uiPriority w:val="30"/>
    <w:rsid w:val="008D0B78"/>
    <w:rPr>
      <w:i/>
      <w:iCs/>
      <w:color w:val="2F5496" w:themeColor="accent1" w:themeShade="BF"/>
    </w:rPr>
  </w:style>
  <w:style w:type="character" w:styleId="Rykinuoroda">
    <w:name w:val="Intense Reference"/>
    <w:basedOn w:val="Numatytasispastraiposriftas"/>
    <w:uiPriority w:val="32"/>
    <w:qFormat/>
    <w:rsid w:val="008D0B78"/>
    <w:rPr>
      <w:b/>
      <w:bCs/>
      <w:smallCaps/>
      <w:color w:val="2F5496" w:themeColor="accent1" w:themeShade="BF"/>
      <w:spacing w:val="5"/>
    </w:rPr>
  </w:style>
  <w:style w:type="character" w:styleId="Hipersaitas">
    <w:name w:val="Hyperlink"/>
    <w:basedOn w:val="Numatytasispastraiposriftas"/>
    <w:uiPriority w:val="99"/>
    <w:semiHidden/>
    <w:unhideWhenUsed/>
    <w:rsid w:val="00A70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saugos-zonos.ukvan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1117</Words>
  <Characters>637</Characters>
  <Application>Microsoft Office Word</Application>
  <DocSecurity>4</DocSecurity>
  <Lines>5</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Tijūnelienė</dc:creator>
  <cp:keywords/>
  <dc:description/>
  <cp:lastModifiedBy>Daiva Zimblienė</cp:lastModifiedBy>
  <cp:revision>2</cp:revision>
  <dcterms:created xsi:type="dcterms:W3CDTF">2026-03-26T09:21:00Z</dcterms:created>
  <dcterms:modified xsi:type="dcterms:W3CDTF">2026-03-26T09:21:00Z</dcterms:modified>
</cp:coreProperties>
</file>