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7749D" w14:textId="77777777" w:rsidR="00BE27A1" w:rsidRDefault="00BE27A1" w:rsidP="00727508">
      <w:pPr>
        <w:ind w:left="6300"/>
      </w:pPr>
      <w:r>
        <w:rPr>
          <w:caps/>
        </w:rPr>
        <w:t>patvirtinta</w:t>
      </w:r>
    </w:p>
    <w:p w14:paraId="02217F8F" w14:textId="77777777" w:rsidR="00BE27A1" w:rsidRDefault="00BE27A1" w:rsidP="00727508">
      <w:pPr>
        <w:ind w:left="6300"/>
      </w:pPr>
      <w:r>
        <w:t>Ukmergės rajono savivaldybės</w:t>
      </w:r>
    </w:p>
    <w:p w14:paraId="5A27403A" w14:textId="77777777" w:rsidR="00BE27A1" w:rsidRDefault="00BE27A1" w:rsidP="00727508">
      <w:pPr>
        <w:ind w:left="6300"/>
      </w:pPr>
      <w:r>
        <w:t>administracijos direktoriaus</w:t>
      </w:r>
    </w:p>
    <w:p w14:paraId="2ED7E284" w14:textId="14574A7E" w:rsidR="00BE27A1" w:rsidRDefault="004B2A76" w:rsidP="00727508">
      <w:pPr>
        <w:ind w:left="6300"/>
      </w:pPr>
      <w:r>
        <w:t>20</w:t>
      </w:r>
      <w:r w:rsidR="00CB10EF">
        <w:t xml:space="preserve">24 </w:t>
      </w:r>
      <w:r w:rsidR="003C786E">
        <w:t xml:space="preserve">m. </w:t>
      </w:r>
      <w:r w:rsidR="00CB10EF">
        <w:t>kovo</w:t>
      </w:r>
      <w:r w:rsidR="00F67B74">
        <w:t xml:space="preserve"> 18</w:t>
      </w:r>
      <w:r w:rsidR="003C7C84">
        <w:t xml:space="preserve"> </w:t>
      </w:r>
      <w:r w:rsidR="007D2D88">
        <w:t>d.</w:t>
      </w:r>
    </w:p>
    <w:p w14:paraId="2B19AC95" w14:textId="7D790D27" w:rsidR="003C7C84" w:rsidRDefault="00EF0C84" w:rsidP="00727508">
      <w:pPr>
        <w:ind w:left="6300"/>
      </w:pPr>
      <w:r>
        <w:t>įsakymu Nr.</w:t>
      </w:r>
      <w:r w:rsidR="00263EEE">
        <w:t xml:space="preserve"> </w:t>
      </w:r>
      <w:r w:rsidR="00F67B74">
        <w:t>14-136</w:t>
      </w:r>
    </w:p>
    <w:p w14:paraId="12FEA6AD" w14:textId="77777777" w:rsidR="006444FE" w:rsidRDefault="006444FE" w:rsidP="00727508">
      <w:pPr>
        <w:ind w:left="6300"/>
      </w:pPr>
    </w:p>
    <w:p w14:paraId="4E4CE675" w14:textId="77777777" w:rsidR="00BB6CB3" w:rsidRDefault="00BB6CB3" w:rsidP="00727508">
      <w:pPr>
        <w:ind w:left="6300"/>
      </w:pPr>
    </w:p>
    <w:p w14:paraId="208D3BF7" w14:textId="77777777" w:rsidR="00CB10EF" w:rsidRDefault="00CB10EF" w:rsidP="00BB6CB3">
      <w:pPr>
        <w:jc w:val="center"/>
        <w:rPr>
          <w:b/>
        </w:rPr>
      </w:pPr>
      <w:r w:rsidRPr="00E201BC">
        <w:rPr>
          <w:b/>
        </w:rPr>
        <w:t xml:space="preserve">UKMERGĖS RAJONO SAVIVALDYBĖS ADMINISTRACIJOS </w:t>
      </w:r>
    </w:p>
    <w:p w14:paraId="7731E566" w14:textId="2B7E1F8D" w:rsidR="003C7C84" w:rsidRDefault="00BB6CB3" w:rsidP="00BB6CB3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INFORMACINIŲ TECHNOLOGIJŲ </w:t>
      </w:r>
      <w:r w:rsidR="00000B41">
        <w:rPr>
          <w:b/>
          <w:bCs/>
          <w:caps/>
        </w:rPr>
        <w:t xml:space="preserve">IR VIEŠŲJŲ RYŠIŲ </w:t>
      </w:r>
      <w:r>
        <w:rPr>
          <w:b/>
          <w:bCs/>
          <w:caps/>
        </w:rPr>
        <w:t xml:space="preserve">SKYRIAUS </w:t>
      </w:r>
    </w:p>
    <w:p w14:paraId="503A8486" w14:textId="77777777" w:rsidR="000A4AD1" w:rsidRPr="00BB6CB3" w:rsidRDefault="00BB6CB3" w:rsidP="00BB6CB3">
      <w:pPr>
        <w:jc w:val="center"/>
        <w:rPr>
          <w:b/>
          <w:bCs/>
          <w:caps/>
        </w:rPr>
      </w:pPr>
      <w:r>
        <w:rPr>
          <w:b/>
          <w:bCs/>
          <w:caps/>
        </w:rPr>
        <w:t>VYRIAUSIOJO SPECIALISTO</w:t>
      </w:r>
      <w:r w:rsidR="00000B41">
        <w:rPr>
          <w:b/>
          <w:bCs/>
          <w:caps/>
        </w:rPr>
        <w:t xml:space="preserve"> </w:t>
      </w:r>
      <w:r>
        <w:rPr>
          <w:b/>
          <w:bCs/>
          <w:caps/>
        </w:rPr>
        <w:t>PAREIGYBĖS APRAŠYMAS</w:t>
      </w:r>
    </w:p>
    <w:p w14:paraId="6FFAD5EE" w14:textId="77777777" w:rsidR="00F06079" w:rsidRDefault="00F06079" w:rsidP="00BB6CB3">
      <w:pPr>
        <w:ind w:firstLine="1298"/>
        <w:jc w:val="both"/>
      </w:pPr>
    </w:p>
    <w:p w14:paraId="04EDEFB8" w14:textId="77777777" w:rsidR="006444FE" w:rsidRDefault="006444FE" w:rsidP="00BB6CB3">
      <w:pPr>
        <w:pStyle w:val="Antrat2"/>
        <w:ind w:left="0"/>
      </w:pPr>
      <w:r>
        <w:t>I SKYRIUS</w:t>
      </w:r>
    </w:p>
    <w:p w14:paraId="37121AD2" w14:textId="47F9DB5A" w:rsidR="00BE27A1" w:rsidRDefault="006444FE" w:rsidP="00BB6CB3">
      <w:pPr>
        <w:pStyle w:val="Antrat2"/>
        <w:ind w:left="0"/>
      </w:pPr>
      <w:r>
        <w:t>PAREIGYBĖ</w:t>
      </w:r>
    </w:p>
    <w:p w14:paraId="4C9BADE0" w14:textId="77777777" w:rsidR="00BE27A1" w:rsidRDefault="00BE27A1" w:rsidP="00BB6CB3">
      <w:pPr>
        <w:ind w:firstLine="1298"/>
        <w:jc w:val="both"/>
      </w:pPr>
    </w:p>
    <w:p w14:paraId="15EE2C9E" w14:textId="77777777" w:rsidR="00CB10EF" w:rsidRPr="00A2209F" w:rsidRDefault="00EF0C84" w:rsidP="00A2209F">
      <w:pPr>
        <w:ind w:firstLine="851"/>
        <w:jc w:val="both"/>
      </w:pPr>
      <w:r w:rsidRPr="00A2209F">
        <w:t xml:space="preserve">1. </w:t>
      </w:r>
      <w:r w:rsidR="00CB10EF" w:rsidRPr="00A2209F">
        <w:t xml:space="preserve">Ukmergės rajono savivaldybės administracijos </w:t>
      </w:r>
      <w:r w:rsidR="00874718" w:rsidRPr="00A2209F">
        <w:t xml:space="preserve">Informacinių technologijų </w:t>
      </w:r>
      <w:r w:rsidR="00000B41" w:rsidRPr="00A2209F">
        <w:t xml:space="preserve">ir viešųjų ryšių </w:t>
      </w:r>
      <w:r w:rsidR="00874718" w:rsidRPr="00A2209F">
        <w:t>skyriaus</w:t>
      </w:r>
      <w:r w:rsidR="00803870" w:rsidRPr="00A2209F">
        <w:t xml:space="preserve"> vyriausiojo</w:t>
      </w:r>
      <w:r w:rsidR="006444FE" w:rsidRPr="00A2209F">
        <w:t xml:space="preserve"> specialisto </w:t>
      </w:r>
      <w:r w:rsidR="00CB10EF" w:rsidRPr="00A2209F">
        <w:t xml:space="preserve">(toliau – vyriausiasis specialistas) </w:t>
      </w:r>
      <w:r w:rsidR="006444FE" w:rsidRPr="00A2209F">
        <w:t>pareigybė yra priskirta specialistų grupei.</w:t>
      </w:r>
    </w:p>
    <w:p w14:paraId="0BEACD51" w14:textId="46B7D834" w:rsidR="00CB10EF" w:rsidRPr="00A2209F" w:rsidRDefault="00CB10EF" w:rsidP="00A2209F">
      <w:pPr>
        <w:ind w:firstLine="851"/>
        <w:jc w:val="both"/>
      </w:pPr>
      <w:r w:rsidRPr="00A2209F">
        <w:t xml:space="preserve">2. Pareigybės lygis – A2. </w:t>
      </w:r>
    </w:p>
    <w:p w14:paraId="661BCC05" w14:textId="4E6E837F" w:rsidR="00B3492B" w:rsidRPr="00A2209F" w:rsidRDefault="006444FE" w:rsidP="00A2209F">
      <w:pPr>
        <w:ind w:firstLine="851"/>
        <w:jc w:val="both"/>
      </w:pPr>
      <w:r w:rsidRPr="00A2209F">
        <w:t xml:space="preserve">3. </w:t>
      </w:r>
      <w:r w:rsidR="00CB10EF" w:rsidRPr="00A2209F">
        <w:t>P</w:t>
      </w:r>
      <w:r w:rsidR="00BE27A1" w:rsidRPr="00A2209F">
        <w:t xml:space="preserve">areigybė reikalinga </w:t>
      </w:r>
      <w:r w:rsidR="00CB10EF" w:rsidRPr="00A2209F">
        <w:t xml:space="preserve">Ukmergės rajono </w:t>
      </w:r>
      <w:r w:rsidR="00874718" w:rsidRPr="00A2209F">
        <w:t>savivaldybės admini</w:t>
      </w:r>
      <w:r w:rsidR="00000B41" w:rsidRPr="00A2209F">
        <w:t xml:space="preserve">stracijos </w:t>
      </w:r>
      <w:r w:rsidR="002F4DF9" w:rsidRPr="00A2209F">
        <w:t xml:space="preserve">informacinių sistemų, </w:t>
      </w:r>
      <w:r w:rsidR="00A33E01" w:rsidRPr="00A2209F">
        <w:t xml:space="preserve">duomenų bazių </w:t>
      </w:r>
      <w:r w:rsidR="003B7348" w:rsidRPr="00A2209F">
        <w:t>priežiūrai ir administravimui</w:t>
      </w:r>
      <w:r w:rsidR="00874718" w:rsidRPr="00A2209F">
        <w:t>.</w:t>
      </w:r>
    </w:p>
    <w:p w14:paraId="536ED80C" w14:textId="77777777" w:rsidR="00653690" w:rsidRDefault="00653690" w:rsidP="00BB6CB3">
      <w:pPr>
        <w:ind w:firstLine="1298"/>
        <w:jc w:val="both"/>
      </w:pPr>
    </w:p>
    <w:p w14:paraId="5E632457" w14:textId="77777777" w:rsidR="006444FE" w:rsidRDefault="006444FE" w:rsidP="00BB6CB3">
      <w:pPr>
        <w:pStyle w:val="Pagrindinistekstas"/>
        <w:jc w:val="center"/>
        <w:rPr>
          <w:b/>
          <w:bCs/>
        </w:rPr>
      </w:pPr>
      <w:r>
        <w:rPr>
          <w:b/>
          <w:bCs/>
        </w:rPr>
        <w:t>II SKYRIUS</w:t>
      </w:r>
    </w:p>
    <w:p w14:paraId="1C761199" w14:textId="77777777" w:rsidR="006444FE" w:rsidRPr="003C7C84" w:rsidRDefault="003C7C84" w:rsidP="00BB6CB3">
      <w:pPr>
        <w:pStyle w:val="Pagrindinistekstas"/>
        <w:jc w:val="center"/>
        <w:rPr>
          <w:b/>
          <w:bCs/>
        </w:rPr>
      </w:pPr>
      <w:r>
        <w:rPr>
          <w:b/>
          <w:bCs/>
        </w:rPr>
        <w:t>SPECIALŪS</w:t>
      </w:r>
      <w:r w:rsidR="00BB6CB3">
        <w:rPr>
          <w:b/>
          <w:bCs/>
        </w:rPr>
        <w:t xml:space="preserve"> REIKALAVIMAI </w:t>
      </w:r>
      <w:r w:rsidR="007D6E78">
        <w:rPr>
          <w:b/>
          <w:bCs/>
        </w:rPr>
        <w:t>ŠIAS PAREIGAS</w:t>
      </w:r>
      <w:r>
        <w:rPr>
          <w:b/>
          <w:bCs/>
        </w:rPr>
        <w:t xml:space="preserve">  </w:t>
      </w:r>
      <w:r w:rsidR="007D6E78">
        <w:rPr>
          <w:b/>
          <w:bCs/>
        </w:rPr>
        <w:t xml:space="preserve">EINANČIAM </w:t>
      </w:r>
      <w:r w:rsidR="00EF0C84">
        <w:rPr>
          <w:b/>
          <w:bCs/>
        </w:rPr>
        <w:t>DARBUOTOJUI</w:t>
      </w:r>
    </w:p>
    <w:p w14:paraId="788DD4F3" w14:textId="77777777" w:rsidR="007D6E78" w:rsidRDefault="007D6E78" w:rsidP="00BB6CB3">
      <w:pPr>
        <w:ind w:firstLine="1298"/>
        <w:jc w:val="both"/>
      </w:pPr>
    </w:p>
    <w:p w14:paraId="742F5B38" w14:textId="77777777" w:rsidR="006444FE" w:rsidRPr="00A2209F" w:rsidRDefault="006444FE" w:rsidP="00A2209F">
      <w:pPr>
        <w:ind w:firstLine="851"/>
        <w:jc w:val="both"/>
      </w:pPr>
      <w:r>
        <w:t>4</w:t>
      </w:r>
      <w:r w:rsidR="00EF0C84" w:rsidRPr="00A2209F">
        <w:t xml:space="preserve">. </w:t>
      </w:r>
      <w:r w:rsidRPr="00A2209F">
        <w:t>Darbuotojas, einantis šias pareigas, turi atitikti šiuos specialius reikalavimus:</w:t>
      </w:r>
    </w:p>
    <w:p w14:paraId="463F0081" w14:textId="5E2E44CB" w:rsidR="00A2209F" w:rsidRPr="00A2209F" w:rsidRDefault="00A2209F" w:rsidP="00A2209F">
      <w:pPr>
        <w:ind w:firstLine="851"/>
        <w:jc w:val="both"/>
      </w:pPr>
      <w:r w:rsidRPr="00A2209F">
        <w:t>4.1. turėti ne žemesnį kaip technologijos mokslų studijų srities informatikos inžinerijos krypties aukštąjį koleginį išsilavinimą su profesinio bakalauro kvalifikaciniu laipsniu ar jam prilygintą išsilavinimą;</w:t>
      </w:r>
    </w:p>
    <w:p w14:paraId="33BD8C5D" w14:textId="77777777" w:rsidR="00874718" w:rsidRPr="00A2209F" w:rsidRDefault="00BB6CB3" w:rsidP="00A2209F">
      <w:pPr>
        <w:ind w:firstLine="851"/>
        <w:jc w:val="both"/>
      </w:pPr>
      <w:r w:rsidRPr="00A2209F">
        <w:t>4.</w:t>
      </w:r>
      <w:r w:rsidR="006444FE" w:rsidRPr="00A2209F">
        <w:t>2. i</w:t>
      </w:r>
      <w:r w:rsidR="00874718" w:rsidRPr="00A2209F">
        <w:t>šmanyti Lietuvos Respublikos įstatymus, Vyriausybės nutarimus, kitus teisės aktus, reglamentuojančius informatikos sritį, autorines tei</w:t>
      </w:r>
      <w:r w:rsidR="006444FE" w:rsidRPr="00A2209F">
        <w:t>ses, asmens duomenis, dokumentų</w:t>
      </w:r>
      <w:r w:rsidR="00874718" w:rsidRPr="00A2209F">
        <w:t xml:space="preserve"> </w:t>
      </w:r>
      <w:r w:rsidR="006444FE" w:rsidRPr="00A2209F">
        <w:t>tvarkymo ir apskaitos taisykles;</w:t>
      </w:r>
    </w:p>
    <w:p w14:paraId="09BEAB8C" w14:textId="621F49F6" w:rsidR="00874718" w:rsidRPr="00A2209F" w:rsidRDefault="006444FE" w:rsidP="00A2209F">
      <w:pPr>
        <w:ind w:firstLine="851"/>
        <w:jc w:val="both"/>
      </w:pPr>
      <w:r w:rsidRPr="00A2209F">
        <w:t>4.3. b</w:t>
      </w:r>
      <w:r w:rsidR="00874718" w:rsidRPr="00A2209F">
        <w:t>ūti susipažinęs su vietos savivald</w:t>
      </w:r>
      <w:r w:rsidR="00A33E01" w:rsidRPr="00A2209F">
        <w:t>a</w:t>
      </w:r>
      <w:r w:rsidR="00874718" w:rsidRPr="00A2209F">
        <w:t>, viešąjį administravimą reglamentuojančiais teisės aktais, Savivaldybės administracijos nuostatais, Skyriaus nuostatais bei kitais teisės aktais, reglamentuojančiais pareiginiuose nuostatuose numatytų funkcijų vykdymą;</w:t>
      </w:r>
    </w:p>
    <w:p w14:paraId="72C7D294" w14:textId="77777777" w:rsidR="00874718" w:rsidRPr="00A2209F" w:rsidRDefault="006444FE" w:rsidP="00A2209F">
      <w:pPr>
        <w:ind w:firstLine="851"/>
        <w:jc w:val="both"/>
      </w:pPr>
      <w:r w:rsidRPr="00A2209F">
        <w:t>4.4. m</w:t>
      </w:r>
      <w:r w:rsidR="00874718" w:rsidRPr="00A2209F">
        <w:t>okėti kaupti, sisteminti ir apibendrinti informaciją, rengti išvadas, priimt</w:t>
      </w:r>
      <w:r w:rsidRPr="00A2209F">
        <w:t>i sprendimus, teikti pasiūlymus;</w:t>
      </w:r>
    </w:p>
    <w:p w14:paraId="22C5F9D2" w14:textId="77777777" w:rsidR="00A2209F" w:rsidRPr="00A2209F" w:rsidRDefault="006444FE" w:rsidP="00A2209F">
      <w:pPr>
        <w:ind w:firstLine="851"/>
        <w:jc w:val="both"/>
      </w:pPr>
      <w:r w:rsidRPr="00A2209F">
        <w:t xml:space="preserve">4.5. </w:t>
      </w:r>
      <w:r w:rsidR="002F4DF9" w:rsidRPr="00A2209F">
        <w:t>žinoti duomenų bazių valdymo sistemų veikimo principus</w:t>
      </w:r>
      <w:r w:rsidR="003C786E" w:rsidRPr="00A2209F">
        <w:t>, išmanyti informacinių sistemų administravimą</w:t>
      </w:r>
      <w:r w:rsidR="00A2209F" w:rsidRPr="00A2209F">
        <w:t>;</w:t>
      </w:r>
    </w:p>
    <w:p w14:paraId="7FB837BD" w14:textId="3B3CB3AE" w:rsidR="00874718" w:rsidRPr="00A2209F" w:rsidRDefault="006444FE" w:rsidP="00A2209F">
      <w:pPr>
        <w:ind w:firstLine="851"/>
        <w:jc w:val="both"/>
      </w:pPr>
      <w:r w:rsidRPr="00A2209F">
        <w:t xml:space="preserve">4.6. </w:t>
      </w:r>
      <w:r w:rsidR="002F4DF9" w:rsidRPr="00A2209F">
        <w:t>būti susipažinusiam su naujausia informacija apie kompiuterinę ir programinę įrangą, žinoti operacinių sistemų pagrindus;</w:t>
      </w:r>
    </w:p>
    <w:p w14:paraId="6ECE4FAE" w14:textId="511567C2" w:rsidR="002F4DF9" w:rsidRPr="00A2209F" w:rsidRDefault="002F4DF9" w:rsidP="00A2209F">
      <w:pPr>
        <w:ind w:firstLine="851"/>
        <w:jc w:val="both"/>
      </w:pPr>
      <w:r w:rsidRPr="00A2209F">
        <w:t>4.7</w:t>
      </w:r>
      <w:r w:rsidR="006444FE" w:rsidRPr="00A2209F">
        <w:t xml:space="preserve">. </w:t>
      </w:r>
      <w:r w:rsidRPr="00A2209F">
        <w:t>išmanyti interneto svetainių administravimą ir priežiūrą, būti susipažinusiam su interneto svetainių turinio valdymo sistemų pagrindais;</w:t>
      </w:r>
    </w:p>
    <w:p w14:paraId="6DA38503" w14:textId="77777777" w:rsidR="00A2209F" w:rsidRPr="00A2209F" w:rsidRDefault="002F4DF9" w:rsidP="00A2209F">
      <w:pPr>
        <w:ind w:firstLine="851"/>
        <w:jc w:val="both"/>
      </w:pPr>
      <w:r w:rsidRPr="00A2209F">
        <w:t>4.</w:t>
      </w:r>
      <w:r w:rsidR="00F529A9" w:rsidRPr="00A2209F">
        <w:t>8</w:t>
      </w:r>
      <w:r w:rsidRPr="00A2209F">
        <w:t>. mokėti apdoroti vaizdo, garso, foto medži</w:t>
      </w:r>
      <w:r w:rsidR="003C786E" w:rsidRPr="00A2209F">
        <w:t>agą kompiuterinėmis programomis</w:t>
      </w:r>
      <w:r w:rsidR="00A2209F" w:rsidRPr="00A2209F">
        <w:t>;</w:t>
      </w:r>
    </w:p>
    <w:p w14:paraId="592C296F" w14:textId="56985749" w:rsidR="00F77F39" w:rsidRPr="00A2209F" w:rsidRDefault="00F77F39" w:rsidP="00A2209F">
      <w:pPr>
        <w:ind w:firstLine="851"/>
        <w:jc w:val="both"/>
      </w:pPr>
      <w:r w:rsidRPr="00A2209F">
        <w:t>4.</w:t>
      </w:r>
      <w:r w:rsidR="00A2209F" w:rsidRPr="00A2209F">
        <w:t>9</w:t>
      </w:r>
      <w:r w:rsidRPr="00A2209F">
        <w:t>. atitikti teisės aktuose nustatytus reikalavimus, būtinus išduodant leidimą dirbti ar susipažinti su įslaptinta informacija, žymima slaptumo žyma „Riboto naudojimo“.</w:t>
      </w:r>
    </w:p>
    <w:p w14:paraId="07193AB4" w14:textId="77777777" w:rsidR="00AE114B" w:rsidRDefault="00AE114B" w:rsidP="00BB6CB3">
      <w:pPr>
        <w:jc w:val="both"/>
      </w:pPr>
    </w:p>
    <w:p w14:paraId="6DEDBF77" w14:textId="77777777" w:rsidR="006444FE" w:rsidRDefault="006444FE" w:rsidP="00BB6CB3">
      <w:pPr>
        <w:pStyle w:val="Pagrindinistekstas"/>
        <w:jc w:val="center"/>
        <w:rPr>
          <w:b/>
          <w:bCs/>
        </w:rPr>
      </w:pPr>
      <w:r>
        <w:rPr>
          <w:b/>
          <w:bCs/>
        </w:rPr>
        <w:t>III SKYRIUS</w:t>
      </w:r>
    </w:p>
    <w:p w14:paraId="54D71B49" w14:textId="2D597C96" w:rsidR="00BC1E58" w:rsidRDefault="007D6E78" w:rsidP="00BB6CB3">
      <w:pPr>
        <w:pStyle w:val="Pagrindinistekstas"/>
        <w:jc w:val="center"/>
        <w:rPr>
          <w:b/>
          <w:bCs/>
        </w:rPr>
      </w:pPr>
      <w:r>
        <w:rPr>
          <w:b/>
          <w:bCs/>
        </w:rPr>
        <w:t xml:space="preserve">ŠIAS PAREIGAS EINANČIO </w:t>
      </w:r>
      <w:r w:rsidR="009054AA">
        <w:rPr>
          <w:b/>
          <w:bCs/>
        </w:rPr>
        <w:t xml:space="preserve">DARBUOTOJO </w:t>
      </w:r>
      <w:r>
        <w:rPr>
          <w:b/>
          <w:bCs/>
        </w:rPr>
        <w:t>FUNKCIJOS</w:t>
      </w:r>
    </w:p>
    <w:p w14:paraId="5B3E9E74" w14:textId="77777777" w:rsidR="00BC1E58" w:rsidRDefault="00BC1E58" w:rsidP="00BB6CB3">
      <w:pPr>
        <w:pStyle w:val="Pagrindinistekstas"/>
        <w:ind w:firstLine="1298"/>
        <w:rPr>
          <w:b/>
          <w:bCs/>
        </w:rPr>
      </w:pPr>
      <w:r>
        <w:rPr>
          <w:b/>
          <w:bCs/>
        </w:rPr>
        <w:tab/>
      </w:r>
    </w:p>
    <w:p w14:paraId="0C51A74E" w14:textId="77777777" w:rsidR="000316B2" w:rsidRPr="00A2209F" w:rsidRDefault="00650CDD" w:rsidP="00A2209F">
      <w:pPr>
        <w:ind w:firstLine="851"/>
        <w:jc w:val="both"/>
      </w:pPr>
      <w:r w:rsidRPr="00A2209F">
        <w:t>5</w:t>
      </w:r>
      <w:r w:rsidR="00874718" w:rsidRPr="00A2209F">
        <w:t xml:space="preserve">. </w:t>
      </w:r>
      <w:r w:rsidR="000316B2" w:rsidRPr="00A2209F">
        <w:t>Šias pareigas einantis darbuotojas vykdo šias funkcijas:</w:t>
      </w:r>
    </w:p>
    <w:p w14:paraId="23D5414F" w14:textId="07912495" w:rsidR="000A0CE6" w:rsidRPr="00A2209F" w:rsidRDefault="004B5ACE" w:rsidP="00A2209F">
      <w:pPr>
        <w:ind w:firstLine="851"/>
        <w:jc w:val="both"/>
      </w:pPr>
      <w:r w:rsidRPr="00A2209F">
        <w:t>5.1.</w:t>
      </w:r>
      <w:r w:rsidR="0074105C">
        <w:t xml:space="preserve"> </w:t>
      </w:r>
      <w:r w:rsidR="00A2209F" w:rsidRPr="00A2209F">
        <w:t>a</w:t>
      </w:r>
      <w:r w:rsidR="00676692" w:rsidRPr="00A2209F">
        <w:t xml:space="preserve">dministruoja savivaldybės administracijos dokumentų valdymo, finansų valdymo ir apskaitos, geoinformacines, socialinės paramos informacines, rinkliavų ir mokesčių administravimo, </w:t>
      </w:r>
      <w:r w:rsidR="00A2209F" w:rsidRPr="00A2209F">
        <w:lastRenderedPageBreak/>
        <w:t>V</w:t>
      </w:r>
      <w:r w:rsidR="00676692" w:rsidRPr="00A2209F">
        <w:t xml:space="preserve">iešųjų pirkimų ir kitas sistemas, diegia jų atnaujinimus, </w:t>
      </w:r>
      <w:r w:rsidR="000A0CE6" w:rsidRPr="00A2209F">
        <w:t>administruoja klasifikatorius, koreguoja Informacinių sistemų veiklos taisykles ir atlieka kitus su veiklos metodika ir specifika susijusius Informacinės sistemos derinimo darbus</w:t>
      </w:r>
      <w:r w:rsidR="00A2209F" w:rsidRPr="00A2209F">
        <w:t>;</w:t>
      </w:r>
    </w:p>
    <w:p w14:paraId="45AD973C" w14:textId="72FFEF87" w:rsidR="000A0CE6" w:rsidRPr="00A2209F" w:rsidRDefault="000A0CE6" w:rsidP="00A2209F">
      <w:pPr>
        <w:ind w:firstLine="851"/>
        <w:jc w:val="both"/>
      </w:pPr>
      <w:r w:rsidRPr="00A2209F">
        <w:t>5.2. atlieka Informacinės sistemos veiklos administratoriaus funkcijas numatytas Ukmergės rajono savivaldybės administracijos informacinės sistemos duomenų saugos nuostatuose</w:t>
      </w:r>
      <w:r w:rsidR="00F529A9" w:rsidRPr="00A2209F">
        <w:t>;</w:t>
      </w:r>
    </w:p>
    <w:p w14:paraId="1D4F6830" w14:textId="7189F7BC" w:rsidR="004B5ACE" w:rsidRPr="00A2209F" w:rsidRDefault="004B5ACE" w:rsidP="00A2209F">
      <w:pPr>
        <w:ind w:firstLine="851"/>
        <w:jc w:val="both"/>
      </w:pPr>
      <w:r w:rsidRPr="00A2209F">
        <w:t>5.</w:t>
      </w:r>
      <w:r w:rsidR="00F529A9" w:rsidRPr="00A2209F">
        <w:t>3</w:t>
      </w:r>
      <w:r w:rsidRPr="00A2209F">
        <w:t>. administruoja savivaldybės internetin</w:t>
      </w:r>
      <w:r w:rsidR="00676692" w:rsidRPr="00A2209F">
        <w:t xml:space="preserve">es sistemas </w:t>
      </w:r>
      <w:hyperlink r:id="rId7" w:history="1">
        <w:r w:rsidR="00676692" w:rsidRPr="00A2209F">
          <w:rPr>
            <w:rStyle w:val="Hipersaitas"/>
          </w:rPr>
          <w:t>www.ukmerge.lt</w:t>
        </w:r>
      </w:hyperlink>
      <w:r w:rsidR="00676692" w:rsidRPr="00A2209F">
        <w:t xml:space="preserve">, </w:t>
      </w:r>
      <w:proofErr w:type="spellStart"/>
      <w:r w:rsidR="00676692" w:rsidRPr="00A2209F">
        <w:t>globali.ukmerge.lt</w:t>
      </w:r>
      <w:proofErr w:type="spellEnd"/>
      <w:r w:rsidR="00676692" w:rsidRPr="00A2209F">
        <w:t xml:space="preserve">, </w:t>
      </w:r>
      <w:proofErr w:type="spellStart"/>
      <w:r w:rsidR="00676692" w:rsidRPr="00A2209F">
        <w:t>rinkliava.ukmerge.lt</w:t>
      </w:r>
      <w:proofErr w:type="spellEnd"/>
      <w:r w:rsidR="00676692" w:rsidRPr="00A2209F">
        <w:t xml:space="preserve">, </w:t>
      </w:r>
      <w:proofErr w:type="spellStart"/>
      <w:r w:rsidR="00676692" w:rsidRPr="00A2209F">
        <w:t>savitarna.ukmerge.lt</w:t>
      </w:r>
      <w:proofErr w:type="spellEnd"/>
      <w:r w:rsidR="00676692" w:rsidRPr="00A2209F">
        <w:t xml:space="preserve"> ir kitas</w:t>
      </w:r>
      <w:r w:rsidRPr="00A2209F">
        <w:t>, vykdo ši</w:t>
      </w:r>
      <w:r w:rsidR="00676692" w:rsidRPr="00A2209F">
        <w:t>ų</w:t>
      </w:r>
      <w:r w:rsidRPr="00A2209F">
        <w:t xml:space="preserve"> interneto s</w:t>
      </w:r>
      <w:r w:rsidR="00676692" w:rsidRPr="00A2209F">
        <w:t>istemų</w:t>
      </w:r>
      <w:r w:rsidRPr="00A2209F">
        <w:t xml:space="preserve"> administratoriaus funkcijas; </w:t>
      </w:r>
      <w:r w:rsidR="00676692" w:rsidRPr="00A2209F">
        <w:t xml:space="preserve">administruoja vartotojus, sprendžia </w:t>
      </w:r>
      <w:r w:rsidR="00807B39" w:rsidRPr="00A2209F">
        <w:t xml:space="preserve">išoriniams vartotojams </w:t>
      </w:r>
      <w:r w:rsidR="00676692" w:rsidRPr="00A2209F">
        <w:t>iškilusias problemas</w:t>
      </w:r>
      <w:r w:rsidR="00F529A9" w:rsidRPr="00A2209F">
        <w:t>;</w:t>
      </w:r>
    </w:p>
    <w:p w14:paraId="122565C3" w14:textId="5E0619EF" w:rsidR="00676692" w:rsidRPr="00A2209F" w:rsidRDefault="004B5ACE" w:rsidP="00A2209F">
      <w:pPr>
        <w:ind w:firstLine="851"/>
        <w:jc w:val="both"/>
      </w:pPr>
      <w:r w:rsidRPr="00A2209F">
        <w:t>5.</w:t>
      </w:r>
      <w:r w:rsidR="00F529A9" w:rsidRPr="00A2209F">
        <w:t>4</w:t>
      </w:r>
      <w:r w:rsidRPr="00A2209F">
        <w:t xml:space="preserve">. </w:t>
      </w:r>
      <w:r w:rsidR="00676692" w:rsidRPr="00A2209F">
        <w:t>atlieka informacinės sistemos SPIS administratoriaus funkcijas;</w:t>
      </w:r>
    </w:p>
    <w:p w14:paraId="22A144D1" w14:textId="5897ED8E" w:rsidR="004B5ACE" w:rsidRPr="00A2209F" w:rsidRDefault="004B5ACE" w:rsidP="00A2209F">
      <w:pPr>
        <w:ind w:firstLine="851"/>
        <w:jc w:val="both"/>
      </w:pPr>
      <w:r w:rsidRPr="00A2209F">
        <w:t>5.</w:t>
      </w:r>
      <w:r w:rsidR="00F529A9" w:rsidRPr="00A2209F">
        <w:t>5</w:t>
      </w:r>
      <w:r w:rsidRPr="00A2209F">
        <w:t xml:space="preserve">. </w:t>
      </w:r>
      <w:r w:rsidR="00676692" w:rsidRPr="00A2209F">
        <w:t>teikia savivaldybės administracijos ir savivaldybės įstaigų darbuotojams pagalbą informacinių sistemų naudojimo klausimais;</w:t>
      </w:r>
      <w:r w:rsidR="00807B39" w:rsidRPr="00A2209F">
        <w:t xml:space="preserve"> administruoja įstaigų vartotojus bendrai naudojamose sistemose (Dokumentų valdymo, Viešųjų pirkimų, FVAS)</w:t>
      </w:r>
      <w:r w:rsidR="0074105C">
        <w:t>;</w:t>
      </w:r>
    </w:p>
    <w:p w14:paraId="1FD9CCBC" w14:textId="186F6CD1" w:rsidR="003B7348" w:rsidRPr="00A2209F" w:rsidRDefault="003B7348" w:rsidP="00A2209F">
      <w:pPr>
        <w:ind w:firstLine="851"/>
        <w:jc w:val="both"/>
      </w:pPr>
      <w:r w:rsidRPr="00A2209F">
        <w:t>5.</w:t>
      </w:r>
      <w:r w:rsidR="00F529A9" w:rsidRPr="00A2209F">
        <w:t>6</w:t>
      </w:r>
      <w:r w:rsidRPr="00A2209F">
        <w:t xml:space="preserve">. administruoja elektroninių paslaugų teikimo sistemą, teikia ataskaitas apie paslaugų vykdymą atsakingiems asmenims; </w:t>
      </w:r>
    </w:p>
    <w:p w14:paraId="019014BA" w14:textId="0C76D6E8" w:rsidR="004B5ACE" w:rsidRPr="00A2209F" w:rsidRDefault="003B7348" w:rsidP="00A2209F">
      <w:pPr>
        <w:ind w:firstLine="851"/>
        <w:jc w:val="both"/>
      </w:pPr>
      <w:r w:rsidRPr="00A2209F">
        <w:t>5.</w:t>
      </w:r>
      <w:r w:rsidR="00F529A9" w:rsidRPr="00A2209F">
        <w:t>7</w:t>
      </w:r>
      <w:r w:rsidR="004B5ACE" w:rsidRPr="00A2209F">
        <w:t>. a</w:t>
      </w:r>
      <w:r w:rsidR="00221DEC" w:rsidRPr="00A2209F">
        <w:t xml:space="preserve">dministruoja </w:t>
      </w:r>
      <w:proofErr w:type="spellStart"/>
      <w:r w:rsidR="00221DEC" w:rsidRPr="00A2209F">
        <w:t>e.</w:t>
      </w:r>
      <w:r w:rsidR="004B5ACE" w:rsidRPr="00A2209F">
        <w:t>demokratijos</w:t>
      </w:r>
      <w:proofErr w:type="spellEnd"/>
      <w:r w:rsidR="004B5ACE" w:rsidRPr="00A2209F">
        <w:t xml:space="preserve"> informacines sistemas, teikia pagalbą jų </w:t>
      </w:r>
      <w:r w:rsidR="00221DEC" w:rsidRPr="00A2209F">
        <w:t>vartotojams bei tarybos nariams; d</w:t>
      </w:r>
      <w:r w:rsidR="004B5ACE" w:rsidRPr="00A2209F">
        <w:t>iegia atnaujinimus;</w:t>
      </w:r>
    </w:p>
    <w:p w14:paraId="0F77E18A" w14:textId="38E4E80D" w:rsidR="004B5ACE" w:rsidRPr="00A2209F" w:rsidRDefault="003B7348" w:rsidP="00A2209F">
      <w:pPr>
        <w:ind w:firstLine="851"/>
        <w:jc w:val="both"/>
      </w:pPr>
      <w:r w:rsidRPr="00A2209F">
        <w:t>5.</w:t>
      </w:r>
      <w:r w:rsidR="00F529A9" w:rsidRPr="00A2209F">
        <w:t>8</w:t>
      </w:r>
      <w:r w:rsidR="004B5ACE" w:rsidRPr="00A2209F">
        <w:t>. prižiūri ir eksploatuoja tarybos posėdžių valdymo bei vaizdo ir garso transliacijų sistemas;</w:t>
      </w:r>
    </w:p>
    <w:p w14:paraId="051426EE" w14:textId="63C15603" w:rsidR="004B5ACE" w:rsidRPr="00A2209F" w:rsidRDefault="003B7348" w:rsidP="00A2209F">
      <w:pPr>
        <w:ind w:firstLine="851"/>
        <w:jc w:val="both"/>
      </w:pPr>
      <w:r w:rsidRPr="00A2209F">
        <w:t>5.</w:t>
      </w:r>
      <w:r w:rsidR="00F529A9" w:rsidRPr="00A2209F">
        <w:t>9</w:t>
      </w:r>
      <w:r w:rsidR="004B5ACE" w:rsidRPr="00A2209F">
        <w:t>. atsako už duomenų bazių rezervinių kopijų kūrimą, jų apsaugą;</w:t>
      </w:r>
    </w:p>
    <w:p w14:paraId="7126357D" w14:textId="1393CAF2" w:rsidR="004B5ACE" w:rsidRPr="00A2209F" w:rsidRDefault="003B7348" w:rsidP="00A2209F">
      <w:pPr>
        <w:ind w:firstLine="851"/>
        <w:jc w:val="both"/>
      </w:pPr>
      <w:r w:rsidRPr="00A2209F">
        <w:t>5.</w:t>
      </w:r>
      <w:r w:rsidR="00F529A9" w:rsidRPr="00A2209F">
        <w:t>10</w:t>
      </w:r>
      <w:r w:rsidR="004B5ACE" w:rsidRPr="00A2209F">
        <w:t>. inicijuoja pirkimus reikalingus informacinių sistemų priežiūrai. Ruošia reikalingas technines specifikacijas ir perduoda jas Viešųjų pirkimų skyriui;</w:t>
      </w:r>
    </w:p>
    <w:p w14:paraId="61DEE75E" w14:textId="090C727F" w:rsidR="004B5ACE" w:rsidRPr="00A2209F" w:rsidRDefault="003B7348" w:rsidP="00A2209F">
      <w:pPr>
        <w:ind w:firstLine="851"/>
        <w:jc w:val="both"/>
      </w:pPr>
      <w:r w:rsidRPr="00A2209F">
        <w:t>5.1</w:t>
      </w:r>
      <w:r w:rsidR="00F529A9" w:rsidRPr="00A2209F">
        <w:t>1</w:t>
      </w:r>
      <w:r w:rsidR="004B5ACE" w:rsidRPr="00A2209F">
        <w:t>. teikia pasiūlymus informacinių sistemų diegimo ir tobulinimo klausimais;</w:t>
      </w:r>
    </w:p>
    <w:p w14:paraId="3F5EF969" w14:textId="4CC8B7DD" w:rsidR="004B5ACE" w:rsidRPr="00A2209F" w:rsidRDefault="003B7348" w:rsidP="00A2209F">
      <w:pPr>
        <w:ind w:firstLine="851"/>
        <w:jc w:val="both"/>
      </w:pPr>
      <w:r w:rsidRPr="00A2209F">
        <w:t>5.1</w:t>
      </w:r>
      <w:r w:rsidR="00F529A9" w:rsidRPr="00A2209F">
        <w:t>2</w:t>
      </w:r>
      <w:r w:rsidR="004B5ACE" w:rsidRPr="00A2209F">
        <w:t>. dalyvauja projektų, finansuojamų iš Europos Sąjungos struktūrinių fondų, administravime;</w:t>
      </w:r>
    </w:p>
    <w:p w14:paraId="3992F914" w14:textId="4FCE7E38" w:rsidR="00874718" w:rsidRPr="00A2209F" w:rsidRDefault="003B7348" w:rsidP="00A2209F">
      <w:pPr>
        <w:ind w:firstLine="851"/>
        <w:jc w:val="both"/>
      </w:pPr>
      <w:r w:rsidRPr="00A2209F">
        <w:t>5.1</w:t>
      </w:r>
      <w:r w:rsidR="00F529A9" w:rsidRPr="00A2209F">
        <w:t>3</w:t>
      </w:r>
      <w:r w:rsidR="000316B2" w:rsidRPr="00A2209F">
        <w:t>. p</w:t>
      </w:r>
      <w:r w:rsidR="00874718" w:rsidRPr="00A2209F">
        <w:t>arengia pristatymų įrangą (</w:t>
      </w:r>
      <w:proofErr w:type="spellStart"/>
      <w:r w:rsidR="00874718" w:rsidRPr="00A2209F">
        <w:t>multimedia</w:t>
      </w:r>
      <w:proofErr w:type="spellEnd"/>
      <w:r w:rsidR="00874718" w:rsidRPr="00A2209F">
        <w:t>) seminarams, pasitarimams ir kitiems renginiams, kuriuos o</w:t>
      </w:r>
      <w:r w:rsidR="003C7C84" w:rsidRPr="00A2209F">
        <w:t>rganizuoja a</w:t>
      </w:r>
      <w:r w:rsidR="00874718" w:rsidRPr="00A2209F">
        <w:t>dministracijos darbuotojai</w:t>
      </w:r>
      <w:r w:rsidR="005A1312" w:rsidRPr="00A2209F">
        <w:t>;</w:t>
      </w:r>
    </w:p>
    <w:p w14:paraId="566A3620" w14:textId="36CD34C2" w:rsidR="00D328CD" w:rsidRPr="00A2209F" w:rsidRDefault="003B7348" w:rsidP="00A2209F">
      <w:pPr>
        <w:ind w:firstLine="851"/>
        <w:jc w:val="both"/>
      </w:pPr>
      <w:r w:rsidRPr="00A2209F">
        <w:t>5.1</w:t>
      </w:r>
      <w:r w:rsidR="00F529A9" w:rsidRPr="00A2209F">
        <w:t>4</w:t>
      </w:r>
      <w:r w:rsidR="000316B2" w:rsidRPr="00A2209F">
        <w:t>. p</w:t>
      </w:r>
      <w:r w:rsidR="00D328CD" w:rsidRPr="00A2209F">
        <w:t>rižiūri ir eksploatuoja tarybos posėdžių valdymo bei vaizdo ir garso transliacijų sistemas</w:t>
      </w:r>
      <w:r w:rsidR="005A1312" w:rsidRPr="00A2209F">
        <w:t>;</w:t>
      </w:r>
    </w:p>
    <w:p w14:paraId="20167210" w14:textId="00F2523D" w:rsidR="003C7C84" w:rsidRPr="00A2209F" w:rsidRDefault="003B7348" w:rsidP="00A2209F">
      <w:pPr>
        <w:ind w:firstLine="851"/>
        <w:jc w:val="both"/>
      </w:pPr>
      <w:r w:rsidRPr="00A2209F">
        <w:t>5.1</w:t>
      </w:r>
      <w:r w:rsidR="00F529A9" w:rsidRPr="00A2209F">
        <w:t>5</w:t>
      </w:r>
      <w:r w:rsidR="000316B2" w:rsidRPr="00A2209F">
        <w:t>. s</w:t>
      </w:r>
      <w:r w:rsidR="003C7C84" w:rsidRPr="00A2209F">
        <w:t>iekiant skyriaus uždavinių įgyvendinimo, teisės aktų nustatyta tvarka vykdo kitus nenuolatinio pobūdžio skyriaus vedėjo pavedimus</w:t>
      </w:r>
      <w:r w:rsidR="005A1312" w:rsidRPr="00A2209F">
        <w:t>.</w:t>
      </w:r>
    </w:p>
    <w:p w14:paraId="1822993F" w14:textId="77777777" w:rsidR="005A1312" w:rsidRDefault="005A1312" w:rsidP="003C7C84">
      <w:pPr>
        <w:pStyle w:val="Pagrindinistekstas"/>
      </w:pPr>
    </w:p>
    <w:p w14:paraId="025DB9AB" w14:textId="77777777" w:rsidR="000316B2" w:rsidRDefault="000316B2" w:rsidP="000316B2">
      <w:pPr>
        <w:ind w:left="300"/>
        <w:jc w:val="center"/>
        <w:rPr>
          <w:b/>
          <w:lang w:eastAsia="lt-LT"/>
        </w:rPr>
      </w:pPr>
      <w:r>
        <w:rPr>
          <w:b/>
        </w:rPr>
        <w:t>IV SKYRIUS</w:t>
      </w:r>
    </w:p>
    <w:p w14:paraId="48D80521" w14:textId="77777777" w:rsidR="00A2209F" w:rsidRPr="002D251A" w:rsidRDefault="00A2209F" w:rsidP="00A2209F">
      <w:pPr>
        <w:jc w:val="center"/>
        <w:rPr>
          <w:b/>
        </w:rPr>
      </w:pPr>
      <w:r w:rsidRPr="002D251A">
        <w:rPr>
          <w:b/>
          <w:bCs/>
        </w:rPr>
        <w:t>PAVALDUMAS IR ATSAKOMYBĖ</w:t>
      </w:r>
    </w:p>
    <w:p w14:paraId="2249A286" w14:textId="77777777" w:rsidR="00A2209F" w:rsidRPr="002D251A" w:rsidRDefault="00A2209F" w:rsidP="00A2209F">
      <w:pPr>
        <w:tabs>
          <w:tab w:val="left" w:pos="709"/>
        </w:tabs>
        <w:jc w:val="both"/>
      </w:pPr>
    </w:p>
    <w:p w14:paraId="7DECB8DB" w14:textId="77777777" w:rsidR="00A2209F" w:rsidRPr="002D251A" w:rsidRDefault="00A2209F" w:rsidP="00A2209F">
      <w:pPr>
        <w:ind w:firstLine="851"/>
        <w:jc w:val="both"/>
      </w:pPr>
      <w:r w:rsidRPr="002D251A">
        <w:t xml:space="preserve">6. Vyriausiasis specialistas yra tiesiogiai pavaldus skyriaus vedėjui. </w:t>
      </w:r>
    </w:p>
    <w:p w14:paraId="7D7CA304" w14:textId="77777777" w:rsidR="00A2209F" w:rsidRPr="002D251A" w:rsidRDefault="00A2209F" w:rsidP="00A2209F">
      <w:pPr>
        <w:ind w:firstLine="851"/>
        <w:jc w:val="both"/>
      </w:pPr>
      <w:r w:rsidRPr="002D251A">
        <w:t xml:space="preserve">7. Už pavestų uždavinių ir funkcijų netinkamą vykdymą vyriausiasis specialistas atsako teisės aktų nustatyta tvarka. </w:t>
      </w:r>
    </w:p>
    <w:p w14:paraId="3186BB3A" w14:textId="77777777" w:rsidR="00A2209F" w:rsidRPr="002D251A" w:rsidRDefault="00A2209F" w:rsidP="00A2209F">
      <w:pPr>
        <w:ind w:firstLine="851"/>
        <w:jc w:val="both"/>
      </w:pPr>
      <w:r w:rsidRPr="002D251A">
        <w:t>8. Drausmines nuobaudas, skatinimus ir apdovanojimus Lietuvos Respublikos darbo kodekso nustatyta tvarka skiria administracijos direktorius skyriaus vedėjo teikimu.</w:t>
      </w:r>
    </w:p>
    <w:p w14:paraId="5A4E009B" w14:textId="77777777" w:rsidR="001F5FA9" w:rsidRPr="003C7C84" w:rsidRDefault="003C7C84" w:rsidP="00C66AD7">
      <w:pPr>
        <w:pStyle w:val="Pagrindinistekstas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7D7A33C4" w14:textId="77777777" w:rsidR="001F5FA9" w:rsidRDefault="001F5FA9" w:rsidP="001F5FA9">
      <w:pPr>
        <w:pStyle w:val="Pagrindinistekstas"/>
        <w:ind w:firstLine="1260"/>
      </w:pPr>
    </w:p>
    <w:p w14:paraId="5420D0E6" w14:textId="77777777" w:rsidR="001F5FA9" w:rsidRDefault="001F5FA9" w:rsidP="001F5FA9">
      <w:pPr>
        <w:pStyle w:val="Pagrindinistekstas"/>
        <w:ind w:firstLine="1260"/>
      </w:pPr>
    </w:p>
    <w:p w14:paraId="09FAFA93" w14:textId="77777777" w:rsidR="003C7C84" w:rsidRDefault="003C7C84" w:rsidP="003C7C84">
      <w:pPr>
        <w:rPr>
          <w:lang w:eastAsia="lt-LT"/>
        </w:rPr>
      </w:pPr>
      <w:r>
        <w:t>Susipažinau</w:t>
      </w:r>
    </w:p>
    <w:p w14:paraId="7C6B85E8" w14:textId="77777777" w:rsidR="003C7C84" w:rsidRDefault="003C7C84" w:rsidP="003C7C8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FD1170" w14:textId="77777777" w:rsidR="003C7C84" w:rsidRDefault="003C7C84" w:rsidP="003C7C84">
      <w:pPr>
        <w:rPr>
          <w:sz w:val="20"/>
        </w:rPr>
      </w:pPr>
      <w:r>
        <w:rPr>
          <w:sz w:val="20"/>
        </w:rPr>
        <w:t xml:space="preserve">(Parašas) </w:t>
      </w:r>
    </w:p>
    <w:p w14:paraId="5E92CEC7" w14:textId="77777777" w:rsidR="003C7C84" w:rsidRDefault="003C7C84" w:rsidP="003C7C84">
      <w:pPr>
        <w:rPr>
          <w:szCs w:val="24"/>
          <w:u w:val="single"/>
        </w:rPr>
      </w:pPr>
      <w:r>
        <w:rPr>
          <w:u w:val="single"/>
        </w:rPr>
        <w:t xml:space="preserve"> 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</w:p>
    <w:p w14:paraId="41138102" w14:textId="77777777" w:rsidR="003C7C84" w:rsidRDefault="003C7C84" w:rsidP="003C7C84">
      <w:pPr>
        <w:rPr>
          <w:sz w:val="20"/>
        </w:rPr>
      </w:pPr>
      <w:r>
        <w:rPr>
          <w:sz w:val="20"/>
        </w:rPr>
        <w:t>(Vardas ir pavardė)</w:t>
      </w:r>
    </w:p>
    <w:p w14:paraId="244905F7" w14:textId="77777777" w:rsidR="003C7C84" w:rsidRDefault="003C7C84" w:rsidP="003C7C84">
      <w:pPr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769F36" w14:textId="77777777" w:rsidR="003C7C84" w:rsidRDefault="003C7C84" w:rsidP="003C7C84">
      <w:pPr>
        <w:rPr>
          <w:sz w:val="20"/>
        </w:rPr>
      </w:pPr>
      <w:r>
        <w:rPr>
          <w:sz w:val="20"/>
        </w:rPr>
        <w:t>(Data)</w:t>
      </w:r>
    </w:p>
    <w:p w14:paraId="01C6A33A" w14:textId="77777777" w:rsidR="003C7C84" w:rsidRDefault="003C7C84" w:rsidP="003C7C84">
      <w:pPr>
        <w:jc w:val="both"/>
        <w:rPr>
          <w:szCs w:val="24"/>
        </w:rPr>
      </w:pPr>
    </w:p>
    <w:p w14:paraId="3C709BEC" w14:textId="77777777" w:rsidR="00C66AD7" w:rsidRPr="00C66AD7" w:rsidRDefault="00C66AD7" w:rsidP="00C66AD7">
      <w:pPr>
        <w:pStyle w:val="Pagrindinistekstas"/>
      </w:pPr>
    </w:p>
    <w:sectPr w:rsidR="00C66AD7" w:rsidRPr="00C66AD7" w:rsidSect="00A2209F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24266" w14:textId="77777777" w:rsidR="00D01CE5" w:rsidRDefault="00D01CE5">
      <w:r>
        <w:separator/>
      </w:r>
    </w:p>
  </w:endnote>
  <w:endnote w:type="continuationSeparator" w:id="0">
    <w:p w14:paraId="0B238087" w14:textId="77777777" w:rsidR="00D01CE5" w:rsidRDefault="00D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7AE3" w14:textId="77777777" w:rsidR="00D01CE5" w:rsidRDefault="00D01CE5">
      <w:r>
        <w:separator/>
      </w:r>
    </w:p>
  </w:footnote>
  <w:footnote w:type="continuationSeparator" w:id="0">
    <w:p w14:paraId="5639AEA5" w14:textId="77777777" w:rsidR="00D01CE5" w:rsidRDefault="00D0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96636" w14:textId="77777777" w:rsidR="00BF537D" w:rsidRDefault="00BF53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42FAF7" w14:textId="77777777" w:rsidR="00BF537D" w:rsidRDefault="00BF53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2AF4D" w14:textId="77777777" w:rsidR="00BF537D" w:rsidRDefault="00BF53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152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9BEBB8" w14:textId="77777777" w:rsidR="00BF537D" w:rsidRDefault="00BF53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2F22"/>
    <w:multiLevelType w:val="hybridMultilevel"/>
    <w:tmpl w:val="766C84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768D4"/>
    <w:multiLevelType w:val="hybridMultilevel"/>
    <w:tmpl w:val="D596714E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340B2"/>
    <w:multiLevelType w:val="singleLevel"/>
    <w:tmpl w:val="4104A62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0AD71BDA"/>
    <w:multiLevelType w:val="hybridMultilevel"/>
    <w:tmpl w:val="75163396"/>
    <w:lvl w:ilvl="0" w:tplc="2D208BFA">
      <w:start w:val="1"/>
      <w:numFmt w:val="decimal"/>
      <w:lvlText w:val="16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279D4"/>
    <w:multiLevelType w:val="hybridMultilevel"/>
    <w:tmpl w:val="20B89838"/>
    <w:lvl w:ilvl="0" w:tplc="BE900CBE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0D3014C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C95DD7"/>
    <w:multiLevelType w:val="singleLevel"/>
    <w:tmpl w:val="71AEA6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5E7DFE"/>
    <w:multiLevelType w:val="multilevel"/>
    <w:tmpl w:val="0D8CFFC2"/>
    <w:lvl w:ilvl="0">
      <w:start w:val="1"/>
      <w:numFmt w:val="decimal"/>
      <w:lvlText w:val="15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31BCE"/>
    <w:multiLevelType w:val="hybridMultilevel"/>
    <w:tmpl w:val="0D8CFFC2"/>
    <w:lvl w:ilvl="0" w:tplc="D9949080">
      <w:start w:val="1"/>
      <w:numFmt w:val="decimal"/>
      <w:lvlText w:val="15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E341BD"/>
    <w:multiLevelType w:val="multilevel"/>
    <w:tmpl w:val="ED6E45AE"/>
    <w:lvl w:ilvl="0">
      <w:start w:val="1"/>
      <w:numFmt w:val="decimal"/>
      <w:lvlText w:val="16.%1."/>
      <w:lvlJc w:val="left"/>
      <w:pPr>
        <w:tabs>
          <w:tab w:val="num" w:pos="1304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8258F"/>
    <w:multiLevelType w:val="multilevel"/>
    <w:tmpl w:val="B83C77A0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1" w15:restartNumberingAfterBreak="0">
    <w:nsid w:val="47E153C2"/>
    <w:multiLevelType w:val="multilevel"/>
    <w:tmpl w:val="7F58B896"/>
    <w:lvl w:ilvl="0">
      <w:start w:val="1"/>
      <w:numFmt w:val="decimal"/>
      <w:lvlText w:val="16.%1.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C5BEA"/>
    <w:multiLevelType w:val="multilevel"/>
    <w:tmpl w:val="230E36B4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3" w15:restartNumberingAfterBreak="0">
    <w:nsid w:val="4E4456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6D0D89"/>
    <w:multiLevelType w:val="singleLevel"/>
    <w:tmpl w:val="E22C5D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78B4868"/>
    <w:multiLevelType w:val="singleLevel"/>
    <w:tmpl w:val="E22C5D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8033ECF"/>
    <w:multiLevelType w:val="hybridMultilevel"/>
    <w:tmpl w:val="9622337E"/>
    <w:lvl w:ilvl="0" w:tplc="F7DA02D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AA9708">
      <w:start w:val="2"/>
      <w:numFmt w:val="upperRoman"/>
      <w:lvlText w:val="%2."/>
      <w:lvlJc w:val="left"/>
      <w:pPr>
        <w:tabs>
          <w:tab w:val="num" w:pos="2744"/>
        </w:tabs>
        <w:ind w:left="2744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7" w15:restartNumberingAfterBreak="0">
    <w:nsid w:val="587D6D23"/>
    <w:multiLevelType w:val="hybridMultilevel"/>
    <w:tmpl w:val="EB70AA3C"/>
    <w:lvl w:ilvl="0" w:tplc="71A2BC9A">
      <w:start w:val="2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41F6F"/>
    <w:multiLevelType w:val="hybridMultilevel"/>
    <w:tmpl w:val="470E73E6"/>
    <w:lvl w:ilvl="0" w:tplc="BAD652A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D6254D"/>
    <w:multiLevelType w:val="hybridMultilevel"/>
    <w:tmpl w:val="2160AE8C"/>
    <w:lvl w:ilvl="0" w:tplc="EE70D3A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344BB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BA56B01"/>
    <w:multiLevelType w:val="hybridMultilevel"/>
    <w:tmpl w:val="C68C94F8"/>
    <w:lvl w:ilvl="0" w:tplc="F75ABE56">
      <w:start w:val="1"/>
      <w:numFmt w:val="decimal"/>
      <w:lvlText w:val="17.%1."/>
      <w:lvlJc w:val="left"/>
      <w:pPr>
        <w:tabs>
          <w:tab w:val="num" w:pos="1304"/>
        </w:tabs>
        <w:ind w:left="1304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000985"/>
    <w:multiLevelType w:val="singleLevel"/>
    <w:tmpl w:val="E22C5DD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0F16C4"/>
    <w:multiLevelType w:val="multilevel"/>
    <w:tmpl w:val="DEBC5EA4"/>
    <w:lvl w:ilvl="0">
      <w:start w:val="1"/>
      <w:numFmt w:val="decimal"/>
      <w:lvlText w:val="16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65D7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45239673">
    <w:abstractNumId w:val="5"/>
  </w:num>
  <w:num w:numId="2" w16cid:durableId="1881897140">
    <w:abstractNumId w:val="20"/>
  </w:num>
  <w:num w:numId="3" w16cid:durableId="1070228119">
    <w:abstractNumId w:val="24"/>
  </w:num>
  <w:num w:numId="4" w16cid:durableId="1590969041">
    <w:abstractNumId w:val="2"/>
  </w:num>
  <w:num w:numId="5" w16cid:durableId="1351681248">
    <w:abstractNumId w:val="13"/>
  </w:num>
  <w:num w:numId="6" w16cid:durableId="1305819848">
    <w:abstractNumId w:val="6"/>
  </w:num>
  <w:num w:numId="7" w16cid:durableId="133643898">
    <w:abstractNumId w:val="15"/>
  </w:num>
  <w:num w:numId="8" w16cid:durableId="1826049104">
    <w:abstractNumId w:val="22"/>
  </w:num>
  <w:num w:numId="9" w16cid:durableId="389693457">
    <w:abstractNumId w:val="14"/>
  </w:num>
  <w:num w:numId="10" w16cid:durableId="279455221">
    <w:abstractNumId w:val="16"/>
  </w:num>
  <w:num w:numId="11" w16cid:durableId="1514145124">
    <w:abstractNumId w:val="12"/>
  </w:num>
  <w:num w:numId="12" w16cid:durableId="47342295">
    <w:abstractNumId w:val="19"/>
  </w:num>
  <w:num w:numId="13" w16cid:durableId="237980970">
    <w:abstractNumId w:val="10"/>
  </w:num>
  <w:num w:numId="14" w16cid:durableId="1151827538">
    <w:abstractNumId w:val="3"/>
  </w:num>
  <w:num w:numId="15" w16cid:durableId="131606940">
    <w:abstractNumId w:val="11"/>
  </w:num>
  <w:num w:numId="16" w16cid:durableId="1461919865">
    <w:abstractNumId w:val="9"/>
  </w:num>
  <w:num w:numId="17" w16cid:durableId="1194537211">
    <w:abstractNumId w:val="8"/>
  </w:num>
  <w:num w:numId="18" w16cid:durableId="678166626">
    <w:abstractNumId w:val="23"/>
  </w:num>
  <w:num w:numId="19" w16cid:durableId="1333725844">
    <w:abstractNumId w:val="7"/>
  </w:num>
  <w:num w:numId="20" w16cid:durableId="1241718256">
    <w:abstractNumId w:val="18"/>
  </w:num>
  <w:num w:numId="21" w16cid:durableId="64887138">
    <w:abstractNumId w:val="17"/>
  </w:num>
  <w:num w:numId="22" w16cid:durableId="593130295">
    <w:abstractNumId w:val="21"/>
  </w:num>
  <w:num w:numId="23" w16cid:durableId="1758667116">
    <w:abstractNumId w:val="4"/>
  </w:num>
  <w:num w:numId="24" w16cid:durableId="1619991128">
    <w:abstractNumId w:val="1"/>
  </w:num>
  <w:num w:numId="25" w16cid:durableId="179759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10"/>
    <w:rsid w:val="00000B41"/>
    <w:rsid w:val="00002170"/>
    <w:rsid w:val="000068B4"/>
    <w:rsid w:val="000316B2"/>
    <w:rsid w:val="000350E0"/>
    <w:rsid w:val="00047E5B"/>
    <w:rsid w:val="0006463D"/>
    <w:rsid w:val="00081C24"/>
    <w:rsid w:val="000A0CE6"/>
    <w:rsid w:val="000A16C0"/>
    <w:rsid w:val="000A4AD1"/>
    <w:rsid w:val="000B3652"/>
    <w:rsid w:val="000E38E1"/>
    <w:rsid w:val="000E7C9E"/>
    <w:rsid w:val="000F09C5"/>
    <w:rsid w:val="00101523"/>
    <w:rsid w:val="0010234C"/>
    <w:rsid w:val="001109EB"/>
    <w:rsid w:val="00121161"/>
    <w:rsid w:val="001262D5"/>
    <w:rsid w:val="00153512"/>
    <w:rsid w:val="00183227"/>
    <w:rsid w:val="001A2542"/>
    <w:rsid w:val="001D111F"/>
    <w:rsid w:val="001F5FA9"/>
    <w:rsid w:val="00221DEC"/>
    <w:rsid w:val="002310E9"/>
    <w:rsid w:val="00231823"/>
    <w:rsid w:val="0023608B"/>
    <w:rsid w:val="00243AFC"/>
    <w:rsid w:val="00252AC7"/>
    <w:rsid w:val="00263EEE"/>
    <w:rsid w:val="00265B8C"/>
    <w:rsid w:val="00282CFD"/>
    <w:rsid w:val="002C53F7"/>
    <w:rsid w:val="002D29B3"/>
    <w:rsid w:val="002F4DF9"/>
    <w:rsid w:val="00321D41"/>
    <w:rsid w:val="0037752F"/>
    <w:rsid w:val="00390610"/>
    <w:rsid w:val="003B7348"/>
    <w:rsid w:val="003C04E6"/>
    <w:rsid w:val="003C786E"/>
    <w:rsid w:val="003C7C84"/>
    <w:rsid w:val="0041050E"/>
    <w:rsid w:val="00412D10"/>
    <w:rsid w:val="00413EF4"/>
    <w:rsid w:val="0044258C"/>
    <w:rsid w:val="004437C4"/>
    <w:rsid w:val="004661AC"/>
    <w:rsid w:val="00473C5F"/>
    <w:rsid w:val="00475F1D"/>
    <w:rsid w:val="004B2A76"/>
    <w:rsid w:val="004B5ACE"/>
    <w:rsid w:val="004F402A"/>
    <w:rsid w:val="00503C4B"/>
    <w:rsid w:val="00527C56"/>
    <w:rsid w:val="00541466"/>
    <w:rsid w:val="00547AED"/>
    <w:rsid w:val="005A1312"/>
    <w:rsid w:val="005A3A18"/>
    <w:rsid w:val="005F7CB8"/>
    <w:rsid w:val="006165D6"/>
    <w:rsid w:val="006444FE"/>
    <w:rsid w:val="00650CDD"/>
    <w:rsid w:val="00653690"/>
    <w:rsid w:val="00676692"/>
    <w:rsid w:val="006A0ED8"/>
    <w:rsid w:val="006A1407"/>
    <w:rsid w:val="006B0F4D"/>
    <w:rsid w:val="00702D33"/>
    <w:rsid w:val="007056E8"/>
    <w:rsid w:val="00727508"/>
    <w:rsid w:val="0074105C"/>
    <w:rsid w:val="00746A06"/>
    <w:rsid w:val="00764B70"/>
    <w:rsid w:val="007832BA"/>
    <w:rsid w:val="007913E8"/>
    <w:rsid w:val="0079578C"/>
    <w:rsid w:val="007A0FF3"/>
    <w:rsid w:val="007A1EB2"/>
    <w:rsid w:val="007B6042"/>
    <w:rsid w:val="007C3FCB"/>
    <w:rsid w:val="007D2D88"/>
    <w:rsid w:val="007D6E78"/>
    <w:rsid w:val="007F7E52"/>
    <w:rsid w:val="00803870"/>
    <w:rsid w:val="00807B39"/>
    <w:rsid w:val="00814C9E"/>
    <w:rsid w:val="00831E5A"/>
    <w:rsid w:val="0084079B"/>
    <w:rsid w:val="0084293A"/>
    <w:rsid w:val="00857DAD"/>
    <w:rsid w:val="00864B06"/>
    <w:rsid w:val="0086506C"/>
    <w:rsid w:val="00874718"/>
    <w:rsid w:val="008C5DFC"/>
    <w:rsid w:val="008D2B23"/>
    <w:rsid w:val="008D4163"/>
    <w:rsid w:val="009054AA"/>
    <w:rsid w:val="00960F99"/>
    <w:rsid w:val="00967182"/>
    <w:rsid w:val="00973C32"/>
    <w:rsid w:val="00995370"/>
    <w:rsid w:val="00A0594A"/>
    <w:rsid w:val="00A2209F"/>
    <w:rsid w:val="00A3192E"/>
    <w:rsid w:val="00A33E01"/>
    <w:rsid w:val="00A632F0"/>
    <w:rsid w:val="00A76DC1"/>
    <w:rsid w:val="00AA2718"/>
    <w:rsid w:val="00AC5D10"/>
    <w:rsid w:val="00AE1108"/>
    <w:rsid w:val="00AE114B"/>
    <w:rsid w:val="00B06328"/>
    <w:rsid w:val="00B10445"/>
    <w:rsid w:val="00B13F8B"/>
    <w:rsid w:val="00B20BC9"/>
    <w:rsid w:val="00B22FAC"/>
    <w:rsid w:val="00B3492B"/>
    <w:rsid w:val="00B400E0"/>
    <w:rsid w:val="00B42B63"/>
    <w:rsid w:val="00B42F9E"/>
    <w:rsid w:val="00B642A4"/>
    <w:rsid w:val="00B846DF"/>
    <w:rsid w:val="00BB6CB3"/>
    <w:rsid w:val="00BC1E58"/>
    <w:rsid w:val="00BC768D"/>
    <w:rsid w:val="00BE27A1"/>
    <w:rsid w:val="00BE395E"/>
    <w:rsid w:val="00BF1F77"/>
    <w:rsid w:val="00BF537D"/>
    <w:rsid w:val="00BF69A8"/>
    <w:rsid w:val="00C42F3E"/>
    <w:rsid w:val="00C5124A"/>
    <w:rsid w:val="00C66AD7"/>
    <w:rsid w:val="00C714B4"/>
    <w:rsid w:val="00C719A9"/>
    <w:rsid w:val="00C93DA6"/>
    <w:rsid w:val="00CB10EF"/>
    <w:rsid w:val="00CD0BD9"/>
    <w:rsid w:val="00CE143D"/>
    <w:rsid w:val="00D01CE5"/>
    <w:rsid w:val="00D164AF"/>
    <w:rsid w:val="00D328CD"/>
    <w:rsid w:val="00D4169F"/>
    <w:rsid w:val="00D630AE"/>
    <w:rsid w:val="00D67C6D"/>
    <w:rsid w:val="00D7085B"/>
    <w:rsid w:val="00D862C8"/>
    <w:rsid w:val="00DD7FC7"/>
    <w:rsid w:val="00E1662F"/>
    <w:rsid w:val="00E168C5"/>
    <w:rsid w:val="00E46234"/>
    <w:rsid w:val="00E63CB5"/>
    <w:rsid w:val="00E86CE3"/>
    <w:rsid w:val="00EB04A3"/>
    <w:rsid w:val="00EB3331"/>
    <w:rsid w:val="00EC66F1"/>
    <w:rsid w:val="00EF0C84"/>
    <w:rsid w:val="00F00C38"/>
    <w:rsid w:val="00F06079"/>
    <w:rsid w:val="00F276FD"/>
    <w:rsid w:val="00F33150"/>
    <w:rsid w:val="00F529A9"/>
    <w:rsid w:val="00F66495"/>
    <w:rsid w:val="00F67B74"/>
    <w:rsid w:val="00F77F39"/>
    <w:rsid w:val="00FB4F3D"/>
    <w:rsid w:val="00FD1B6F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6CFAE"/>
  <w15:chartTrackingRefBased/>
  <w15:docId w15:val="{C800FDD7-B03B-42FF-A4FA-C58B860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1304"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1A2542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5A3A1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A3A18"/>
    <w:rPr>
      <w:sz w:val="24"/>
      <w:lang w:eastAsia="en-US"/>
    </w:rPr>
  </w:style>
  <w:style w:type="character" w:styleId="Hipersaitas">
    <w:name w:val="Hyperlink"/>
    <w:basedOn w:val="Numatytasispastraiposriftas"/>
    <w:rsid w:val="0067669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669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B10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Kristina Ridzevičienė</cp:lastModifiedBy>
  <cp:revision>2</cp:revision>
  <cp:lastPrinted>2016-02-02T09:48:00Z</cp:lastPrinted>
  <dcterms:created xsi:type="dcterms:W3CDTF">2024-05-22T08:14:00Z</dcterms:created>
  <dcterms:modified xsi:type="dcterms:W3CDTF">2024-05-22T08:14:00Z</dcterms:modified>
</cp:coreProperties>
</file>