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C057" w14:textId="77777777" w:rsidR="00506379" w:rsidRPr="00CF7598" w:rsidRDefault="00506379" w:rsidP="0050637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EB8BCF" w14:textId="33D42CB2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VIETOS BENDRUOMENIŲ</w:t>
      </w:r>
      <w:r w:rsidR="00E17E8D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CIVILINĖS SAUGOS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A34B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NUOTRAUKŲ</w:t>
      </w:r>
      <w:r w:rsidR="00E17E8D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KONKURSO</w:t>
      </w:r>
      <w:r w:rsidR="004605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NUOSTATAI</w:t>
      </w:r>
    </w:p>
    <w:p w14:paraId="06D0A1A6" w14:textId="77777777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4371DE" w14:textId="77777777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C59000" w14:textId="2685669D" w:rsidR="00460575" w:rsidRDefault="00460575" w:rsidP="00E200AE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SKYRIUS</w:t>
      </w:r>
    </w:p>
    <w:p w14:paraId="300ECA9B" w14:textId="59487BE3" w:rsidR="00506379" w:rsidRPr="00CF7598" w:rsidRDefault="00506379" w:rsidP="00E200AE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BENDROSIOS NUOSTATOS</w:t>
      </w:r>
    </w:p>
    <w:p w14:paraId="0CD9521A" w14:textId="77777777" w:rsidR="00506379" w:rsidRPr="00CF7598" w:rsidRDefault="00506379" w:rsidP="005063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3DCF6A" w14:textId="1305C1B1" w:rsidR="00506379" w:rsidRPr="00CF7598" w:rsidRDefault="00460575" w:rsidP="00E200AE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Lietuvos vietos bendruomenių 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civilinės saugos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nuotraukų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konkurso (toliau – konkursas) nuostatai nustato 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konkurso </w:t>
      </w:r>
      <w:r w:rsidR="00D1195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temą, 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tikslus, reglamentuoja reikalavimus konkurso dalyviams, konkurso organizavimo,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ų vertinimo</w:t>
      </w:r>
      <w:r w:rsidR="00D1195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nugalėtojų nustatymo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apdovanojimo tvarką.</w:t>
      </w:r>
    </w:p>
    <w:p w14:paraId="5D61111B" w14:textId="392193CF" w:rsidR="001A7399" w:rsidRPr="00CF7598" w:rsidRDefault="00460575" w:rsidP="00E200AE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Konkursą organizuoja Lietuvos Respublikos vidaus reikalų ministerija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kartu su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vietos bendruomenių organizacijų sąjunga (</w:t>
      </w:r>
      <w:r w:rsidR="004E723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toliau – organizatoriai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BD1B99" w14:textId="43A9895B" w:rsidR="00CF7598" w:rsidRPr="00CF7598" w:rsidRDefault="00460575" w:rsidP="00E200AE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Konkursas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yra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Vidaus reikalų ministerijos inicijuotos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informacinės civilinės saugos kampanijos „Esame komanda – turime planą“ dalis ir yra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organizuojamas remiantis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ministerijos Strateginiame veiklos plane numatyt</w:t>
      </w:r>
      <w:r w:rsidR="00CF75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priemone „Informacinės kampanijos apie pasirengimą galimai branduolinei avarijai bei kitoms civilinės saugos nelaimėms sukūrimo ir įgyvendinimo paslaugos“, taip pat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remiantis 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idaus reikalų ministerij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Lietuvos vietos bendruomenių organizacijų sąjun</w:t>
      </w:r>
      <w:r w:rsidR="0013758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2023 m. gegužės 10 d. bendradarbiavimo sutarties Nr. 1S-81 nuostato</w:t>
      </w:r>
      <w:bookmarkStart w:id="0" w:name="_GoBack"/>
      <w:bookmarkEnd w:id="0"/>
      <w:r w:rsidR="001A739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mis</w:t>
      </w:r>
      <w:r w:rsidR="00241A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8147F9" w14:textId="77777777" w:rsidR="001A7399" w:rsidRPr="00CF7598" w:rsidRDefault="001A7399" w:rsidP="001A7399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8876C" w14:textId="30DAC211" w:rsidR="00460575" w:rsidRDefault="00460575" w:rsidP="00E200AE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SKYRIUS</w:t>
      </w:r>
    </w:p>
    <w:p w14:paraId="1D02DB22" w14:textId="34645BF5" w:rsidR="00506379" w:rsidRPr="00CF7598" w:rsidRDefault="00506379" w:rsidP="00E200AE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B146FF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</w:t>
      </w:r>
    </w:p>
    <w:p w14:paraId="4667E691" w14:textId="77777777" w:rsidR="00506379" w:rsidRPr="00CF7598" w:rsidRDefault="00506379" w:rsidP="005063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26DB31" w14:textId="5EE46D67" w:rsidR="00B146FF" w:rsidRPr="00CF7598" w:rsidRDefault="00460575" w:rsidP="00E200AE">
      <w:pPr>
        <w:pStyle w:val="Sraopastraipa"/>
        <w:tabs>
          <w:tab w:val="left" w:pos="284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B146FF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Konkurso tema – pasirengimo ekstremaliosioms situacijoms išvykimo krepšys (toliau – išvykimo krepšys).</w:t>
      </w:r>
    </w:p>
    <w:p w14:paraId="52CC71AB" w14:textId="5462B659" w:rsidR="00B146FF" w:rsidRPr="00CF7598" w:rsidRDefault="00460575" w:rsidP="00E200AE">
      <w:pPr>
        <w:pStyle w:val="Sraopastraipa"/>
        <w:tabs>
          <w:tab w:val="left" w:pos="284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B146FF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Konkurso dalyviai daugiau informacijos apie išvykimo krepšį gali rasti Lietuvos pasirengimo ekstremaliosioms situacijoms interneto svetainė</w:t>
      </w:r>
      <w:r w:rsidR="006958E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B146FF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B146FF" w:rsidRPr="00241A89">
          <w:rPr>
            <w:rStyle w:val="Hipersaitas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www.lt72.lt</w:t>
        </w:r>
      </w:hyperlink>
      <w:r w:rsidR="006958E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jos skiltyje „Išvykimo krepšys“ (tiksli nuoroda – </w:t>
      </w:r>
      <w:hyperlink r:id="rId9" w:history="1">
        <w:r w:rsidR="006958E7" w:rsidRPr="00241A89">
          <w:rPr>
            <w:rStyle w:val="Hipersaitas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https://lt72.lt/isvykimo-krepsys/</w:t>
        </w:r>
      </w:hyperlink>
      <w:r w:rsidR="006958E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2347076" w14:textId="77777777" w:rsidR="00B146FF" w:rsidRPr="00CF7598" w:rsidRDefault="00B146FF" w:rsidP="00B146FF">
      <w:pPr>
        <w:pStyle w:val="Sraopastraipa"/>
        <w:tabs>
          <w:tab w:val="left" w:pos="284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CADB9" w14:textId="77777777" w:rsidR="00460575" w:rsidRDefault="00460575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SKYRIUS</w:t>
      </w:r>
    </w:p>
    <w:p w14:paraId="16C2680C" w14:textId="3E0ADF13" w:rsidR="00506379" w:rsidRPr="00CF7598" w:rsidRDefault="00B146FF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TIKSLAI</w:t>
      </w:r>
    </w:p>
    <w:p w14:paraId="40515150" w14:textId="77777777" w:rsidR="00506379" w:rsidRPr="00CF7598" w:rsidRDefault="00506379" w:rsidP="00506379">
      <w:pPr>
        <w:pStyle w:val="Sraopastraip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D54B40" w14:textId="6C61B074" w:rsidR="00CE18EC" w:rsidRDefault="00CE18EC" w:rsidP="00CE18EC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Konkurso tikslai:</w:t>
      </w:r>
    </w:p>
    <w:p w14:paraId="7E3421F3" w14:textId="3B3E6D50" w:rsidR="00B146FF" w:rsidRPr="00CF7598" w:rsidRDefault="00460575" w:rsidP="00E200AE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FF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Skatinti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vietos bendruomen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ių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narius domėtis civiline sauga.</w:t>
      </w:r>
    </w:p>
    <w:p w14:paraId="31076F33" w14:textId="7C45FAE8" w:rsidR="00B146FF" w:rsidRPr="00CF7598" w:rsidRDefault="00CE18EC" w:rsidP="00E200AE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Didinti Lietuvos pasirengimo ekstremaliosioms situacijoms interneto svetainės </w:t>
      </w:r>
      <w:hyperlink r:id="rId10" w:history="1">
        <w:r w:rsidR="009E23FD" w:rsidRPr="00241A89">
          <w:rPr>
            <w:rStyle w:val="Hipersaitas"/>
            <w:rFonts w:ascii="Times New Roman" w:hAnsi="Times New Roman" w:cs="Times New Roman"/>
            <w:sz w:val="24"/>
            <w:szCs w:val="24"/>
          </w:rPr>
          <w:t>www.lt72.lt</w:t>
        </w:r>
      </w:hyperlink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žinomumą</w:t>
      </w:r>
      <w:r w:rsidR="00F1779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41BE30" w14:textId="23B7851A" w:rsidR="00B146FF" w:rsidRPr="00CF7598" w:rsidRDefault="00CE18EC" w:rsidP="00E200AE">
      <w:pPr>
        <w:pStyle w:val="Sraopastraipa"/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Stiprinti</w:t>
      </w:r>
      <w:r w:rsidR="001D0DF2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vietos bendruomen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ių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narių pasirengimą ekstremaliosioms situacijoms</w:t>
      </w:r>
      <w:r w:rsidR="00CE303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skatinti</w:t>
      </w:r>
      <w:r w:rsidR="00CE303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jų įsitraukim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ą ir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kūrybiškumą</w:t>
      </w:r>
    </w:p>
    <w:p w14:paraId="47C2749C" w14:textId="521C1274" w:rsidR="00FB59AA" w:rsidRPr="00CF7598" w:rsidRDefault="00CE18EC" w:rsidP="00E200AE">
      <w:pPr>
        <w:pStyle w:val="Sraopastraipa"/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Užtvirtinti 2023 metais Priešgaisrinės apsaugos ir gelbėjimo departamento prie Vidaus reikalų ministerijos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vietos bendruomenių lyderiams organizuotų civilinės saugos mokymų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metu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(60-yje Lietuvos savivaldybių) 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įgytas </w:t>
      </w:r>
      <w:r w:rsidR="00077F7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bendruomenių nariams perduotas 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žinias.</w:t>
      </w:r>
    </w:p>
    <w:p w14:paraId="1F4BF70C" w14:textId="77777777" w:rsidR="00506379" w:rsidRPr="00CF7598" w:rsidRDefault="00506379" w:rsidP="00506379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6F59C2" w14:textId="77777777" w:rsidR="00460575" w:rsidRDefault="00460575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 SKYRIUS</w:t>
      </w:r>
    </w:p>
    <w:p w14:paraId="2331344F" w14:textId="6ADE47A4" w:rsidR="00B146FF" w:rsidRPr="00CF7598" w:rsidRDefault="00B146FF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DALYVIAI</w:t>
      </w:r>
    </w:p>
    <w:p w14:paraId="595825BA" w14:textId="25713099" w:rsidR="00506379" w:rsidRPr="00CF7598" w:rsidRDefault="00506379" w:rsidP="00B146FF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C955B2" w14:textId="527A02CC" w:rsidR="00FB59AA" w:rsidRPr="00CF7598" w:rsidRDefault="00CE18EC" w:rsidP="00E200AE">
      <w:pPr>
        <w:pStyle w:val="Sraopastraipa"/>
        <w:tabs>
          <w:tab w:val="left" w:pos="284"/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Konkurso dalyviai – </w:t>
      </w:r>
      <w:r w:rsidR="00CF0C4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visi fiziniai ir juridiniai asmenys, atstovaujantys vietos bendruomenes ar bendruomenines organizacijas</w:t>
      </w:r>
      <w:r w:rsidR="00FB59A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E9C104" w14:textId="68F72849" w:rsidR="00692EFC" w:rsidRPr="00CF7598" w:rsidRDefault="00692EFC" w:rsidP="0055168C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D8BD7" w14:textId="248CF106" w:rsidR="00460575" w:rsidRDefault="00460575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 SKYRIUS</w:t>
      </w:r>
    </w:p>
    <w:p w14:paraId="59799AC4" w14:textId="004F37D5" w:rsidR="00B146FF" w:rsidRPr="00CF7598" w:rsidRDefault="00B146FF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ORGANIZAVIMAS</w:t>
      </w:r>
    </w:p>
    <w:p w14:paraId="6984F4B1" w14:textId="77777777" w:rsidR="00104700" w:rsidRPr="00CF7598" w:rsidRDefault="00104700" w:rsidP="00104700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0D23F" w14:textId="2DCA2979" w:rsidR="002A3A9A" w:rsidRPr="00E200AE" w:rsidRDefault="00CE18EC" w:rsidP="00E200AE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60575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0C4D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Konkurso užduotis – pateikti organizatoriams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4B8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skaitmeninę nuotrauką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, kuri iliustruoja išvykimo krepš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į, jo parengimo procesą ar kitą veiksmą su išvykimo krepšiu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Nuotraukoj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e turi matytis išvykimo krepšys</w:t>
      </w:r>
      <w:r w:rsidR="00573FA6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(-iai)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jo turinys</w:t>
      </w:r>
      <w:r w:rsidR="00573FA6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(daiktai)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, atitinkant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92EFC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išvykimo krepšio turinio (daiktų) 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aprašymą</w:t>
      </w:r>
      <w:r w:rsidR="00137584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skelbiamą šių nuostatų </w:t>
      </w:r>
      <w:r w:rsidR="003520A4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punkte 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nurodytoje interneto svetainėje.</w:t>
      </w:r>
      <w:r w:rsidR="001A34B8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Nuotrauk</w:t>
      </w:r>
      <w:r w:rsidR="002A3A9A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oje turi matytis bent vienas vietos bendruomenės ar bendruomeninės organizacijos narys.</w:t>
      </w:r>
    </w:p>
    <w:p w14:paraId="4878B205" w14:textId="61FE2196" w:rsidR="00AD5C63" w:rsidRPr="00E200AE" w:rsidRDefault="00CE18EC" w:rsidP="00E200AE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Konkursui pateikiamos </w:t>
      </w:r>
      <w:r w:rsidR="001A34B8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nuotrauko</w:t>
      </w:r>
      <w:r w:rsidR="00AD5C63" w:rsidRPr="00E200AE">
        <w:rPr>
          <w:rFonts w:ascii="Times New Roman" w:hAnsi="Times New Roman" w:cs="Times New Roman"/>
          <w:color w:val="000000" w:themeColor="text1"/>
          <w:sz w:val="24"/>
          <w:szCs w:val="24"/>
        </w:rPr>
        <w:t>s yra skirstomos ir organizatorių vertinamos pagal šias kategorijas:</w:t>
      </w:r>
    </w:p>
    <w:p w14:paraId="4CB0B268" w14:textId="5628B138" w:rsidR="004006E6" w:rsidRPr="00CF7598" w:rsidRDefault="00CE18EC" w:rsidP="00E200AE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Suaugusiojo išvykimo krepšys;</w:t>
      </w:r>
    </w:p>
    <w:p w14:paraId="30EEC622" w14:textId="7292FEA5" w:rsidR="00573FA6" w:rsidRPr="00CF7598" w:rsidRDefault="00CE18EC" w:rsidP="00E200AE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Jaunuolio išvykimo krepšys;</w:t>
      </w:r>
    </w:p>
    <w:p w14:paraId="1AC6AEF0" w14:textId="4C355FB2" w:rsidR="00AD5C63" w:rsidRPr="00CF7598" w:rsidRDefault="00CE18EC" w:rsidP="00E200AE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AD5C63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Originaliausias išvykimo krepšys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838928" w14:textId="1C2A4966" w:rsidR="00AD5C63" w:rsidRPr="00CF7598" w:rsidRDefault="00CE18EC" w:rsidP="00E200AE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Tikroviškiausias išvykimo krepšys;</w:t>
      </w:r>
    </w:p>
    <w:p w14:paraId="62E5DF89" w14:textId="2A53C495" w:rsidR="00573FA6" w:rsidRPr="00CF7598" w:rsidRDefault="00CE18EC" w:rsidP="00E200AE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Bendruomeniškiausias išvykimo krepšys.</w:t>
      </w:r>
    </w:p>
    <w:p w14:paraId="0C68FBFD" w14:textId="3FA5C6DF" w:rsidR="0043028B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Konkursas vyksta ir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priimamos nuo</w:t>
      </w:r>
      <w:r w:rsidR="0014608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m.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lapkričio 2</w:t>
      </w:r>
      <w:r w:rsidR="00DB49D2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671C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 </w:t>
      </w:r>
      <w:r w:rsidR="000671C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gruodžio 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</w:p>
    <w:p w14:paraId="389ECBAB" w14:textId="55CB3087" w:rsidR="00A03CBD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onkursui teikiamoms nuotraukoms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keliami šie reikalavimai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B9093A9" w14:textId="752C1C81" w:rsidR="00A03CBD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nuotrauka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turi būti pateikiam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JPG, JPEG skaitmeniniu formatu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C9E8BB" w14:textId="61BEB237" w:rsidR="00A03CBD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skaitmeninis dydis ne mažesnis</w:t>
      </w:r>
      <w:r w:rsidR="003247A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(minimalus)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kaip 1,50 MB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ne didesnis</w:t>
      </w:r>
      <w:r w:rsidR="003247A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(maksimalus) 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kaip 7 MB;</w:t>
      </w:r>
    </w:p>
    <w:p w14:paraId="1A758241" w14:textId="78299206" w:rsidR="001F7566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minimalus didžiosios kraštinis ilgis – 2500 pikseliai (px), maksimalus didžiosios kraštinės ilgis – 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4000 pikseliai (px)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CE9F14" w14:textId="6F118AE0" w:rsidR="00104700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9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Organizatoriams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nuotraukos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teikiamos šia tvarka:</w:t>
      </w:r>
    </w:p>
    <w:p w14:paraId="676271D9" w14:textId="4ED52CB8" w:rsidR="00104700" w:rsidRPr="00CF7598" w:rsidRDefault="00460575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nuotrauka pa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teikiama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elektroniniu paštu </w:t>
      </w:r>
      <w:hyperlink r:id="rId11" w:history="1">
        <w:r w:rsidR="00104700" w:rsidRPr="00CF7598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konkursas@vrm.lt</w:t>
        </w:r>
      </w:hyperlink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B1354FF" w14:textId="0628DAA9" w:rsidR="00104700" w:rsidRPr="00CF7598" w:rsidRDefault="00460575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konkurso dalyvis teikdamas nuotrauk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nurodo vietos bendruomenės ar bendruomeninės organizacijos pavadinimą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vieną iš  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punkte 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nurodyt</w:t>
      </w:r>
      <w:r w:rsidR="003520A4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</w:t>
      </w:r>
      <w:r w:rsidR="003520A4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kurioje ji bus vertinama, kontaktinio asmens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vardą pavardę, elektroninio pašto adresą, mobil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iojo</w:t>
      </w:r>
      <w:r w:rsidR="0035304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telefono numerį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D74800" w14:textId="68593AE4" w:rsidR="0055168C" w:rsidRPr="00CF7598" w:rsidRDefault="00460575" w:rsidP="00E200AE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Kiekviena vietos bendruomenė ar bendruomenin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organizacija gali konkursui pateikti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daugiau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vieną, skirtingo turinio (ne to paties turinio) nuotrauką.</w:t>
      </w:r>
    </w:p>
    <w:p w14:paraId="18C05448" w14:textId="5FC2AAE1" w:rsidR="00104700" w:rsidRPr="00CF7598" w:rsidRDefault="00104700" w:rsidP="0010470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1C0E8" w14:textId="77777777" w:rsidR="00460575" w:rsidRDefault="00460575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 SKYRIUS</w:t>
      </w:r>
    </w:p>
    <w:p w14:paraId="48F6E98A" w14:textId="15D86906" w:rsidR="00506379" w:rsidRPr="00CF7598" w:rsidRDefault="001A34B8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NUOTRAUK</w:t>
      </w:r>
      <w:r w:rsidR="00DE180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Ų </w:t>
      </w:r>
      <w:r w:rsidR="00506379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VERTINIMAS</w:t>
      </w:r>
      <w:r w:rsidR="0014608B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IR </w:t>
      </w:r>
      <w:r w:rsidR="00506379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NUGALĖTOJŲ </w:t>
      </w:r>
      <w:r w:rsidR="00DE180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NUSTATYMAS</w:t>
      </w:r>
    </w:p>
    <w:p w14:paraId="2DE9E55D" w14:textId="7371C41B" w:rsidR="00506379" w:rsidRPr="00CF7598" w:rsidRDefault="00506379" w:rsidP="00DE180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F0B72E" w14:textId="42353131" w:rsidR="00DE1808" w:rsidRPr="00CF7598" w:rsidRDefault="00460575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Konkursui pateiktų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ų vertinimas ir nugalėtojų nustatymas vyksta nuo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gruodžio 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iki </w:t>
      </w:r>
      <w:r w:rsidR="00A870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gruodžio 12 d.</w:t>
      </w:r>
    </w:p>
    <w:p w14:paraId="473F62FF" w14:textId="4DACEF3C" w:rsidR="0065636E" w:rsidRPr="00CF7598" w:rsidRDefault="00460575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ų vertinimui sudaroma ne mažiau</w:t>
      </w:r>
      <w:r w:rsidR="00A870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kaip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asmenų vertinimo komisija 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– vertinimo komisija)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iš organizatorių ir civilinės saugos specialistų.</w:t>
      </w:r>
    </w:p>
    <w:p w14:paraId="391CE0CA" w14:textId="4133056E" w:rsidR="0065636E" w:rsidRPr="00CF7598" w:rsidRDefault="00460575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vertinamos pagal nuostatų  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punkte 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nustatytas kategorijas, nustatant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kiekvieno</w:t>
      </w:r>
      <w:r w:rsidR="00485E1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kategorijo</w:t>
      </w:r>
      <w:r w:rsidR="00485E1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D5C0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5C0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ir 3 vietos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nugalėtoj</w:t>
      </w:r>
      <w:r w:rsidR="00BD5C0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020553" w14:textId="5651351D" w:rsidR="002A3A9A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Vertinimo komisija vertindama nuotraukas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vadovaujasi šiais kriterijais:</w:t>
      </w:r>
    </w:p>
    <w:p w14:paraId="5F1A5680" w14:textId="5D642CB8" w:rsidR="002A3A9A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atitikimas konkurso užduočiai nustatytai nuostatų 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60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punkte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8A2269" w14:textId="67146DED" w:rsidR="001F7566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atitikimas konkurso dalyvio nurodytai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kategorijai nustatytai 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punkte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A2F65C" w14:textId="396DB9CC" w:rsidR="00DD0081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kūrybiškusmas.</w:t>
      </w:r>
    </w:p>
    <w:p w14:paraId="51F177E0" w14:textId="15CA0A32" w:rsidR="001F7566" w:rsidRPr="00CF7598" w:rsidRDefault="00CE18EC" w:rsidP="00E200AE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>.K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onkursui pateiktos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nevertinamos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jei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2673C4" w14:textId="2FCC9465" w:rsidR="003319AD" w:rsidRPr="00CF7598" w:rsidRDefault="00CE18EC" w:rsidP="00E200AE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neatitinka nuostatų reikalavimų;</w:t>
      </w:r>
    </w:p>
    <w:p w14:paraId="5AB9E1B6" w14:textId="02F5E5A0" w:rsidR="003319AD" w:rsidRPr="00CF7598" w:rsidRDefault="00CE18EC" w:rsidP="00E200AE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yra nukopijuot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14CA0A" w14:textId="2E76ED37" w:rsidR="003319AD" w:rsidRPr="00CF7598" w:rsidRDefault="00CE18EC" w:rsidP="00E200AE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turinys neetiškas.</w:t>
      </w:r>
    </w:p>
    <w:p w14:paraId="6DC916A5" w14:textId="77777777" w:rsidR="001F7566" w:rsidRPr="00CF7598" w:rsidRDefault="001F7566" w:rsidP="001F7566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DA5D7" w14:textId="4EE842E1" w:rsidR="00574BDD" w:rsidRDefault="00574BDD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 SKYRIUS</w:t>
      </w:r>
    </w:p>
    <w:p w14:paraId="4958D452" w14:textId="3F5A8C8D" w:rsidR="00DA3B3D" w:rsidRPr="00CF7598" w:rsidRDefault="00DA3B3D" w:rsidP="00E200AE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NUGALĖTOJŲ APDOVANOJIMAS</w:t>
      </w:r>
    </w:p>
    <w:p w14:paraId="03D55305" w14:textId="77777777" w:rsidR="00DA3B3D" w:rsidRPr="00CF7598" w:rsidRDefault="00DA3B3D" w:rsidP="00DA3B3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560D4C" w14:textId="23771267" w:rsidR="00DA3B3D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548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Informacija apie kiekvienos kategorijos nugalėtojus paskelbiama per 5 darbo dienas po nugalėtojų nustatymo, juos informuojant nurodytais kontaktais.</w:t>
      </w:r>
    </w:p>
    <w:p w14:paraId="330F3E23" w14:textId="16C1C983" w:rsidR="00A5548B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177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Kiekvienos kategorijos 1, 2 ir 3 vietos nugalėtoja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2177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apdovanojam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2177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organizatorių įsteigtomis dovanomis.</w:t>
      </w:r>
    </w:p>
    <w:p w14:paraId="49DEE2DD" w14:textId="2A09C579" w:rsidR="00104700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Nugalėtoj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apdovanojami renginio, kuris vyks 2023 m. gruodžio </w:t>
      </w:r>
      <w:r w:rsidR="0013758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Lietuvos Respublikos vidaus reikalų ministerijoje (Šventaragio g. 2, Vilnius), metu.</w:t>
      </w:r>
    </w:p>
    <w:p w14:paraId="5E92EBBA" w14:textId="7E824894" w:rsidR="00104700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04700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Organizatoriai pasilieka teisę keisti nugalėtojų apdovanojimo renginio datą ir vietą. </w:t>
      </w:r>
    </w:p>
    <w:p w14:paraId="4DB0709F" w14:textId="0AB28BA3" w:rsidR="00DA3B3D" w:rsidRPr="00CF7598" w:rsidRDefault="00A5548B" w:rsidP="00104700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CFD8CC" w14:textId="77777777" w:rsidR="00574BDD" w:rsidRDefault="00574BDD" w:rsidP="00E200AE">
      <w:pPr>
        <w:pStyle w:val="Sraopastraipa"/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 SKYRIUS</w:t>
      </w:r>
    </w:p>
    <w:p w14:paraId="3507EB96" w14:textId="3F314278" w:rsidR="00506379" w:rsidRPr="00CF7598" w:rsidRDefault="00506379" w:rsidP="00E200AE">
      <w:pPr>
        <w:pStyle w:val="Sraopastraipa"/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BAIGIAMOSIOS NUOSTATOS</w:t>
      </w:r>
    </w:p>
    <w:p w14:paraId="4FE773C5" w14:textId="77777777" w:rsidR="00506379" w:rsidRPr="00CF7598" w:rsidRDefault="00506379" w:rsidP="00E200A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914611" w14:textId="1E2B3ED9" w:rsidR="00506379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Organizatoriai pasilieka teisę skelbti, reprodukuoti, eksponuoti konkursui pateiktas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nuotraukas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savo nuožiūra, nemokant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jų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autoriams honoraro.</w:t>
      </w:r>
    </w:p>
    <w:p w14:paraId="235C74E2" w14:textId="550B8119" w:rsidR="002C3A96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autorius pateikdamas ją sutinka, kad jo asmeniniai duomenys būtų naudojami tiek, kiek būtina šių nuostatų reikalavimams vykdyti.</w:t>
      </w:r>
    </w:p>
    <w:p w14:paraId="72D0E0D2" w14:textId="1D2D7CDF" w:rsidR="001A34B8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autorius užtikrina, kad joje atvaizduoti asmenys yra davę sutikimą dalyvauti konkurse, yra susipažinę su 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konkurso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nuostatais ir sutinka, kad jų atvaizdas būtų skelbiamas nuostatų nustatyta tvarka.</w:t>
      </w:r>
    </w:p>
    <w:p w14:paraId="468852FD" w14:textId="53E97472" w:rsidR="002C3A96" w:rsidRPr="00CF7598" w:rsidRDefault="00574BDD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18E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dalyvių patirtų išlaidų organizatoriai neapmoka.</w:t>
      </w:r>
    </w:p>
    <w:p w14:paraId="0A229703" w14:textId="5E8201AB" w:rsidR="002C3A96" w:rsidRPr="00CF7598" w:rsidRDefault="00CE18EC" w:rsidP="00E200AE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574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5E9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Su konkursu susijusi informacija skelbiama organizatorių interneto svetainėse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="00ED5E9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socialinėse paskyrose.</w:t>
      </w:r>
    </w:p>
    <w:p w14:paraId="29A58624" w14:textId="77777777" w:rsidR="0043172A" w:rsidRPr="00CF7598" w:rsidRDefault="0043172A" w:rsidP="0043172A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E1B3A" w14:textId="77777777" w:rsidR="0043172A" w:rsidRPr="00CF7598" w:rsidRDefault="0043172A" w:rsidP="0043172A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64D5B" w14:textId="5ED18087" w:rsidR="00506379" w:rsidRPr="00CF7598" w:rsidRDefault="00506379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</w:t>
      </w:r>
    </w:p>
    <w:p w14:paraId="2D78FCDD" w14:textId="77777777" w:rsidR="00491536" w:rsidRPr="00CF7598" w:rsidRDefault="00491536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333C34" w14:textId="77777777" w:rsidR="00491536" w:rsidRPr="00CF7598" w:rsidRDefault="00491536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EEBD0A" w14:textId="331D4738" w:rsidR="00491536" w:rsidRPr="00CF7598" w:rsidRDefault="00491536" w:rsidP="004915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1536" w:rsidRPr="00CF7598" w:rsidSect="00DB6949">
      <w:headerReference w:type="default" r:id="rId12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3F44C1" w16cex:dateUtc="2023-11-22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D40E3" w16cid:durableId="1B3F44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C949" w14:textId="77777777" w:rsidR="006D08BB" w:rsidRDefault="006D08BB" w:rsidP="00DB6949">
      <w:pPr>
        <w:spacing w:after="0" w:line="240" w:lineRule="auto"/>
      </w:pPr>
      <w:r>
        <w:separator/>
      </w:r>
    </w:p>
  </w:endnote>
  <w:endnote w:type="continuationSeparator" w:id="0">
    <w:p w14:paraId="01A76043" w14:textId="77777777" w:rsidR="006D08BB" w:rsidRDefault="006D08BB" w:rsidP="00DB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8D104" w14:textId="77777777" w:rsidR="006D08BB" w:rsidRDefault="006D08BB" w:rsidP="00DB6949">
      <w:pPr>
        <w:spacing w:after="0" w:line="240" w:lineRule="auto"/>
      </w:pPr>
      <w:r>
        <w:separator/>
      </w:r>
    </w:p>
  </w:footnote>
  <w:footnote w:type="continuationSeparator" w:id="0">
    <w:p w14:paraId="4FFC20A3" w14:textId="77777777" w:rsidR="006D08BB" w:rsidRDefault="006D08BB" w:rsidP="00DB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1672"/>
      <w:docPartObj>
        <w:docPartGallery w:val="Page Numbers (Top of Page)"/>
        <w:docPartUnique/>
      </w:docPartObj>
    </w:sdtPr>
    <w:sdtEndPr/>
    <w:sdtContent>
      <w:p w14:paraId="5719DD62" w14:textId="43B5D59E" w:rsidR="00DB6949" w:rsidRDefault="00DB69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AE">
          <w:rPr>
            <w:noProof/>
          </w:rPr>
          <w:t>3</w:t>
        </w:r>
        <w:r>
          <w:fldChar w:fldCharType="end"/>
        </w:r>
      </w:p>
    </w:sdtContent>
  </w:sdt>
  <w:p w14:paraId="22E18973" w14:textId="77777777" w:rsidR="00DB6949" w:rsidRDefault="00DB6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586C"/>
    <w:multiLevelType w:val="multilevel"/>
    <w:tmpl w:val="28768E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9"/>
    <w:rsid w:val="00062609"/>
    <w:rsid w:val="000671C5"/>
    <w:rsid w:val="00077F78"/>
    <w:rsid w:val="000D1DED"/>
    <w:rsid w:val="000E30D8"/>
    <w:rsid w:val="000E57CA"/>
    <w:rsid w:val="00104700"/>
    <w:rsid w:val="00137584"/>
    <w:rsid w:val="0014608B"/>
    <w:rsid w:val="001A34B8"/>
    <w:rsid w:val="001A351F"/>
    <w:rsid w:val="001A7399"/>
    <w:rsid w:val="001C4F77"/>
    <w:rsid w:val="001D0DF2"/>
    <w:rsid w:val="001F7566"/>
    <w:rsid w:val="00241A89"/>
    <w:rsid w:val="002A3A9A"/>
    <w:rsid w:val="002B334D"/>
    <w:rsid w:val="002C3A96"/>
    <w:rsid w:val="00315194"/>
    <w:rsid w:val="003247AB"/>
    <w:rsid w:val="003319AD"/>
    <w:rsid w:val="003520A4"/>
    <w:rsid w:val="00353047"/>
    <w:rsid w:val="003773E1"/>
    <w:rsid w:val="003934FB"/>
    <w:rsid w:val="003A2E95"/>
    <w:rsid w:val="004006E6"/>
    <w:rsid w:val="0043028B"/>
    <w:rsid w:val="0043172A"/>
    <w:rsid w:val="00460575"/>
    <w:rsid w:val="00485E18"/>
    <w:rsid w:val="00491536"/>
    <w:rsid w:val="004E723E"/>
    <w:rsid w:val="00506379"/>
    <w:rsid w:val="00521774"/>
    <w:rsid w:val="0055168C"/>
    <w:rsid w:val="00573FA6"/>
    <w:rsid w:val="00574BDD"/>
    <w:rsid w:val="005D0A8C"/>
    <w:rsid w:val="0065636E"/>
    <w:rsid w:val="00692EFC"/>
    <w:rsid w:val="006943F3"/>
    <w:rsid w:val="006958E7"/>
    <w:rsid w:val="006D05DC"/>
    <w:rsid w:val="006D08BB"/>
    <w:rsid w:val="007011E3"/>
    <w:rsid w:val="007954E1"/>
    <w:rsid w:val="007A0D38"/>
    <w:rsid w:val="007E2720"/>
    <w:rsid w:val="00846991"/>
    <w:rsid w:val="00876555"/>
    <w:rsid w:val="00890515"/>
    <w:rsid w:val="008B7007"/>
    <w:rsid w:val="008E7EB1"/>
    <w:rsid w:val="008F11B9"/>
    <w:rsid w:val="008F1645"/>
    <w:rsid w:val="00915836"/>
    <w:rsid w:val="009E23FD"/>
    <w:rsid w:val="00A03CBD"/>
    <w:rsid w:val="00A34BF1"/>
    <w:rsid w:val="00A5548B"/>
    <w:rsid w:val="00A74E01"/>
    <w:rsid w:val="00A768AA"/>
    <w:rsid w:val="00A870AD"/>
    <w:rsid w:val="00AD5C63"/>
    <w:rsid w:val="00B146FF"/>
    <w:rsid w:val="00BD5C06"/>
    <w:rsid w:val="00BE11EB"/>
    <w:rsid w:val="00BF7B25"/>
    <w:rsid w:val="00C31D05"/>
    <w:rsid w:val="00C5674E"/>
    <w:rsid w:val="00C904DA"/>
    <w:rsid w:val="00CE18EC"/>
    <w:rsid w:val="00CE3039"/>
    <w:rsid w:val="00CF0C4D"/>
    <w:rsid w:val="00CF7598"/>
    <w:rsid w:val="00D1195E"/>
    <w:rsid w:val="00DA3B3D"/>
    <w:rsid w:val="00DB49D2"/>
    <w:rsid w:val="00DB6949"/>
    <w:rsid w:val="00DD0081"/>
    <w:rsid w:val="00DE1808"/>
    <w:rsid w:val="00E17E8D"/>
    <w:rsid w:val="00E200AE"/>
    <w:rsid w:val="00ED5E95"/>
    <w:rsid w:val="00F1779D"/>
    <w:rsid w:val="00F54B71"/>
    <w:rsid w:val="00FB59AA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D8E7"/>
  <w15:chartTrackingRefBased/>
  <w15:docId w15:val="{A16BA3D0-07F9-4233-AD18-9DED0FDD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637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146FF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146F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958E7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B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949"/>
  </w:style>
  <w:style w:type="paragraph" w:styleId="Porat">
    <w:name w:val="footer"/>
    <w:basedOn w:val="prastasis"/>
    <w:link w:val="PoratDiagrama"/>
    <w:uiPriority w:val="99"/>
    <w:unhideWhenUsed/>
    <w:rsid w:val="00DB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949"/>
  </w:style>
  <w:style w:type="character" w:styleId="Komentaronuoroda">
    <w:name w:val="annotation reference"/>
    <w:basedOn w:val="Numatytasispastraiposriftas"/>
    <w:uiPriority w:val="99"/>
    <w:semiHidden/>
    <w:unhideWhenUsed/>
    <w:rsid w:val="002A3A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3A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3A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A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A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19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C4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72.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as@vrm.lt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lt72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72.lt/isvykimo-krepsy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3CEE-975A-43C1-A47E-43EDDC83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4032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Gurevičius</dc:creator>
  <cp:keywords/>
  <dc:description/>
  <cp:lastModifiedBy>Renata Remeikaitė-Gaidamavičė</cp:lastModifiedBy>
  <cp:revision>2</cp:revision>
  <dcterms:created xsi:type="dcterms:W3CDTF">2023-11-22T12:00:00Z</dcterms:created>
  <dcterms:modified xsi:type="dcterms:W3CDTF">2023-11-22T12:00:00Z</dcterms:modified>
</cp:coreProperties>
</file>